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16BD" w14:textId="77777777" w:rsidR="00F844CE" w:rsidRPr="00EB6979" w:rsidRDefault="00F844CE" w:rsidP="00803C6E">
      <w:pPr>
        <w:pStyle w:val="Title"/>
        <w:rPr>
          <w:rFonts w:ascii="Arial" w:hAnsi="Arial" w:cs="Arial"/>
          <w:sz w:val="25"/>
          <w:szCs w:val="25"/>
        </w:rPr>
      </w:pPr>
      <w:r w:rsidRPr="00EB6979">
        <w:rPr>
          <w:rFonts w:ascii="Arial" w:hAnsi="Arial" w:cs="Arial"/>
          <w:sz w:val="25"/>
          <w:szCs w:val="25"/>
        </w:rPr>
        <w:t>El CAMINO COLLEGE</w:t>
      </w:r>
    </w:p>
    <w:p w14:paraId="51E321E2" w14:textId="77777777" w:rsidR="00F844CE" w:rsidRPr="00EB6979" w:rsidRDefault="00F844CE" w:rsidP="00803C6E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EB6979">
        <w:rPr>
          <w:rFonts w:ascii="Arial" w:hAnsi="Arial" w:cs="Arial"/>
          <w:b/>
          <w:bCs/>
          <w:sz w:val="25"/>
          <w:szCs w:val="25"/>
        </w:rPr>
        <w:t>Insurance Benefits Committee Meeting Notes</w:t>
      </w:r>
    </w:p>
    <w:p w14:paraId="1197B10C" w14:textId="524C8457" w:rsidR="00F844CE" w:rsidRPr="00EB6979" w:rsidRDefault="00AF4BBB" w:rsidP="00803C6E">
      <w:pPr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November 21, 2023</w:t>
      </w:r>
    </w:p>
    <w:p w14:paraId="7F842AFD" w14:textId="0C72273F" w:rsidR="00DC4993" w:rsidRPr="00EB6979" w:rsidRDefault="00DC4993" w:rsidP="00F844CE">
      <w:pPr>
        <w:jc w:val="center"/>
        <w:rPr>
          <w:rFonts w:ascii="Arial" w:hAnsi="Arial" w:cs="Arial"/>
        </w:rPr>
      </w:pPr>
    </w:p>
    <w:p w14:paraId="750908C7" w14:textId="77777777" w:rsidR="00F844CE" w:rsidRPr="00EB6979" w:rsidRDefault="00F844CE" w:rsidP="00F844CE">
      <w:pPr>
        <w:pStyle w:val="BodyText"/>
        <w:rPr>
          <w:rFonts w:ascii="Arial" w:hAnsi="Arial" w:cs="Arial"/>
          <w:szCs w:val="24"/>
        </w:rPr>
      </w:pPr>
    </w:p>
    <w:p w14:paraId="76A2C1C3" w14:textId="77777777" w:rsidR="00F844CE" w:rsidRPr="00EB6979" w:rsidRDefault="00F844CE" w:rsidP="00F844CE">
      <w:pPr>
        <w:pStyle w:val="BodyText"/>
        <w:rPr>
          <w:rFonts w:ascii="Arial" w:hAnsi="Arial" w:cs="Arial"/>
          <w:szCs w:val="24"/>
        </w:rPr>
      </w:pPr>
      <w:r w:rsidRPr="00EB6979">
        <w:rPr>
          <w:rFonts w:ascii="Arial" w:hAnsi="Arial" w:cs="Arial"/>
          <w:szCs w:val="24"/>
        </w:rPr>
        <w:t>MEMBERS AND ALTERNATES PRESENT: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C4993" w:rsidRPr="00EB6979" w14:paraId="1F69EE20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F37" w14:textId="14017D10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Miyashiro, Jane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2D6" w14:textId="1827825E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Chairperson</w:t>
            </w:r>
          </w:p>
        </w:tc>
      </w:tr>
      <w:tr w:rsidR="00DC4993" w:rsidRPr="00EB6979" w14:paraId="4511A1A0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A7C" w14:textId="0D5A946A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Smith, Maria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E6B" w14:textId="66FC5B68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Co-Chairperson</w:t>
            </w:r>
          </w:p>
        </w:tc>
      </w:tr>
      <w:tr w:rsidR="00DC4993" w:rsidRPr="00EB6979" w14:paraId="760AD4C9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572" w14:textId="585E26F4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Sundara, Ketmany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A87" w14:textId="2F094F8F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President’s Appointee</w:t>
            </w:r>
          </w:p>
        </w:tc>
      </w:tr>
      <w:tr w:rsidR="00DC4993" w:rsidRPr="00EB6979" w14:paraId="6414B7C8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D857" w14:textId="201490FE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Whiting, Michele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562" w14:textId="500B364A" w:rsidR="00DC4993" w:rsidRPr="009D7700" w:rsidRDefault="00DC4993" w:rsidP="00DC499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ECCE</w:t>
            </w:r>
          </w:p>
        </w:tc>
      </w:tr>
      <w:tr w:rsidR="00C55B23" w:rsidRPr="00EB6979" w14:paraId="3FDCAE00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A8A" w14:textId="5D09A14F" w:rsidR="00C55B23" w:rsidRPr="009D7700" w:rsidRDefault="00C55B23" w:rsidP="00C55B2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Leiby, Mary Ann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0E9" w14:textId="557E290B" w:rsidR="00C55B23" w:rsidRPr="009D7700" w:rsidRDefault="00C55B23" w:rsidP="00C55B23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ECCFT</w:t>
            </w:r>
          </w:p>
        </w:tc>
      </w:tr>
      <w:tr w:rsidR="00D06523" w:rsidRPr="00EB6979" w14:paraId="70AC2298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323" w14:textId="5C138FB8" w:rsidR="00D06523" w:rsidRPr="009D7700" w:rsidRDefault="00D06523" w:rsidP="00D06523">
            <w:pPr>
              <w:rPr>
                <w:rFonts w:ascii="Arial" w:hAnsi="Arial" w:cs="Arial"/>
                <w:color w:val="FF0000"/>
              </w:rPr>
            </w:pPr>
            <w:r w:rsidRPr="009D7700">
              <w:rPr>
                <w:rFonts w:ascii="Arial" w:hAnsi="Arial" w:cs="Arial"/>
              </w:rPr>
              <w:t>Palos, Teresa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BE2" w14:textId="757D5D82" w:rsidR="00D06523" w:rsidRPr="009D7700" w:rsidRDefault="00D06523" w:rsidP="00D06523">
            <w:pPr>
              <w:rPr>
                <w:rFonts w:ascii="Arial" w:hAnsi="Arial" w:cs="Arial"/>
                <w:color w:val="FF0000"/>
              </w:rPr>
            </w:pPr>
            <w:r w:rsidRPr="009D7700">
              <w:rPr>
                <w:rFonts w:ascii="Arial" w:hAnsi="Arial" w:cs="Arial"/>
              </w:rPr>
              <w:t>ECCFT</w:t>
            </w:r>
          </w:p>
        </w:tc>
      </w:tr>
      <w:tr w:rsidR="009D7700" w:rsidRPr="00EB6979" w14:paraId="6E8B239A" w14:textId="77777777" w:rsidTr="00890B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3FD" w14:textId="03BAE732" w:rsidR="009D7700" w:rsidRPr="009D7700" w:rsidRDefault="009D7700" w:rsidP="00584740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Perez, Grace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E1F" w14:textId="31487111" w:rsidR="009D7700" w:rsidRPr="009D7700" w:rsidRDefault="009D7700" w:rsidP="00584740">
            <w:pPr>
              <w:rPr>
                <w:rFonts w:ascii="Arial" w:hAnsi="Arial" w:cs="Arial"/>
              </w:rPr>
            </w:pPr>
            <w:r w:rsidRPr="009D7700">
              <w:rPr>
                <w:rFonts w:ascii="Arial" w:hAnsi="Arial" w:cs="Arial"/>
              </w:rPr>
              <w:t>ECCE</w:t>
            </w:r>
          </w:p>
        </w:tc>
      </w:tr>
    </w:tbl>
    <w:p w14:paraId="30391B46" w14:textId="77777777" w:rsidR="005C5948" w:rsidRPr="00EB6979" w:rsidRDefault="005C5948" w:rsidP="00F844CE">
      <w:pPr>
        <w:pStyle w:val="BodyText"/>
        <w:rPr>
          <w:rFonts w:ascii="Arial" w:hAnsi="Arial" w:cs="Arial"/>
          <w:szCs w:val="24"/>
        </w:rPr>
      </w:pPr>
    </w:p>
    <w:p w14:paraId="4E0D8A9C" w14:textId="19D812B7" w:rsidR="00F844CE" w:rsidRPr="00EB6979" w:rsidRDefault="00F844CE" w:rsidP="00F844CE">
      <w:pPr>
        <w:pStyle w:val="BodyText"/>
        <w:rPr>
          <w:rFonts w:ascii="Arial" w:hAnsi="Arial" w:cs="Arial"/>
          <w:b w:val="0"/>
          <w:bCs w:val="0"/>
          <w:szCs w:val="24"/>
          <w:highlight w:val="yellow"/>
        </w:rPr>
      </w:pPr>
      <w:r w:rsidRPr="00EB6979">
        <w:rPr>
          <w:rFonts w:ascii="Arial" w:hAnsi="Arial" w:cs="Arial"/>
          <w:szCs w:val="24"/>
        </w:rPr>
        <w:t xml:space="preserve">MEMBERS AND ALTERNATES ABSENT: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320"/>
      </w:tblGrid>
      <w:tr w:rsidR="009D7700" w:rsidRPr="00EB6979" w14:paraId="6C586218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7C4" w14:textId="4B7219CE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Conners, Christina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996" w14:textId="7354C116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Confidentials</w:t>
            </w:r>
          </w:p>
        </w:tc>
      </w:tr>
      <w:tr w:rsidR="009D7700" w:rsidRPr="00EB6979" w14:paraId="39E233A0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0D1" w14:textId="39F4E4C1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Lemons, Marlow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999" w14:textId="02F88CFE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President’s Appointee</w:t>
            </w:r>
          </w:p>
        </w:tc>
      </w:tr>
      <w:tr w:rsidR="009D7700" w:rsidRPr="00EB6979" w14:paraId="7DCB2B82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B82" w14:textId="7B7FF8AF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Dietz, Roy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7BC" w14:textId="77745033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ECCE (Alternate)</w:t>
            </w:r>
          </w:p>
        </w:tc>
      </w:tr>
      <w:tr w:rsidR="009D7700" w:rsidRPr="00EB6979" w14:paraId="28291DDF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AE3" w14:textId="110A3C05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Solorzano, Erika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2B4" w14:textId="50AD4210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POA</w:t>
            </w:r>
          </w:p>
        </w:tc>
      </w:tr>
      <w:tr w:rsidR="009D7700" w:rsidRPr="00EB6979" w14:paraId="2A053FB9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1A4" w14:textId="2C0BF144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Galan, Kenny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609" w14:textId="61339046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POA (Alternate)</w:t>
            </w:r>
          </w:p>
        </w:tc>
      </w:tr>
      <w:tr w:rsidR="009D7700" w:rsidRPr="00EB6979" w14:paraId="3F9D9B6F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B68" w14:textId="761352A3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Kushigemachi, Scott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EA0" w14:textId="5E563312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President’s Appointee</w:t>
            </w:r>
          </w:p>
        </w:tc>
      </w:tr>
      <w:tr w:rsidR="009D7700" w:rsidRPr="00EB6979" w14:paraId="7F9305C5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781" w14:textId="2BF21D1F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Chambers-Salazar, Polli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234" w14:textId="0253F11A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ECCFT (Alternate)</w:t>
            </w:r>
          </w:p>
        </w:tc>
      </w:tr>
      <w:tr w:rsidR="009D7700" w:rsidRPr="00EB6979" w14:paraId="1F29AD55" w14:textId="77777777" w:rsidTr="00890BE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051" w14:textId="695526D1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Sakatani, Charlene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70E" w14:textId="02BF1EDC" w:rsidR="009D7700" w:rsidRPr="00EB6979" w:rsidRDefault="009D7700" w:rsidP="009D7700">
            <w:pPr>
              <w:rPr>
                <w:rFonts w:ascii="Arial" w:hAnsi="Arial" w:cs="Arial"/>
              </w:rPr>
            </w:pPr>
            <w:r w:rsidRPr="00EB6979">
              <w:rPr>
                <w:rFonts w:ascii="Arial" w:hAnsi="Arial" w:cs="Arial"/>
              </w:rPr>
              <w:t>ECCE</w:t>
            </w:r>
          </w:p>
        </w:tc>
      </w:tr>
    </w:tbl>
    <w:p w14:paraId="31A12BEF" w14:textId="77777777" w:rsidR="00F844CE" w:rsidRPr="00EB6979" w:rsidRDefault="00F844CE" w:rsidP="00F844CE">
      <w:pPr>
        <w:rPr>
          <w:rFonts w:ascii="Arial" w:hAnsi="Arial" w:cs="Arial"/>
          <w:b/>
        </w:rPr>
      </w:pPr>
    </w:p>
    <w:p w14:paraId="408DAE45" w14:textId="77777777" w:rsidR="00DC1662" w:rsidRPr="00EB6979" w:rsidRDefault="00DC1662" w:rsidP="00F844CE">
      <w:pPr>
        <w:rPr>
          <w:rFonts w:ascii="Arial" w:hAnsi="Arial" w:cs="Arial"/>
          <w:b/>
        </w:rPr>
      </w:pPr>
    </w:p>
    <w:p w14:paraId="0F1F3164" w14:textId="14C095E1" w:rsidR="00F844CE" w:rsidRPr="00EB6979" w:rsidRDefault="00F844CE" w:rsidP="00F844CE">
      <w:pPr>
        <w:rPr>
          <w:rFonts w:ascii="Arial" w:hAnsi="Arial" w:cs="Arial"/>
          <w:b/>
        </w:rPr>
      </w:pPr>
      <w:r w:rsidRPr="00EB6979">
        <w:rPr>
          <w:rFonts w:ascii="Arial" w:hAnsi="Arial" w:cs="Arial"/>
          <w:b/>
        </w:rPr>
        <w:t>KEENAN &amp; ASSOCIATES:</w:t>
      </w:r>
      <w:r w:rsidRPr="00EB6979">
        <w:rPr>
          <w:rFonts w:ascii="Arial" w:hAnsi="Arial" w:cs="Arial"/>
          <w:b/>
        </w:rPr>
        <w:tab/>
        <w:t xml:space="preserve">           </w:t>
      </w:r>
      <w:r w:rsidRPr="00EB6979">
        <w:rPr>
          <w:rFonts w:ascii="Arial" w:hAnsi="Arial" w:cs="Arial"/>
          <w:b/>
        </w:rPr>
        <w:tab/>
      </w:r>
      <w:r w:rsidRPr="00EB6979">
        <w:rPr>
          <w:rFonts w:ascii="Arial" w:hAnsi="Arial" w:cs="Arial"/>
          <w:b/>
        </w:rPr>
        <w:tab/>
      </w:r>
      <w:r w:rsidRPr="00EB6979">
        <w:rPr>
          <w:rFonts w:ascii="Arial" w:hAnsi="Arial" w:cs="Arial"/>
          <w:b/>
        </w:rPr>
        <w:tab/>
      </w:r>
    </w:p>
    <w:p w14:paraId="5D1CA17D" w14:textId="77777777" w:rsidR="00A34DD4" w:rsidRPr="009D7700" w:rsidRDefault="00F844CE" w:rsidP="00F844CE">
      <w:pPr>
        <w:ind w:left="1440" w:hanging="1440"/>
        <w:rPr>
          <w:rFonts w:ascii="Arial" w:hAnsi="Arial" w:cs="Arial"/>
        </w:rPr>
      </w:pPr>
      <w:r w:rsidRPr="009D7700">
        <w:rPr>
          <w:rFonts w:ascii="Arial" w:hAnsi="Arial" w:cs="Arial"/>
        </w:rPr>
        <w:t>Kim Gleeson</w:t>
      </w:r>
    </w:p>
    <w:p w14:paraId="3AB67A55" w14:textId="5E9E2040" w:rsidR="00F844CE" w:rsidRPr="00EB6979" w:rsidRDefault="00A34DD4" w:rsidP="00F844CE">
      <w:pPr>
        <w:ind w:left="1440" w:hanging="1440"/>
        <w:rPr>
          <w:rFonts w:ascii="Arial" w:hAnsi="Arial" w:cs="Arial"/>
        </w:rPr>
      </w:pPr>
      <w:r w:rsidRPr="009D7700">
        <w:rPr>
          <w:rFonts w:ascii="Arial" w:hAnsi="Arial" w:cs="Arial"/>
        </w:rPr>
        <w:t>Andrea Estrin</w:t>
      </w:r>
      <w:r>
        <w:rPr>
          <w:rFonts w:ascii="Arial" w:hAnsi="Arial" w:cs="Arial"/>
        </w:rPr>
        <w:t xml:space="preserve"> </w:t>
      </w:r>
      <w:r w:rsidR="00F844CE" w:rsidRPr="00EB6979">
        <w:rPr>
          <w:rFonts w:ascii="Arial" w:hAnsi="Arial" w:cs="Arial"/>
        </w:rPr>
        <w:tab/>
      </w:r>
      <w:r w:rsidR="00F844CE" w:rsidRPr="00EB6979">
        <w:rPr>
          <w:rFonts w:ascii="Arial" w:hAnsi="Arial" w:cs="Arial"/>
        </w:rPr>
        <w:tab/>
        <w:t xml:space="preserve">           </w:t>
      </w:r>
      <w:r w:rsidR="00F844CE" w:rsidRPr="00EB6979">
        <w:rPr>
          <w:rFonts w:ascii="Arial" w:hAnsi="Arial" w:cs="Arial"/>
        </w:rPr>
        <w:tab/>
      </w:r>
      <w:r w:rsidR="00F844CE" w:rsidRPr="00EB6979">
        <w:rPr>
          <w:rFonts w:ascii="Arial" w:hAnsi="Arial" w:cs="Arial"/>
        </w:rPr>
        <w:tab/>
      </w:r>
      <w:r w:rsidR="00F844CE" w:rsidRPr="00EB6979">
        <w:rPr>
          <w:rFonts w:ascii="Arial" w:hAnsi="Arial" w:cs="Arial"/>
        </w:rPr>
        <w:tab/>
      </w:r>
    </w:p>
    <w:p w14:paraId="0C3B812A" w14:textId="77777777" w:rsidR="00F60AFD" w:rsidRDefault="00F60AFD" w:rsidP="00F844CE">
      <w:pPr>
        <w:ind w:left="1440" w:hanging="1440"/>
        <w:rPr>
          <w:rFonts w:ascii="Arial" w:hAnsi="Arial" w:cs="Arial"/>
        </w:rPr>
      </w:pPr>
    </w:p>
    <w:p w14:paraId="057FE0C8" w14:textId="4563442E" w:rsidR="001C7BAA" w:rsidRPr="00EB6979" w:rsidRDefault="00546808" w:rsidP="00F844CE">
      <w:pPr>
        <w:ind w:left="1440" w:hanging="1440"/>
        <w:rPr>
          <w:rFonts w:ascii="Arial" w:hAnsi="Arial" w:cs="Arial"/>
        </w:rPr>
      </w:pPr>
      <w:r w:rsidRPr="00EB6979">
        <w:rPr>
          <w:rFonts w:ascii="Arial" w:hAnsi="Arial" w:cs="Arial"/>
        </w:rPr>
        <w:tab/>
      </w:r>
      <w:r w:rsidRPr="00EB6979">
        <w:rPr>
          <w:rFonts w:ascii="Arial" w:hAnsi="Arial" w:cs="Arial"/>
        </w:rPr>
        <w:tab/>
      </w:r>
      <w:r w:rsidRPr="00EB6979">
        <w:rPr>
          <w:rFonts w:ascii="Arial" w:hAnsi="Arial" w:cs="Arial"/>
        </w:rPr>
        <w:tab/>
      </w:r>
      <w:r w:rsidRPr="00EB6979">
        <w:rPr>
          <w:rFonts w:ascii="Arial" w:hAnsi="Arial" w:cs="Arial"/>
        </w:rPr>
        <w:tab/>
      </w:r>
      <w:r w:rsidRPr="00EB6979">
        <w:rPr>
          <w:rFonts w:ascii="Arial" w:hAnsi="Arial" w:cs="Arial"/>
        </w:rPr>
        <w:tab/>
      </w:r>
    </w:p>
    <w:p w14:paraId="08CA27CF" w14:textId="0B1AF20F" w:rsidR="00F844CE" w:rsidRPr="00EB6979" w:rsidRDefault="00F844CE" w:rsidP="00EB6979">
      <w:pPr>
        <w:ind w:left="1440" w:hanging="1440"/>
        <w:rPr>
          <w:rFonts w:ascii="Arial" w:hAnsi="Arial" w:cs="Arial"/>
          <w:b/>
          <w:u w:val="single"/>
        </w:rPr>
      </w:pPr>
      <w:r w:rsidRPr="00EB6979">
        <w:rPr>
          <w:rFonts w:ascii="Arial" w:hAnsi="Arial" w:cs="Arial"/>
          <w:b/>
          <w:u w:val="single"/>
        </w:rPr>
        <w:t>Open Meeting Introductions &amp; Roll Call</w:t>
      </w:r>
    </w:p>
    <w:p w14:paraId="4DCD5D04" w14:textId="3F4E5562" w:rsidR="005A120D" w:rsidRPr="00EB6979" w:rsidRDefault="00EE5B44" w:rsidP="00F844CE">
      <w:pPr>
        <w:pStyle w:val="Body"/>
        <w:rPr>
          <w:rFonts w:ascii="Arial" w:hAnsi="Arial" w:cs="Arial"/>
          <w:sz w:val="24"/>
          <w:szCs w:val="24"/>
        </w:rPr>
      </w:pPr>
      <w:r w:rsidRPr="009D7700">
        <w:rPr>
          <w:rFonts w:ascii="Arial" w:hAnsi="Arial" w:cs="Arial"/>
          <w:sz w:val="24"/>
          <w:szCs w:val="24"/>
        </w:rPr>
        <w:t>Jane Miyashiro</w:t>
      </w:r>
      <w:r w:rsidR="00F844CE" w:rsidRPr="009D7700">
        <w:rPr>
          <w:rFonts w:ascii="Arial" w:hAnsi="Arial" w:cs="Arial"/>
          <w:sz w:val="24"/>
          <w:szCs w:val="24"/>
        </w:rPr>
        <w:t xml:space="preserve"> called the meeting to order at 1:</w:t>
      </w:r>
      <w:r w:rsidR="00C55B23" w:rsidRPr="009D7700">
        <w:rPr>
          <w:rFonts w:ascii="Arial" w:hAnsi="Arial" w:cs="Arial"/>
          <w:sz w:val="24"/>
          <w:szCs w:val="24"/>
        </w:rPr>
        <w:t>1</w:t>
      </w:r>
      <w:r w:rsidR="00363746" w:rsidRPr="009D7700">
        <w:rPr>
          <w:rFonts w:ascii="Arial" w:hAnsi="Arial" w:cs="Arial"/>
          <w:sz w:val="24"/>
          <w:szCs w:val="24"/>
        </w:rPr>
        <w:t>7</w:t>
      </w:r>
      <w:r w:rsidR="00F844CE" w:rsidRPr="009D7700">
        <w:rPr>
          <w:rFonts w:ascii="Arial" w:hAnsi="Arial" w:cs="Arial"/>
          <w:sz w:val="24"/>
          <w:szCs w:val="24"/>
        </w:rPr>
        <w:t xml:space="preserve"> pm</w:t>
      </w:r>
      <w:r w:rsidR="007B18CA" w:rsidRPr="009D7700">
        <w:rPr>
          <w:rFonts w:ascii="Arial" w:hAnsi="Arial" w:cs="Arial"/>
          <w:sz w:val="24"/>
          <w:szCs w:val="24"/>
        </w:rPr>
        <w:t>.</w:t>
      </w:r>
      <w:r w:rsidR="007B18CA" w:rsidRPr="00EB6979">
        <w:rPr>
          <w:rFonts w:ascii="Arial" w:hAnsi="Arial" w:cs="Arial"/>
          <w:sz w:val="24"/>
          <w:szCs w:val="24"/>
        </w:rPr>
        <w:t xml:space="preserve">  </w:t>
      </w:r>
    </w:p>
    <w:p w14:paraId="387F8465" w14:textId="3DBA5DCD" w:rsidR="00290F51" w:rsidRDefault="00290F51" w:rsidP="00F844CE">
      <w:pPr>
        <w:pStyle w:val="Body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31AD613B" w14:textId="77777777" w:rsidR="00F60AFD" w:rsidRPr="00EB6979" w:rsidRDefault="00F60AFD" w:rsidP="00F844CE">
      <w:pPr>
        <w:pStyle w:val="Body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AEB2CDC" w14:textId="676A2BE3" w:rsidR="00A60C5B" w:rsidRPr="00EB6979" w:rsidRDefault="007B18CA" w:rsidP="007B18CA">
      <w:pPr>
        <w:pStyle w:val="Body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B6979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Review/Approval </w:t>
      </w:r>
      <w:r w:rsidR="00093B40">
        <w:rPr>
          <w:rFonts w:ascii="Arial" w:hAnsi="Arial" w:cs="Arial"/>
          <w:b/>
          <w:color w:val="auto"/>
          <w:sz w:val="24"/>
          <w:szCs w:val="24"/>
          <w:u w:val="single"/>
        </w:rPr>
        <w:t>September 26</w:t>
      </w:r>
      <w:r w:rsidR="00A34DD4">
        <w:rPr>
          <w:rFonts w:ascii="Arial" w:hAnsi="Arial" w:cs="Arial"/>
          <w:b/>
          <w:color w:val="auto"/>
          <w:sz w:val="24"/>
          <w:szCs w:val="24"/>
          <w:u w:val="single"/>
        </w:rPr>
        <w:t>, 2023</w:t>
      </w:r>
      <w:r w:rsidRPr="00EB6979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Meeting Notes</w:t>
      </w:r>
    </w:p>
    <w:p w14:paraId="1F2BCD41" w14:textId="2D712294" w:rsidR="007B18CA" w:rsidRPr="00EB6979" w:rsidRDefault="00027991" w:rsidP="007B18CA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EB6979">
        <w:rPr>
          <w:rFonts w:ascii="Arial" w:hAnsi="Arial" w:cs="Arial"/>
          <w:bCs/>
          <w:color w:val="auto"/>
          <w:sz w:val="24"/>
          <w:szCs w:val="24"/>
        </w:rPr>
        <w:t>T</w:t>
      </w:r>
      <w:r w:rsidR="007B18CA" w:rsidRPr="00EB6979">
        <w:rPr>
          <w:rFonts w:ascii="Arial" w:hAnsi="Arial" w:cs="Arial"/>
          <w:color w:val="auto"/>
          <w:sz w:val="24"/>
          <w:szCs w:val="24"/>
        </w:rPr>
        <w:t xml:space="preserve">he </w:t>
      </w:r>
      <w:r w:rsidR="00093B40">
        <w:rPr>
          <w:rFonts w:ascii="Arial" w:hAnsi="Arial" w:cs="Arial"/>
          <w:color w:val="auto"/>
          <w:sz w:val="24"/>
          <w:szCs w:val="24"/>
        </w:rPr>
        <w:t>September 26</w:t>
      </w:r>
      <w:r w:rsidR="007B18CA" w:rsidRPr="00EB6979">
        <w:rPr>
          <w:rFonts w:ascii="Arial" w:hAnsi="Arial" w:cs="Arial"/>
          <w:color w:val="auto"/>
          <w:sz w:val="24"/>
          <w:szCs w:val="24"/>
        </w:rPr>
        <w:t>, 202</w:t>
      </w:r>
      <w:r w:rsidR="00363746" w:rsidRPr="00EB6979">
        <w:rPr>
          <w:rFonts w:ascii="Arial" w:hAnsi="Arial" w:cs="Arial"/>
          <w:color w:val="auto"/>
          <w:sz w:val="24"/>
          <w:szCs w:val="24"/>
        </w:rPr>
        <w:t>3</w:t>
      </w:r>
      <w:r w:rsidR="007B18CA" w:rsidRPr="00EB6979">
        <w:rPr>
          <w:rFonts w:ascii="Arial" w:hAnsi="Arial" w:cs="Arial"/>
          <w:color w:val="auto"/>
          <w:sz w:val="24"/>
          <w:szCs w:val="24"/>
        </w:rPr>
        <w:t>, meeting minutes</w:t>
      </w:r>
      <w:r w:rsidR="00B25B3B" w:rsidRPr="00EB6979">
        <w:rPr>
          <w:rFonts w:ascii="Arial" w:hAnsi="Arial" w:cs="Arial"/>
          <w:color w:val="auto"/>
          <w:sz w:val="24"/>
          <w:szCs w:val="24"/>
        </w:rPr>
        <w:t xml:space="preserve"> were </w:t>
      </w:r>
      <w:r w:rsidRPr="00EB6979">
        <w:rPr>
          <w:rFonts w:ascii="Arial" w:hAnsi="Arial" w:cs="Arial"/>
          <w:color w:val="auto"/>
          <w:sz w:val="24"/>
          <w:szCs w:val="24"/>
        </w:rPr>
        <w:t xml:space="preserve">reviewed and </w:t>
      </w:r>
      <w:r w:rsidR="00B25B3B" w:rsidRPr="00EB6979">
        <w:rPr>
          <w:rFonts w:ascii="Arial" w:hAnsi="Arial" w:cs="Arial"/>
          <w:color w:val="auto"/>
          <w:sz w:val="24"/>
          <w:szCs w:val="24"/>
        </w:rPr>
        <w:t>approved b</w:t>
      </w:r>
      <w:r w:rsidR="007B18CA" w:rsidRPr="00EB6979">
        <w:rPr>
          <w:rFonts w:ascii="Arial" w:hAnsi="Arial" w:cs="Arial"/>
          <w:color w:val="auto"/>
          <w:sz w:val="24"/>
          <w:szCs w:val="24"/>
        </w:rPr>
        <w:t xml:space="preserve">y the </w:t>
      </w:r>
      <w:r w:rsidR="005E21CC" w:rsidRPr="00EB6979">
        <w:rPr>
          <w:rFonts w:ascii="Arial" w:hAnsi="Arial" w:cs="Arial"/>
          <w:color w:val="auto"/>
          <w:sz w:val="24"/>
          <w:szCs w:val="24"/>
        </w:rPr>
        <w:t>c</w:t>
      </w:r>
      <w:r w:rsidR="007B18CA" w:rsidRPr="00EB6979">
        <w:rPr>
          <w:rFonts w:ascii="Arial" w:hAnsi="Arial" w:cs="Arial"/>
          <w:color w:val="auto"/>
          <w:sz w:val="24"/>
          <w:szCs w:val="24"/>
        </w:rPr>
        <w:t>ommittee.</w:t>
      </w:r>
    </w:p>
    <w:p w14:paraId="7CC916F6" w14:textId="6377F384" w:rsidR="00DC1662" w:rsidRDefault="00DC1662" w:rsidP="00472CD3">
      <w:pPr>
        <w:pStyle w:val="Body"/>
        <w:rPr>
          <w:rFonts w:ascii="Arial" w:hAnsi="Arial" w:cs="Arial"/>
          <w:b/>
          <w:sz w:val="24"/>
          <w:szCs w:val="24"/>
          <w:u w:val="single"/>
        </w:rPr>
      </w:pPr>
    </w:p>
    <w:p w14:paraId="0BC5FC0D" w14:textId="77777777" w:rsidR="00F60AFD" w:rsidRPr="00EB6979" w:rsidRDefault="00F60AFD" w:rsidP="00472CD3">
      <w:pPr>
        <w:pStyle w:val="Body"/>
        <w:rPr>
          <w:rFonts w:ascii="Arial" w:hAnsi="Arial" w:cs="Arial"/>
          <w:b/>
          <w:sz w:val="24"/>
          <w:szCs w:val="24"/>
          <w:u w:val="single"/>
        </w:rPr>
      </w:pPr>
    </w:p>
    <w:p w14:paraId="5EEE238D" w14:textId="22FBDC36" w:rsidR="00993978" w:rsidRDefault="00093B40" w:rsidP="00E367D8">
      <w:pPr>
        <w:pStyle w:val="Body"/>
        <w:rPr>
          <w:rFonts w:ascii="Arial" w:hAnsi="Arial" w:cs="Arial"/>
          <w:b/>
          <w:sz w:val="24"/>
          <w:szCs w:val="24"/>
          <w:u w:val="single"/>
        </w:rPr>
      </w:pPr>
      <w:r w:rsidRPr="00093B40">
        <w:rPr>
          <w:rFonts w:ascii="Arial" w:hAnsi="Arial" w:cs="Arial"/>
          <w:b/>
          <w:sz w:val="24"/>
          <w:szCs w:val="24"/>
          <w:u w:val="single"/>
        </w:rPr>
        <w:t>Airbo Virtual Benefits Fair</w:t>
      </w:r>
    </w:p>
    <w:p w14:paraId="333BBB84" w14:textId="7340D156" w:rsidR="00093B40" w:rsidRDefault="00093B40" w:rsidP="00E367D8">
      <w:pPr>
        <w:pStyle w:val="Body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Jane </w:t>
      </w:r>
      <w:r w:rsidR="00E46B2D">
        <w:rPr>
          <w:rFonts w:ascii="Arial" w:hAnsi="Arial" w:cs="Arial"/>
          <w:bCs/>
          <w:sz w:val="24"/>
          <w:szCs w:val="24"/>
        </w:rPr>
        <w:t xml:space="preserve">Miyashiro </w:t>
      </w:r>
      <w:r>
        <w:rPr>
          <w:rFonts w:ascii="Arial" w:hAnsi="Arial" w:cs="Arial"/>
          <w:bCs/>
          <w:sz w:val="24"/>
          <w:szCs w:val="24"/>
        </w:rPr>
        <w:t xml:space="preserve">provided feedback on the Airbo Virtual Benefits Fair. Jane reminded the Committee that the online event </w:t>
      </w:r>
      <w:r w:rsidR="00455B8F">
        <w:rPr>
          <w:rFonts w:ascii="Arial" w:hAnsi="Arial" w:cs="Arial"/>
          <w:bCs/>
          <w:sz w:val="24"/>
          <w:szCs w:val="24"/>
        </w:rPr>
        <w:t>(which last</w:t>
      </w:r>
      <w:r w:rsidR="003F605D">
        <w:rPr>
          <w:rFonts w:ascii="Arial" w:hAnsi="Arial" w:cs="Arial"/>
          <w:bCs/>
          <w:sz w:val="24"/>
          <w:szCs w:val="24"/>
        </w:rPr>
        <w:t>ed</w:t>
      </w:r>
      <w:r w:rsidR="00455B8F">
        <w:rPr>
          <w:rFonts w:ascii="Arial" w:hAnsi="Arial" w:cs="Arial"/>
          <w:bCs/>
          <w:sz w:val="24"/>
          <w:szCs w:val="24"/>
        </w:rPr>
        <w:t xml:space="preserve"> for the entire Open Enrollment period) </w:t>
      </w:r>
      <w:r>
        <w:rPr>
          <w:rFonts w:ascii="Arial" w:hAnsi="Arial" w:cs="Arial"/>
          <w:bCs/>
          <w:sz w:val="24"/>
          <w:szCs w:val="24"/>
        </w:rPr>
        <w:t>provide</w:t>
      </w:r>
      <w:r w:rsidR="003F605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605D">
        <w:rPr>
          <w:rFonts w:ascii="Arial" w:hAnsi="Arial" w:cs="Arial"/>
          <w:bCs/>
          <w:sz w:val="24"/>
          <w:szCs w:val="24"/>
        </w:rPr>
        <w:t>greater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605D">
        <w:rPr>
          <w:rFonts w:ascii="Arial" w:hAnsi="Arial" w:cs="Arial"/>
          <w:bCs/>
          <w:sz w:val="24"/>
          <w:szCs w:val="24"/>
        </w:rPr>
        <w:t xml:space="preserve">information </w:t>
      </w:r>
      <w:r>
        <w:rPr>
          <w:rFonts w:ascii="Arial" w:hAnsi="Arial" w:cs="Arial"/>
          <w:bCs/>
          <w:sz w:val="24"/>
          <w:szCs w:val="24"/>
        </w:rPr>
        <w:t>access for faculty</w:t>
      </w:r>
      <w:r w:rsidR="006D64E0">
        <w:rPr>
          <w:rFonts w:ascii="Arial" w:hAnsi="Arial" w:cs="Arial"/>
          <w:bCs/>
          <w:sz w:val="24"/>
          <w:szCs w:val="24"/>
        </w:rPr>
        <w:t xml:space="preserve"> members </w:t>
      </w:r>
      <w:r w:rsidR="00455B8F">
        <w:rPr>
          <w:rFonts w:ascii="Arial" w:hAnsi="Arial" w:cs="Arial"/>
          <w:bCs/>
          <w:sz w:val="24"/>
          <w:szCs w:val="24"/>
        </w:rPr>
        <w:t xml:space="preserve">and staff that work different work shifts </w:t>
      </w:r>
      <w:r w:rsidR="006D64E0">
        <w:rPr>
          <w:rFonts w:ascii="Arial" w:hAnsi="Arial" w:cs="Arial"/>
          <w:bCs/>
          <w:sz w:val="24"/>
          <w:szCs w:val="24"/>
        </w:rPr>
        <w:t xml:space="preserve">than </w:t>
      </w:r>
      <w:r w:rsidR="00455B8F">
        <w:rPr>
          <w:rFonts w:ascii="Arial" w:hAnsi="Arial" w:cs="Arial"/>
          <w:bCs/>
          <w:sz w:val="24"/>
          <w:szCs w:val="24"/>
        </w:rPr>
        <w:t xml:space="preserve">what the District used to provide which was </w:t>
      </w:r>
      <w:r w:rsidR="006D64E0">
        <w:rPr>
          <w:rFonts w:ascii="Arial" w:hAnsi="Arial" w:cs="Arial"/>
          <w:bCs/>
          <w:sz w:val="24"/>
          <w:szCs w:val="24"/>
        </w:rPr>
        <w:t>a</w:t>
      </w:r>
      <w:r w:rsidR="00455B8F">
        <w:rPr>
          <w:rFonts w:ascii="Arial" w:hAnsi="Arial" w:cs="Arial"/>
          <w:bCs/>
          <w:sz w:val="24"/>
          <w:szCs w:val="24"/>
        </w:rPr>
        <w:t xml:space="preserve"> one-day,</w:t>
      </w:r>
      <w:r w:rsidR="006D64E0">
        <w:rPr>
          <w:rFonts w:ascii="Arial" w:hAnsi="Arial" w:cs="Arial"/>
          <w:bCs/>
          <w:sz w:val="24"/>
          <w:szCs w:val="24"/>
        </w:rPr>
        <w:t xml:space="preserve"> in-person event.</w:t>
      </w:r>
      <w:r>
        <w:rPr>
          <w:rFonts w:ascii="Arial" w:hAnsi="Arial" w:cs="Arial"/>
          <w:bCs/>
          <w:sz w:val="24"/>
          <w:szCs w:val="24"/>
        </w:rPr>
        <w:t xml:space="preserve"> She </w:t>
      </w:r>
      <w:r w:rsidR="006D64E0">
        <w:rPr>
          <w:rFonts w:ascii="Arial" w:hAnsi="Arial" w:cs="Arial"/>
          <w:bCs/>
          <w:sz w:val="24"/>
          <w:szCs w:val="24"/>
        </w:rPr>
        <w:t xml:space="preserve">also </w:t>
      </w:r>
      <w:r w:rsidR="00455B8F">
        <w:rPr>
          <w:rFonts w:ascii="Arial" w:hAnsi="Arial" w:cs="Arial"/>
          <w:bCs/>
          <w:sz w:val="24"/>
          <w:szCs w:val="24"/>
        </w:rPr>
        <w:t>informed the committee that the Airbo Virtual Benefits Fair site provided more accessibility to non-</w:t>
      </w:r>
      <w:r w:rsidR="003F605D">
        <w:rPr>
          <w:rFonts w:ascii="Arial" w:hAnsi="Arial" w:cs="Arial"/>
          <w:bCs/>
          <w:sz w:val="24"/>
          <w:szCs w:val="24"/>
        </w:rPr>
        <w:t>native English-speaking</w:t>
      </w:r>
      <w:r w:rsidR="00455B8F">
        <w:rPr>
          <w:rFonts w:ascii="Arial" w:hAnsi="Arial" w:cs="Arial"/>
          <w:bCs/>
          <w:sz w:val="24"/>
          <w:szCs w:val="24"/>
        </w:rPr>
        <w:t xml:space="preserve"> employees </w:t>
      </w:r>
      <w:r w:rsidR="003F605D">
        <w:rPr>
          <w:rFonts w:ascii="Arial" w:hAnsi="Arial" w:cs="Arial"/>
          <w:bCs/>
          <w:sz w:val="24"/>
          <w:szCs w:val="24"/>
        </w:rPr>
        <w:t xml:space="preserve">since the text </w:t>
      </w:r>
      <w:r w:rsidR="00455B8F">
        <w:rPr>
          <w:rFonts w:ascii="Arial" w:hAnsi="Arial" w:cs="Arial"/>
          <w:bCs/>
          <w:sz w:val="24"/>
          <w:szCs w:val="24"/>
        </w:rPr>
        <w:t xml:space="preserve">can be converted </w:t>
      </w:r>
      <w:r w:rsidR="00455B8F">
        <w:rPr>
          <w:rFonts w:ascii="Arial" w:hAnsi="Arial" w:cs="Arial"/>
          <w:bCs/>
          <w:sz w:val="24"/>
          <w:szCs w:val="24"/>
        </w:rPr>
        <w:lastRenderedPageBreak/>
        <w:t xml:space="preserve">to different languages with the click of a button at the top of the webpage. </w:t>
      </w:r>
      <w:r w:rsidR="003F605D">
        <w:rPr>
          <w:rFonts w:ascii="Arial" w:hAnsi="Arial" w:cs="Arial"/>
          <w:bCs/>
          <w:sz w:val="24"/>
          <w:szCs w:val="24"/>
        </w:rPr>
        <w:t xml:space="preserve">Also, the Airbo Virtual Benefits Fair site provided greater information access for employees with disabilities including for the deaf and hard-of-hearing by turning on closed captioning and access for employees with mobility challenges. </w:t>
      </w:r>
    </w:p>
    <w:p w14:paraId="5B04904A" w14:textId="5920557A" w:rsidR="00D32C2B" w:rsidRDefault="00D32C2B" w:rsidP="00E367D8">
      <w:pPr>
        <w:pStyle w:val="Body"/>
        <w:rPr>
          <w:rFonts w:ascii="Arial" w:hAnsi="Arial" w:cs="Arial"/>
          <w:bCs/>
          <w:sz w:val="24"/>
          <w:szCs w:val="24"/>
        </w:rPr>
      </w:pPr>
    </w:p>
    <w:p w14:paraId="592786D7" w14:textId="77777777" w:rsidR="00D32C2B" w:rsidRPr="00BD49FF" w:rsidRDefault="00D32C2B" w:rsidP="00D32C2B">
      <w:pPr>
        <w:pStyle w:val="Body"/>
        <w:rPr>
          <w:rFonts w:ascii="Arial" w:hAnsi="Arial" w:cs="Arial"/>
          <w:b/>
          <w:sz w:val="24"/>
          <w:szCs w:val="24"/>
          <w:u w:val="single"/>
        </w:rPr>
      </w:pPr>
      <w:r w:rsidRPr="00BD49FF">
        <w:rPr>
          <w:rFonts w:ascii="Arial" w:hAnsi="Arial" w:cs="Arial"/>
          <w:b/>
          <w:sz w:val="24"/>
          <w:szCs w:val="24"/>
          <w:u w:val="single"/>
        </w:rPr>
        <w:t>Premium &amp; Claims Reports (Delta Dental)</w:t>
      </w:r>
    </w:p>
    <w:p w14:paraId="5C6CCF61" w14:textId="445BD45F" w:rsidR="00D32C2B" w:rsidRDefault="00D32C2B" w:rsidP="00D32C2B">
      <w:pPr>
        <w:pStyle w:val="Body"/>
        <w:rPr>
          <w:rFonts w:ascii="Arial" w:hAnsi="Arial" w:cs="Arial"/>
          <w:bCs/>
          <w:sz w:val="24"/>
          <w:szCs w:val="24"/>
        </w:rPr>
      </w:pPr>
      <w:r w:rsidRPr="00BD49FF">
        <w:rPr>
          <w:rFonts w:ascii="Arial" w:hAnsi="Arial" w:cs="Arial"/>
          <w:bCs/>
          <w:sz w:val="24"/>
          <w:szCs w:val="24"/>
        </w:rPr>
        <w:t xml:space="preserve">Kim Gleeson presented key findings from the Delta Dental </w:t>
      </w:r>
      <w:r w:rsidR="00C95B23">
        <w:rPr>
          <w:rFonts w:ascii="Arial" w:hAnsi="Arial" w:cs="Arial"/>
          <w:bCs/>
          <w:sz w:val="24"/>
          <w:szCs w:val="24"/>
        </w:rPr>
        <w:t xml:space="preserve">and VSP </w:t>
      </w:r>
      <w:r w:rsidRPr="00BD49FF">
        <w:rPr>
          <w:rFonts w:ascii="Arial" w:hAnsi="Arial" w:cs="Arial"/>
          <w:bCs/>
          <w:sz w:val="24"/>
          <w:szCs w:val="24"/>
        </w:rPr>
        <w:t xml:space="preserve">reports: </w:t>
      </w:r>
    </w:p>
    <w:p w14:paraId="0ADDED01" w14:textId="7EDA02F2" w:rsidR="00D32C2B" w:rsidRDefault="00D32C2B" w:rsidP="00D32C2B">
      <w:pPr>
        <w:pStyle w:val="Body"/>
        <w:rPr>
          <w:rFonts w:ascii="Arial" w:hAnsi="Arial" w:cs="Arial"/>
          <w:bCs/>
          <w:sz w:val="24"/>
          <w:szCs w:val="24"/>
        </w:rPr>
      </w:pPr>
    </w:p>
    <w:p w14:paraId="6539920D" w14:textId="6DB34072" w:rsidR="00D32C2B" w:rsidRDefault="008338AF" w:rsidP="00D32C2B">
      <w:pPr>
        <w:pStyle w:val="Body"/>
        <w:numPr>
          <w:ilvl w:val="0"/>
          <w:numId w:val="21"/>
        </w:numPr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sz w:val="24"/>
          <w:szCs w:val="24"/>
        </w:rPr>
        <w:t xml:space="preserve">Dental PPO </w:t>
      </w:r>
      <w:r w:rsidR="00D32C2B">
        <w:rPr>
          <w:rFonts w:ascii="Arial" w:hAnsi="Arial" w:cs="Arial"/>
          <w:bCs/>
          <w:sz w:val="24"/>
          <w:szCs w:val="24"/>
        </w:rPr>
        <w:t>Premiums and Claims Report:</w:t>
      </w:r>
    </w:p>
    <w:p w14:paraId="5153A014" w14:textId="1A25C6A7" w:rsidR="00D32C2B" w:rsidRDefault="00D32C2B" w:rsidP="00D32C2B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Reviewed the premiums and claims reports for the period of October 1, 2022, through September 1, 2023.</w:t>
      </w:r>
    </w:p>
    <w:p w14:paraId="6CA4ED43" w14:textId="75154CDF" w:rsidR="00D32C2B" w:rsidRDefault="00D32C2B" w:rsidP="00D32C2B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plan is running well </w:t>
      </w:r>
      <w:r w:rsidR="00E46B2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</w:t>
      </w:r>
      <w:r w:rsidR="008338A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81.28% loss ratio.</w:t>
      </w:r>
    </w:p>
    <w:p w14:paraId="4070A8E2" w14:textId="77777777" w:rsidR="00D32C2B" w:rsidRDefault="00D32C2B" w:rsidP="00D32C2B">
      <w:pPr>
        <w:pStyle w:val="Body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</w:p>
    <w:p w14:paraId="3D0BB9B9" w14:textId="516C789F" w:rsidR="00D32C2B" w:rsidRDefault="008338AF" w:rsidP="00D32C2B">
      <w:pPr>
        <w:pStyle w:val="Body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sz w:val="24"/>
          <w:szCs w:val="24"/>
        </w:rPr>
        <w:t>Vision Premiums and Claims Report</w:t>
      </w:r>
      <w:r w:rsidR="00D32C2B">
        <w:rPr>
          <w:rFonts w:ascii="Arial" w:hAnsi="Arial" w:cs="Arial"/>
          <w:bCs/>
          <w:sz w:val="24"/>
          <w:szCs w:val="24"/>
        </w:rPr>
        <w:t>:</w:t>
      </w:r>
    </w:p>
    <w:p w14:paraId="724069A0" w14:textId="77777777" w:rsidR="008338AF" w:rsidRDefault="008338AF" w:rsidP="008338AF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Reviewed the premiums and claims reports for the period of October 1, 2022, through September 1, 2023.</w:t>
      </w:r>
    </w:p>
    <w:p w14:paraId="0C76D9F4" w14:textId="45C2C93C" w:rsidR="008338AF" w:rsidRDefault="008338AF" w:rsidP="008338AF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plan is running well </w:t>
      </w:r>
      <w:r w:rsidR="00E46B2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 84.24% loss ratio.</w:t>
      </w:r>
    </w:p>
    <w:p w14:paraId="19A025D4" w14:textId="77777777" w:rsidR="00D32C2B" w:rsidRDefault="00D32C2B" w:rsidP="00D32C2B">
      <w:pPr>
        <w:pStyle w:val="Body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</w:p>
    <w:p w14:paraId="2B8FDE22" w14:textId="18ABB2DA" w:rsidR="00D32C2B" w:rsidRDefault="00E46B2D" w:rsidP="00D32C2B">
      <w:pPr>
        <w:pStyle w:val="Body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sz w:val="24"/>
          <w:szCs w:val="24"/>
        </w:rPr>
        <w:t>Kim Gleeson reviewed how the loss ratio is calculated.</w:t>
      </w:r>
    </w:p>
    <w:p w14:paraId="490DE04B" w14:textId="32776C12" w:rsidR="00E46B2D" w:rsidRDefault="00E46B2D" w:rsidP="00E46B2D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Total claims divided by total premiums collected.</w:t>
      </w:r>
    </w:p>
    <w:p w14:paraId="189F55BD" w14:textId="151E4CB5" w:rsidR="00E46B2D" w:rsidRDefault="00E46B2D" w:rsidP="00E46B2D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Dental PPO plan is self-funded.  The 81.28% loss ratio include</w:t>
      </w:r>
      <w:r w:rsidR="0086372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admin</w:t>
      </w:r>
      <w:r w:rsidR="0086372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istration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fees.</w:t>
      </w:r>
    </w:p>
    <w:p w14:paraId="4B4412B5" w14:textId="54782C0B" w:rsidR="00E46B2D" w:rsidRDefault="00E46B2D" w:rsidP="00E46B2D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vision plan is fully insured. The 84.25% loss ratio </w:t>
      </w:r>
      <w:r w:rsidR="0086372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does not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includ</w:t>
      </w:r>
      <w:r w:rsidR="0086372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 administration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fees.  </w:t>
      </w:r>
    </w:p>
    <w:p w14:paraId="4B4C5ACC" w14:textId="176A171A" w:rsidR="00E46B2D" w:rsidRPr="00E46B2D" w:rsidRDefault="00E46B2D" w:rsidP="00784CFF">
      <w:pPr>
        <w:pStyle w:val="Body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E46B2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 higher loss ratio would warrant a review of possible plan design changes or an increase in premiums.</w:t>
      </w:r>
    </w:p>
    <w:p w14:paraId="487C070E" w14:textId="61D6E3AD" w:rsidR="00D32C2B" w:rsidRDefault="00D32C2B" w:rsidP="00E367D8">
      <w:pPr>
        <w:pStyle w:val="Body"/>
        <w:rPr>
          <w:rFonts w:ascii="Arial" w:hAnsi="Arial" w:cs="Arial"/>
          <w:bCs/>
          <w:sz w:val="24"/>
          <w:szCs w:val="24"/>
        </w:rPr>
      </w:pPr>
    </w:p>
    <w:p w14:paraId="0BE93F44" w14:textId="77777777" w:rsidR="00F60AFD" w:rsidRPr="00093B40" w:rsidRDefault="00F60AFD" w:rsidP="00E367D8">
      <w:pPr>
        <w:pStyle w:val="Body"/>
        <w:rPr>
          <w:rFonts w:ascii="Arial" w:hAnsi="Arial" w:cs="Arial"/>
          <w:bCs/>
          <w:sz w:val="24"/>
          <w:szCs w:val="24"/>
        </w:rPr>
      </w:pPr>
    </w:p>
    <w:p w14:paraId="4644E870" w14:textId="6C111FD5" w:rsidR="00E46B2D" w:rsidRDefault="00EE5B44" w:rsidP="005F2B40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EB6979">
        <w:rPr>
          <w:rFonts w:ascii="Arial" w:hAnsi="Arial" w:cs="Arial"/>
          <w:b/>
          <w:bCs/>
          <w:sz w:val="24"/>
          <w:szCs w:val="24"/>
          <w:u w:val="single"/>
        </w:rPr>
        <w:t>Open Enrollment Update</w:t>
      </w:r>
      <w:r w:rsidR="00A34DD4">
        <w:rPr>
          <w:rFonts w:ascii="Arial" w:hAnsi="Arial" w:cs="Arial"/>
          <w:b/>
          <w:bCs/>
          <w:sz w:val="24"/>
          <w:szCs w:val="24"/>
          <w:u w:val="single"/>
        </w:rPr>
        <w:t>: BenefitBridge Statistics</w:t>
      </w:r>
      <w:r w:rsidRPr="00EB69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7FF30FA" w14:textId="051CAADC" w:rsidR="00E46B2D" w:rsidRDefault="00E46B2D" w:rsidP="005F2B4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Smith reviewed the BenefitBridge Open Enrollment </w:t>
      </w:r>
      <w:r w:rsidR="0093553F">
        <w:rPr>
          <w:rFonts w:ascii="Arial" w:hAnsi="Arial" w:cs="Arial"/>
          <w:sz w:val="24"/>
          <w:szCs w:val="24"/>
        </w:rPr>
        <w:t>and Call Center s</w:t>
      </w:r>
      <w:r>
        <w:rPr>
          <w:rFonts w:ascii="Arial" w:hAnsi="Arial" w:cs="Arial"/>
          <w:sz w:val="24"/>
          <w:szCs w:val="24"/>
        </w:rPr>
        <w:t>tatistics:</w:t>
      </w:r>
    </w:p>
    <w:p w14:paraId="457462CB" w14:textId="2CD775D8" w:rsidR="00C95B23" w:rsidRDefault="00C95B23" w:rsidP="005F2B40">
      <w:pPr>
        <w:pStyle w:val="Body"/>
        <w:rPr>
          <w:rFonts w:ascii="Arial" w:hAnsi="Arial" w:cs="Arial"/>
          <w:sz w:val="24"/>
          <w:szCs w:val="24"/>
        </w:rPr>
      </w:pPr>
    </w:p>
    <w:p w14:paraId="60D0B975" w14:textId="7812E8AC" w:rsidR="00C95B23" w:rsidRDefault="00C95B23" w:rsidP="005F2B4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Enrollment</w:t>
      </w:r>
      <w:r w:rsidR="003F605D">
        <w:rPr>
          <w:rFonts w:ascii="Arial" w:hAnsi="Arial" w:cs="Arial"/>
          <w:sz w:val="24"/>
          <w:szCs w:val="24"/>
        </w:rPr>
        <w:t xml:space="preserve"> (OE)</w:t>
      </w:r>
      <w:r>
        <w:rPr>
          <w:rFonts w:ascii="Arial" w:hAnsi="Arial" w:cs="Arial"/>
          <w:sz w:val="24"/>
          <w:szCs w:val="24"/>
        </w:rPr>
        <w:t>:</w:t>
      </w:r>
    </w:p>
    <w:p w14:paraId="264BA217" w14:textId="2EAA3634" w:rsidR="00C95B23" w:rsidRP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 xml:space="preserve">Total Number of </w:t>
      </w:r>
      <w:r w:rsidR="003F605D">
        <w:rPr>
          <w:rFonts w:ascii="Arial" w:hAnsi="Arial" w:cs="Arial"/>
          <w:bCs/>
          <w:sz w:val="24"/>
          <w:szCs w:val="24"/>
        </w:rPr>
        <w:t xml:space="preserve">Transmitted </w:t>
      </w:r>
      <w:r w:rsidRPr="00C95B23">
        <w:rPr>
          <w:rFonts w:ascii="Arial" w:hAnsi="Arial" w:cs="Arial"/>
          <w:bCs/>
          <w:sz w:val="24"/>
          <w:szCs w:val="24"/>
        </w:rPr>
        <w:t>Enrollment</w:t>
      </w:r>
      <w:r w:rsidR="00A20E8B">
        <w:rPr>
          <w:rFonts w:ascii="Arial" w:hAnsi="Arial" w:cs="Arial"/>
          <w:bCs/>
          <w:sz w:val="24"/>
          <w:szCs w:val="24"/>
        </w:rPr>
        <w:t xml:space="preserve"> Records</w:t>
      </w:r>
      <w:r w:rsidRPr="00C95B23">
        <w:rPr>
          <w:rFonts w:ascii="Arial" w:hAnsi="Arial" w:cs="Arial"/>
          <w:bCs/>
          <w:sz w:val="24"/>
          <w:szCs w:val="24"/>
        </w:rPr>
        <w:t xml:space="preserve">: 886 </w:t>
      </w:r>
    </w:p>
    <w:p w14:paraId="1EE8A26D" w14:textId="53D205E7" w:rsidR="00C95B23" w:rsidRP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>Completed &amp; Pending Approval: 0</w:t>
      </w:r>
    </w:p>
    <w:p w14:paraId="3B394DED" w14:textId="2FB58B03" w:rsidR="00C95B23" w:rsidRP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>Approved: 390</w:t>
      </w:r>
    </w:p>
    <w:p w14:paraId="62A2AD95" w14:textId="000A3B15" w:rsidR="00C95B23" w:rsidRP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>Denied: 0</w:t>
      </w:r>
    </w:p>
    <w:p w14:paraId="2389549F" w14:textId="6B70C956" w:rsidR="00C95B23" w:rsidRP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>Incomplete Started: 106</w:t>
      </w:r>
    </w:p>
    <w:p w14:paraId="60E8E3B9" w14:textId="6D86684B" w:rsidR="00C95B23" w:rsidRDefault="00C95B23" w:rsidP="00C95B23">
      <w:pPr>
        <w:pStyle w:val="Body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C95B23">
        <w:rPr>
          <w:rFonts w:ascii="Arial" w:hAnsi="Arial" w:cs="Arial"/>
          <w:bCs/>
          <w:sz w:val="24"/>
          <w:szCs w:val="24"/>
        </w:rPr>
        <w:t>Incomplete Not Started: 390</w:t>
      </w:r>
    </w:p>
    <w:p w14:paraId="585BEEAB" w14:textId="3A9380CE" w:rsidR="00C95B23" w:rsidRDefault="00C95B23" w:rsidP="00C95B23">
      <w:pPr>
        <w:pStyle w:val="Body"/>
        <w:rPr>
          <w:rFonts w:ascii="Arial" w:hAnsi="Arial" w:cs="Arial"/>
          <w:bCs/>
          <w:sz w:val="24"/>
          <w:szCs w:val="24"/>
        </w:rPr>
      </w:pPr>
    </w:p>
    <w:p w14:paraId="47C13261" w14:textId="0DF90A2C" w:rsidR="00C95B23" w:rsidRDefault="00C95B23" w:rsidP="00C95B23">
      <w:pPr>
        <w:pStyle w:val="Body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Call Center: 25 total </w:t>
      </w:r>
      <w:r w:rsidR="003F605D">
        <w:rPr>
          <w:rFonts w:ascii="Arial" w:hAnsi="Arial" w:cs="Arial"/>
          <w:bCs/>
          <w:sz w:val="24"/>
          <w:szCs w:val="24"/>
        </w:rPr>
        <w:t>calls from El Camino employees during OE</w:t>
      </w:r>
    </w:p>
    <w:p w14:paraId="6C617A50" w14:textId="4CD8AC89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Benefit Questions: 3</w:t>
      </w:r>
    </w:p>
    <w:p w14:paraId="2F5FD5E4" w14:textId="7E3170D4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Correction: 1</w:t>
      </w:r>
    </w:p>
    <w:p w14:paraId="1D304A77" w14:textId="49C27C56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Employer Code: 1</w:t>
      </w:r>
    </w:p>
    <w:p w14:paraId="4528CAE1" w14:textId="4FFB82BB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Reset Password/Username/Login Assistance: 5</w:t>
      </w:r>
    </w:p>
    <w:p w14:paraId="22AB854E" w14:textId="053AC84E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How To: 14</w:t>
      </w:r>
    </w:p>
    <w:p w14:paraId="7A4C9A46" w14:textId="043A2AFA" w:rsidR="00C95B23" w:rsidRDefault="00C95B23" w:rsidP="00C95B23">
      <w:pPr>
        <w:pStyle w:val="Body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System Bug: 1</w:t>
      </w:r>
    </w:p>
    <w:p w14:paraId="62E25859" w14:textId="77777777" w:rsidR="00C95B23" w:rsidRDefault="00C95B23" w:rsidP="00C95B23">
      <w:pPr>
        <w:pStyle w:val="Body"/>
        <w:rPr>
          <w:rFonts w:ascii="Arial" w:hAnsi="Arial" w:cs="Arial"/>
          <w:bCs/>
          <w:sz w:val="24"/>
          <w:szCs w:val="24"/>
        </w:rPr>
      </w:pPr>
    </w:p>
    <w:p w14:paraId="471435CD" w14:textId="65A522A3" w:rsidR="00C95B23" w:rsidRDefault="00C95B23" w:rsidP="00C95B23">
      <w:pPr>
        <w:pStyle w:val="Body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Emails: 4</w:t>
      </w:r>
      <w:r w:rsidR="003F605D">
        <w:rPr>
          <w:rFonts w:ascii="Arial" w:hAnsi="Arial" w:cs="Arial"/>
          <w:bCs/>
          <w:sz w:val="24"/>
          <w:szCs w:val="24"/>
        </w:rPr>
        <w:t xml:space="preserve"> total emails from El Camino employees during OE</w:t>
      </w:r>
    </w:p>
    <w:p w14:paraId="3DE18C18" w14:textId="7363AA13" w:rsidR="00C95B23" w:rsidRDefault="00C95B23" w:rsidP="00C95B23">
      <w:pPr>
        <w:pStyle w:val="Body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Benefit Questions 2</w:t>
      </w:r>
    </w:p>
    <w:p w14:paraId="51807DA8" w14:textId="2E7B9D41" w:rsidR="00C95B23" w:rsidRDefault="00C95B23" w:rsidP="00C95B23">
      <w:pPr>
        <w:pStyle w:val="Body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System Bug: 2</w:t>
      </w:r>
    </w:p>
    <w:p w14:paraId="574C8314" w14:textId="2D4D8682" w:rsidR="00C95B23" w:rsidRDefault="00C95B23" w:rsidP="00C95B23">
      <w:pPr>
        <w:pStyle w:val="Body"/>
        <w:rPr>
          <w:rFonts w:ascii="Arial" w:hAnsi="Arial" w:cs="Arial"/>
          <w:bCs/>
          <w:sz w:val="24"/>
          <w:szCs w:val="24"/>
        </w:rPr>
      </w:pPr>
    </w:p>
    <w:p w14:paraId="70BFD46A" w14:textId="16084C8E" w:rsidR="0093553F" w:rsidRDefault="00E46B2D" w:rsidP="005F2B40">
      <w:pPr>
        <w:pStyle w:val="Body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Jane Miyashiro clarified for the Committee that </w:t>
      </w:r>
      <w:r w:rsidR="0093553F">
        <w:rPr>
          <w:rFonts w:ascii="Arial" w:hAnsi="Arial" w:cs="Arial"/>
          <w:bCs/>
          <w:sz w:val="24"/>
          <w:szCs w:val="24"/>
        </w:rPr>
        <w:t xml:space="preserve">employees who started their open enrollment elections </w:t>
      </w:r>
      <w:r w:rsidR="00A20E8B">
        <w:rPr>
          <w:rFonts w:ascii="Arial" w:hAnsi="Arial" w:cs="Arial"/>
          <w:bCs/>
          <w:sz w:val="24"/>
          <w:szCs w:val="24"/>
        </w:rPr>
        <w:t xml:space="preserve">and </w:t>
      </w:r>
      <w:r w:rsidR="0093553F">
        <w:rPr>
          <w:rFonts w:ascii="Arial" w:hAnsi="Arial" w:cs="Arial"/>
          <w:bCs/>
          <w:sz w:val="24"/>
          <w:szCs w:val="24"/>
        </w:rPr>
        <w:t xml:space="preserve">did not complete their open enrollment had their current 2023 election rolled over for 2024, </w:t>
      </w:r>
      <w:r w:rsidR="00A20E8B">
        <w:rPr>
          <w:rFonts w:ascii="Arial" w:hAnsi="Arial" w:cs="Arial"/>
          <w:bCs/>
          <w:sz w:val="24"/>
          <w:szCs w:val="24"/>
        </w:rPr>
        <w:t>except for</w:t>
      </w:r>
      <w:r w:rsidR="0093553F">
        <w:rPr>
          <w:rFonts w:ascii="Arial" w:hAnsi="Arial" w:cs="Arial"/>
          <w:bCs/>
          <w:sz w:val="24"/>
          <w:szCs w:val="24"/>
        </w:rPr>
        <w:t xml:space="preserve"> FSA elections. Employees who want to participate in the FSA plans must re-enroll in these plans</w:t>
      </w:r>
      <w:r w:rsidR="00A20E8B">
        <w:rPr>
          <w:rFonts w:ascii="Arial" w:hAnsi="Arial" w:cs="Arial"/>
          <w:bCs/>
          <w:sz w:val="24"/>
          <w:szCs w:val="24"/>
        </w:rPr>
        <w:t xml:space="preserve"> each year</w:t>
      </w:r>
      <w:r w:rsidR="0093553F">
        <w:rPr>
          <w:rFonts w:ascii="Arial" w:hAnsi="Arial" w:cs="Arial"/>
          <w:bCs/>
          <w:sz w:val="24"/>
          <w:szCs w:val="24"/>
        </w:rPr>
        <w:t xml:space="preserve">. Therefore, any employees who were previously enrolled in an FSA and did not complete open enrollment will not be enrolled in an FSA </w:t>
      </w:r>
      <w:r w:rsidR="00A20E8B">
        <w:rPr>
          <w:rFonts w:ascii="Arial" w:hAnsi="Arial" w:cs="Arial"/>
          <w:bCs/>
          <w:sz w:val="24"/>
          <w:szCs w:val="24"/>
        </w:rPr>
        <w:t xml:space="preserve">in </w:t>
      </w:r>
      <w:r w:rsidR="0093553F">
        <w:rPr>
          <w:rFonts w:ascii="Arial" w:hAnsi="Arial" w:cs="Arial"/>
          <w:bCs/>
          <w:sz w:val="24"/>
          <w:szCs w:val="24"/>
        </w:rPr>
        <w:t>2024.</w:t>
      </w:r>
    </w:p>
    <w:p w14:paraId="5BB6CCDB" w14:textId="0EDDD7CF" w:rsidR="0093553F" w:rsidRDefault="0093553F" w:rsidP="005F2B40">
      <w:pPr>
        <w:pStyle w:val="Body"/>
        <w:rPr>
          <w:rFonts w:ascii="Arial" w:hAnsi="Arial" w:cs="Arial"/>
          <w:bCs/>
          <w:sz w:val="24"/>
          <w:szCs w:val="24"/>
        </w:rPr>
      </w:pPr>
    </w:p>
    <w:p w14:paraId="6FACE967" w14:textId="3D85D56E" w:rsidR="0093553F" w:rsidRDefault="0093553F" w:rsidP="005F2B40">
      <w:pPr>
        <w:pStyle w:val="Body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Jane took this opportunity to thank everyone for a successful open enrollment, citing a big </w:t>
      </w:r>
      <w:r w:rsidR="00E444C1">
        <w:rPr>
          <w:rFonts w:ascii="Arial" w:hAnsi="Arial" w:cs="Arial"/>
          <w:bCs/>
          <w:sz w:val="24"/>
          <w:szCs w:val="24"/>
        </w:rPr>
        <w:t>increase</w:t>
      </w:r>
      <w:r>
        <w:rPr>
          <w:rFonts w:ascii="Arial" w:hAnsi="Arial" w:cs="Arial"/>
          <w:bCs/>
          <w:sz w:val="24"/>
          <w:szCs w:val="24"/>
        </w:rPr>
        <w:t xml:space="preserve"> in employee familiarity with the </w:t>
      </w:r>
      <w:r w:rsidR="00E444C1">
        <w:rPr>
          <w:rFonts w:ascii="Arial" w:hAnsi="Arial" w:cs="Arial"/>
          <w:bCs/>
          <w:sz w:val="24"/>
          <w:szCs w:val="24"/>
        </w:rPr>
        <w:t>BenefitBridge enrollment platform.</w:t>
      </w:r>
    </w:p>
    <w:p w14:paraId="0E459D76" w14:textId="77777777" w:rsidR="0093553F" w:rsidRDefault="0093553F" w:rsidP="005F2B40">
      <w:pPr>
        <w:pStyle w:val="Body"/>
        <w:rPr>
          <w:rFonts w:ascii="Arial" w:hAnsi="Arial" w:cs="Arial"/>
          <w:bCs/>
          <w:sz w:val="24"/>
          <w:szCs w:val="24"/>
        </w:rPr>
      </w:pPr>
    </w:p>
    <w:p w14:paraId="3C802E00" w14:textId="5259B7D9" w:rsidR="00A34DD4" w:rsidRDefault="00A34DD4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Keenan Wellness Newsletter</w:t>
      </w:r>
    </w:p>
    <w:p w14:paraId="56EEE655" w14:textId="5F413A09" w:rsidR="00E444C1" w:rsidRPr="00E444C1" w:rsidRDefault="00E444C1" w:rsidP="0084630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</w:t>
      </w:r>
      <w:r w:rsidR="00DE0C13">
        <w:rPr>
          <w:rFonts w:ascii="Arial" w:hAnsi="Arial" w:cs="Arial"/>
          <w:sz w:val="24"/>
          <w:szCs w:val="24"/>
        </w:rPr>
        <w:t xml:space="preserve">Estrin presented </w:t>
      </w:r>
      <w:r>
        <w:rPr>
          <w:rFonts w:ascii="Arial" w:hAnsi="Arial" w:cs="Arial"/>
          <w:sz w:val="24"/>
          <w:szCs w:val="24"/>
        </w:rPr>
        <w:t xml:space="preserve">Keenan’s Fall 2023 Wellness Newsletter.  These newsletters are produced on a quarterly basis. </w:t>
      </w:r>
    </w:p>
    <w:p w14:paraId="3D2954D9" w14:textId="0E2CB7E6" w:rsidR="00A34DD4" w:rsidRDefault="00A34DD4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79BC3" w14:textId="77777777" w:rsidR="00F60AFD" w:rsidRDefault="00F60AFD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B67609" w14:textId="45E4D18A" w:rsidR="00A34DD4" w:rsidRDefault="00A34DD4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Legislative Updates </w:t>
      </w:r>
    </w:p>
    <w:p w14:paraId="76476802" w14:textId="7AEB83DA" w:rsidR="00DE0C13" w:rsidRDefault="00DE0C13" w:rsidP="0084630F">
      <w:pPr>
        <w:pStyle w:val="Body"/>
        <w:rPr>
          <w:rFonts w:ascii="Arial" w:hAnsi="Arial" w:cs="Arial"/>
          <w:sz w:val="24"/>
          <w:szCs w:val="24"/>
        </w:rPr>
      </w:pPr>
      <w:r w:rsidRPr="00DE0C13">
        <w:rPr>
          <w:rFonts w:ascii="Arial" w:hAnsi="Arial" w:cs="Arial"/>
          <w:sz w:val="24"/>
          <w:szCs w:val="24"/>
        </w:rPr>
        <w:t xml:space="preserve">Andrea Estrin </w:t>
      </w:r>
      <w:r>
        <w:rPr>
          <w:rFonts w:ascii="Arial" w:hAnsi="Arial" w:cs="Arial"/>
          <w:sz w:val="24"/>
          <w:szCs w:val="24"/>
        </w:rPr>
        <w:t xml:space="preserve">presented Keenan’s November 2023 Compliance Briefing which included the new 2024 benefit plan limits for health and welfare plans, including Flexible Spending Account Limits and Commuter Benefit Limits.  </w:t>
      </w:r>
    </w:p>
    <w:p w14:paraId="382E36B6" w14:textId="5FF5A8FA" w:rsidR="00DE0C13" w:rsidRDefault="00DE0C13" w:rsidP="0084630F">
      <w:pPr>
        <w:pStyle w:val="Body"/>
        <w:rPr>
          <w:rFonts w:ascii="Arial" w:hAnsi="Arial" w:cs="Arial"/>
          <w:sz w:val="24"/>
          <w:szCs w:val="24"/>
        </w:rPr>
      </w:pPr>
    </w:p>
    <w:p w14:paraId="6E6055E2" w14:textId="6CA018F6" w:rsidR="00DE0C13" w:rsidRDefault="00DE0C13" w:rsidP="0084630F">
      <w:pPr>
        <w:pStyle w:val="Body"/>
        <w:rPr>
          <w:rFonts w:ascii="Arial" w:hAnsi="Arial" w:cs="Arial"/>
          <w:sz w:val="24"/>
          <w:szCs w:val="24"/>
        </w:rPr>
      </w:pPr>
      <w:r w:rsidRPr="00DE0C13">
        <w:rPr>
          <w:rFonts w:ascii="Arial" w:hAnsi="Arial" w:cs="Arial"/>
          <w:sz w:val="24"/>
          <w:szCs w:val="24"/>
        </w:rPr>
        <w:t>Jane Miyashiro</w:t>
      </w:r>
      <w:r>
        <w:rPr>
          <w:rFonts w:ascii="Arial" w:hAnsi="Arial" w:cs="Arial"/>
          <w:sz w:val="24"/>
          <w:szCs w:val="24"/>
        </w:rPr>
        <w:t xml:space="preserve"> informed the committee that information regarding the 403</w:t>
      </w:r>
      <w:r w:rsidR="00A20E8B">
        <w:rPr>
          <w:rFonts w:ascii="Arial" w:hAnsi="Arial" w:cs="Arial"/>
          <w:sz w:val="24"/>
          <w:szCs w:val="24"/>
        </w:rPr>
        <w:t>b and 457b increased contribution limits for 2024</w:t>
      </w:r>
      <w:r>
        <w:rPr>
          <w:rFonts w:ascii="Arial" w:hAnsi="Arial" w:cs="Arial"/>
          <w:sz w:val="24"/>
          <w:szCs w:val="24"/>
        </w:rPr>
        <w:t xml:space="preserve"> was communicated via</w:t>
      </w:r>
      <w:r w:rsidR="00E23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</w:t>
      </w:r>
      <w:r w:rsidR="00A20E8B">
        <w:rPr>
          <w:rFonts w:ascii="Arial" w:hAnsi="Arial" w:cs="Arial"/>
          <w:sz w:val="24"/>
          <w:szCs w:val="24"/>
        </w:rPr>
        <w:t xml:space="preserve"> to the campus community on 11/21/23</w:t>
      </w:r>
      <w:r w:rsidR="00E237BB">
        <w:rPr>
          <w:rFonts w:ascii="Arial" w:hAnsi="Arial" w:cs="Arial"/>
          <w:sz w:val="24"/>
          <w:szCs w:val="24"/>
        </w:rPr>
        <w:t xml:space="preserve">. </w:t>
      </w:r>
      <w:r w:rsidR="00A20E8B">
        <w:rPr>
          <w:rFonts w:ascii="Arial" w:hAnsi="Arial" w:cs="Arial"/>
          <w:sz w:val="24"/>
          <w:szCs w:val="24"/>
        </w:rPr>
        <w:t xml:space="preserve">The email was sent from the Human Resources email account. </w:t>
      </w:r>
      <w:r w:rsidR="00E237BB">
        <w:rPr>
          <w:rFonts w:ascii="Arial" w:hAnsi="Arial" w:cs="Arial"/>
          <w:sz w:val="24"/>
          <w:szCs w:val="24"/>
        </w:rPr>
        <w:t xml:space="preserve">She also stated Schools First Credit Union </w:t>
      </w:r>
      <w:r w:rsidR="00A20E8B">
        <w:rPr>
          <w:rFonts w:ascii="Arial" w:hAnsi="Arial" w:cs="Arial"/>
          <w:sz w:val="24"/>
          <w:szCs w:val="24"/>
        </w:rPr>
        <w:t xml:space="preserve">(SFCU) </w:t>
      </w:r>
      <w:r w:rsidR="00E237BB">
        <w:rPr>
          <w:rFonts w:ascii="Arial" w:hAnsi="Arial" w:cs="Arial"/>
          <w:sz w:val="24"/>
          <w:szCs w:val="24"/>
        </w:rPr>
        <w:t>is the contact for the</w:t>
      </w:r>
      <w:r w:rsidR="00A20E8B">
        <w:rPr>
          <w:rFonts w:ascii="Arial" w:hAnsi="Arial" w:cs="Arial"/>
          <w:sz w:val="24"/>
          <w:szCs w:val="24"/>
        </w:rPr>
        <w:t>se</w:t>
      </w:r>
      <w:r w:rsidR="00E237BB">
        <w:rPr>
          <w:rFonts w:ascii="Arial" w:hAnsi="Arial" w:cs="Arial"/>
          <w:sz w:val="24"/>
          <w:szCs w:val="24"/>
        </w:rPr>
        <w:t xml:space="preserve"> plan</w:t>
      </w:r>
      <w:r w:rsidR="00A20E8B">
        <w:rPr>
          <w:rFonts w:ascii="Arial" w:hAnsi="Arial" w:cs="Arial"/>
          <w:sz w:val="24"/>
          <w:szCs w:val="24"/>
        </w:rPr>
        <w:t>s</w:t>
      </w:r>
      <w:r w:rsidR="00E237BB">
        <w:rPr>
          <w:rFonts w:ascii="Arial" w:hAnsi="Arial" w:cs="Arial"/>
          <w:sz w:val="24"/>
          <w:szCs w:val="24"/>
        </w:rPr>
        <w:t xml:space="preserve"> and that </w:t>
      </w:r>
      <w:r w:rsidR="00A20E8B">
        <w:rPr>
          <w:rFonts w:ascii="Arial" w:hAnsi="Arial" w:cs="Arial"/>
          <w:sz w:val="24"/>
          <w:szCs w:val="24"/>
        </w:rPr>
        <w:t xml:space="preserve">a representative </w:t>
      </w:r>
      <w:r w:rsidR="00B15096">
        <w:rPr>
          <w:rFonts w:ascii="Arial" w:hAnsi="Arial" w:cs="Arial"/>
          <w:sz w:val="24"/>
          <w:szCs w:val="24"/>
        </w:rPr>
        <w:t>can</w:t>
      </w:r>
      <w:r w:rsidR="00E237BB">
        <w:rPr>
          <w:rFonts w:ascii="Arial" w:hAnsi="Arial" w:cs="Arial"/>
          <w:sz w:val="24"/>
          <w:szCs w:val="24"/>
        </w:rPr>
        <w:t xml:space="preserve"> come </w:t>
      </w:r>
      <w:r w:rsidR="00A20E8B">
        <w:rPr>
          <w:rFonts w:ascii="Arial" w:hAnsi="Arial" w:cs="Arial"/>
          <w:sz w:val="24"/>
          <w:szCs w:val="24"/>
        </w:rPr>
        <w:t>to campus</w:t>
      </w:r>
      <w:r w:rsidR="00E237BB">
        <w:rPr>
          <w:rFonts w:ascii="Arial" w:hAnsi="Arial" w:cs="Arial"/>
          <w:sz w:val="24"/>
          <w:szCs w:val="24"/>
        </w:rPr>
        <w:t xml:space="preserve"> </w:t>
      </w:r>
      <w:r w:rsidR="00A20E8B">
        <w:rPr>
          <w:rFonts w:ascii="Arial" w:hAnsi="Arial" w:cs="Arial"/>
          <w:sz w:val="24"/>
          <w:szCs w:val="24"/>
        </w:rPr>
        <w:t xml:space="preserve">or conduct an online meeting </w:t>
      </w:r>
      <w:r w:rsidR="00E237BB">
        <w:rPr>
          <w:rFonts w:ascii="Arial" w:hAnsi="Arial" w:cs="Arial"/>
          <w:sz w:val="24"/>
          <w:szCs w:val="24"/>
        </w:rPr>
        <w:t xml:space="preserve">to educate employees on the </w:t>
      </w:r>
      <w:r w:rsidR="00A20E8B">
        <w:rPr>
          <w:rFonts w:ascii="Arial" w:hAnsi="Arial" w:cs="Arial"/>
          <w:sz w:val="24"/>
          <w:szCs w:val="24"/>
        </w:rPr>
        <w:t xml:space="preserve">various </w:t>
      </w:r>
      <w:r w:rsidR="00E237BB">
        <w:rPr>
          <w:rFonts w:ascii="Arial" w:hAnsi="Arial" w:cs="Arial"/>
          <w:sz w:val="24"/>
          <w:szCs w:val="24"/>
        </w:rPr>
        <w:t>plan</w:t>
      </w:r>
      <w:r w:rsidR="00A20E8B">
        <w:rPr>
          <w:rFonts w:ascii="Arial" w:hAnsi="Arial" w:cs="Arial"/>
          <w:sz w:val="24"/>
          <w:szCs w:val="24"/>
        </w:rPr>
        <w:t xml:space="preserve"> options and eligibility requirements</w:t>
      </w:r>
      <w:r w:rsidR="00E237BB">
        <w:rPr>
          <w:rFonts w:ascii="Arial" w:hAnsi="Arial" w:cs="Arial"/>
          <w:sz w:val="24"/>
          <w:szCs w:val="24"/>
        </w:rPr>
        <w:t xml:space="preserve">. A link </w:t>
      </w:r>
      <w:r w:rsidR="00A20E8B">
        <w:rPr>
          <w:rFonts w:ascii="Arial" w:hAnsi="Arial" w:cs="Arial"/>
          <w:sz w:val="24"/>
          <w:szCs w:val="24"/>
        </w:rPr>
        <w:t xml:space="preserve">to SFCU was </w:t>
      </w:r>
      <w:r w:rsidR="00E237BB">
        <w:rPr>
          <w:rFonts w:ascii="Arial" w:hAnsi="Arial" w:cs="Arial"/>
          <w:sz w:val="24"/>
          <w:szCs w:val="24"/>
        </w:rPr>
        <w:t>included in the</w:t>
      </w:r>
      <w:r w:rsidR="00A20E8B">
        <w:rPr>
          <w:rFonts w:ascii="Arial" w:hAnsi="Arial" w:cs="Arial"/>
          <w:sz w:val="24"/>
          <w:szCs w:val="24"/>
        </w:rPr>
        <w:t xml:space="preserve"> HR</w:t>
      </w:r>
      <w:r w:rsidR="00E237BB">
        <w:rPr>
          <w:rFonts w:ascii="Arial" w:hAnsi="Arial" w:cs="Arial"/>
          <w:sz w:val="24"/>
          <w:szCs w:val="24"/>
        </w:rPr>
        <w:t xml:space="preserve"> email</w:t>
      </w:r>
      <w:r w:rsidR="00A20E8B">
        <w:rPr>
          <w:rFonts w:ascii="Arial" w:hAnsi="Arial" w:cs="Arial"/>
          <w:sz w:val="24"/>
          <w:szCs w:val="24"/>
        </w:rPr>
        <w:t>. SFCU</w:t>
      </w:r>
      <w:r w:rsidR="00E237BB">
        <w:rPr>
          <w:rFonts w:ascii="Arial" w:hAnsi="Arial" w:cs="Arial"/>
          <w:sz w:val="24"/>
          <w:szCs w:val="24"/>
        </w:rPr>
        <w:t xml:space="preserve"> can help employees open an account.</w:t>
      </w:r>
    </w:p>
    <w:p w14:paraId="4B014447" w14:textId="273F844C" w:rsidR="00A34DD4" w:rsidRDefault="00A34DD4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32622" w14:textId="77777777" w:rsidR="00F60AFD" w:rsidRDefault="00F60AFD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9C7E84" w14:textId="1C718B7F" w:rsidR="006D033B" w:rsidRPr="00606B3D" w:rsidRDefault="00232B82" w:rsidP="0084630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606B3D">
        <w:rPr>
          <w:rFonts w:ascii="Arial" w:hAnsi="Arial" w:cs="Arial"/>
          <w:b/>
          <w:bCs/>
          <w:sz w:val="24"/>
          <w:szCs w:val="24"/>
          <w:u w:val="single"/>
        </w:rPr>
        <w:t xml:space="preserve">New Business </w:t>
      </w:r>
    </w:p>
    <w:p w14:paraId="68782FA7" w14:textId="7EEBFDE6" w:rsidR="00DB42F6" w:rsidRDefault="00DB42F6" w:rsidP="00DB42F6">
      <w:pPr>
        <w:rPr>
          <w:rFonts w:ascii="Arial" w:hAnsi="Arial" w:cs="Arial"/>
        </w:rPr>
      </w:pPr>
      <w:r w:rsidRPr="00DB42F6">
        <w:rPr>
          <w:rFonts w:ascii="Arial" w:hAnsi="Arial" w:cs="Arial"/>
        </w:rPr>
        <w:t xml:space="preserve">Delta Dental Lawsuit - Michele Whiting stated </w:t>
      </w:r>
      <w:r w:rsidR="00A20E8B">
        <w:rPr>
          <w:rFonts w:ascii="Arial" w:hAnsi="Arial" w:cs="Arial"/>
        </w:rPr>
        <w:t xml:space="preserve">that she believes </w:t>
      </w:r>
      <w:r w:rsidRPr="00DB42F6">
        <w:rPr>
          <w:rFonts w:ascii="Arial" w:hAnsi="Arial" w:cs="Arial"/>
        </w:rPr>
        <w:t xml:space="preserve">employees </w:t>
      </w:r>
      <w:r w:rsidR="00A20E8B">
        <w:rPr>
          <w:rFonts w:ascii="Arial" w:hAnsi="Arial" w:cs="Arial"/>
        </w:rPr>
        <w:t>should</w:t>
      </w:r>
      <w:r w:rsidRPr="00DB42F6">
        <w:rPr>
          <w:rFonts w:ascii="Arial" w:hAnsi="Arial" w:cs="Arial"/>
        </w:rPr>
        <w:t xml:space="preserve"> have </w:t>
      </w:r>
      <w:r w:rsidR="00F95919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dental plans </w:t>
      </w:r>
      <w:r w:rsidR="00F95919">
        <w:rPr>
          <w:rFonts w:ascii="Arial" w:hAnsi="Arial" w:cs="Arial"/>
        </w:rPr>
        <w:t>to choose from. Her concern stemmed from</w:t>
      </w:r>
      <w:r w:rsidRPr="00DB42F6">
        <w:rPr>
          <w:rFonts w:ascii="Arial" w:hAnsi="Arial" w:cs="Arial"/>
        </w:rPr>
        <w:t xml:space="preserve"> the </w:t>
      </w:r>
      <w:r w:rsidR="006A7D7C">
        <w:rPr>
          <w:rFonts w:ascii="Arial" w:hAnsi="Arial" w:cs="Arial"/>
        </w:rPr>
        <w:t>California Dental Association l</w:t>
      </w:r>
      <w:r w:rsidRPr="00DB42F6">
        <w:rPr>
          <w:rFonts w:ascii="Arial" w:hAnsi="Arial" w:cs="Arial"/>
        </w:rPr>
        <w:t xml:space="preserve">awsuit </w:t>
      </w:r>
      <w:r w:rsidR="006A7D7C">
        <w:rPr>
          <w:rFonts w:ascii="Arial" w:hAnsi="Arial" w:cs="Arial"/>
        </w:rPr>
        <w:t xml:space="preserve">against Delta Dental </w:t>
      </w:r>
      <w:r>
        <w:rPr>
          <w:rFonts w:ascii="Arial" w:hAnsi="Arial" w:cs="Arial"/>
        </w:rPr>
        <w:t xml:space="preserve">and </w:t>
      </w:r>
      <w:r w:rsidRPr="00DB42F6">
        <w:rPr>
          <w:rFonts w:ascii="Arial" w:hAnsi="Arial" w:cs="Arial"/>
        </w:rPr>
        <w:t xml:space="preserve">Delta </w:t>
      </w:r>
      <w:r w:rsidR="00F95919">
        <w:rPr>
          <w:rFonts w:ascii="Arial" w:hAnsi="Arial" w:cs="Arial"/>
        </w:rPr>
        <w:t xml:space="preserve">Dental </w:t>
      </w:r>
      <w:r w:rsidRPr="00DB42F6">
        <w:rPr>
          <w:rFonts w:ascii="Arial" w:hAnsi="Arial" w:cs="Arial"/>
        </w:rPr>
        <w:t xml:space="preserve">providers </w:t>
      </w:r>
      <w:r w:rsidR="00075974">
        <w:rPr>
          <w:rFonts w:ascii="Arial" w:hAnsi="Arial" w:cs="Arial"/>
        </w:rPr>
        <w:t xml:space="preserve">subsequently </w:t>
      </w:r>
      <w:r w:rsidRPr="00DB42F6">
        <w:rPr>
          <w:rFonts w:ascii="Arial" w:hAnsi="Arial" w:cs="Arial"/>
        </w:rPr>
        <w:t xml:space="preserve">leaving the network. </w:t>
      </w:r>
      <w:r w:rsidR="008A42D6">
        <w:rPr>
          <w:rFonts w:ascii="Arial" w:hAnsi="Arial" w:cs="Arial"/>
        </w:rPr>
        <w:t>She asked if Keenan knows the number of dentists Delta lost</w:t>
      </w:r>
      <w:r w:rsidR="00F95919">
        <w:rPr>
          <w:rFonts w:ascii="Arial" w:hAnsi="Arial" w:cs="Arial"/>
        </w:rPr>
        <w:t xml:space="preserve"> following the lawsuit</w:t>
      </w:r>
      <w:r w:rsidR="008A42D6">
        <w:rPr>
          <w:rFonts w:ascii="Arial" w:hAnsi="Arial" w:cs="Arial"/>
        </w:rPr>
        <w:t>, and s</w:t>
      </w:r>
      <w:r>
        <w:rPr>
          <w:rFonts w:ascii="Arial" w:hAnsi="Arial" w:cs="Arial"/>
        </w:rPr>
        <w:t>he would like to look at other carriers besides Delta</w:t>
      </w:r>
      <w:r w:rsidR="00F95919">
        <w:rPr>
          <w:rFonts w:ascii="Arial" w:hAnsi="Arial" w:cs="Arial"/>
        </w:rPr>
        <w:t xml:space="preserve"> Dental</w:t>
      </w:r>
      <w:r>
        <w:rPr>
          <w:rFonts w:ascii="Arial" w:hAnsi="Arial" w:cs="Arial"/>
        </w:rPr>
        <w:t xml:space="preserve">. </w:t>
      </w:r>
      <w:r w:rsidR="008A42D6">
        <w:rPr>
          <w:rFonts w:ascii="Arial" w:hAnsi="Arial" w:cs="Arial"/>
        </w:rPr>
        <w:t xml:space="preserve">Michelle added that members used to only be responsible for their coinsurance amounts, but now members are being presented with a form at the time of service agreeing to pay for extra charges above what the plan pays.  </w:t>
      </w:r>
    </w:p>
    <w:p w14:paraId="62A70D2F" w14:textId="3DB1B30C" w:rsidR="00DB42F6" w:rsidRDefault="00DB42F6" w:rsidP="00DB42F6">
      <w:pPr>
        <w:rPr>
          <w:rFonts w:ascii="Arial" w:hAnsi="Arial" w:cs="Arial"/>
        </w:rPr>
      </w:pPr>
    </w:p>
    <w:p w14:paraId="08C6EFC7" w14:textId="67524356" w:rsidR="00232B82" w:rsidRDefault="00DB42F6" w:rsidP="00DB42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Grace Perez stated she is paying for a PPO dental plan but is paying more out-of-pockets costs</w:t>
      </w:r>
      <w:r w:rsidR="008359C1">
        <w:rPr>
          <w:rFonts w:ascii="Arial" w:hAnsi="Arial" w:cs="Arial"/>
        </w:rPr>
        <w:t xml:space="preserve">. </w:t>
      </w:r>
    </w:p>
    <w:p w14:paraId="5AD71B05" w14:textId="09347A6B" w:rsidR="008359C1" w:rsidRDefault="008359C1" w:rsidP="00DB42F6">
      <w:pPr>
        <w:rPr>
          <w:rFonts w:ascii="Arial" w:hAnsi="Arial" w:cs="Arial"/>
        </w:rPr>
      </w:pPr>
    </w:p>
    <w:p w14:paraId="3D49080E" w14:textId="30154054" w:rsidR="008359C1" w:rsidRDefault="008359C1" w:rsidP="00DB42F6">
      <w:pPr>
        <w:rPr>
          <w:rFonts w:ascii="Arial" w:hAnsi="Arial" w:cs="Arial"/>
        </w:rPr>
      </w:pPr>
      <w:r>
        <w:rPr>
          <w:rFonts w:ascii="Arial" w:hAnsi="Arial" w:cs="Arial"/>
        </w:rPr>
        <w:t>Kim suggested inviting a Delta</w:t>
      </w:r>
      <w:r w:rsidR="00F95919">
        <w:rPr>
          <w:rFonts w:ascii="Arial" w:hAnsi="Arial" w:cs="Arial"/>
        </w:rPr>
        <w:t xml:space="preserve"> Dental</w:t>
      </w:r>
      <w:r>
        <w:rPr>
          <w:rFonts w:ascii="Arial" w:hAnsi="Arial" w:cs="Arial"/>
        </w:rPr>
        <w:t xml:space="preserve"> representative to the next IBC meeting to provide an update</w:t>
      </w:r>
      <w:r w:rsidR="006A7D7C">
        <w:rPr>
          <w:rFonts w:ascii="Arial" w:hAnsi="Arial" w:cs="Arial"/>
        </w:rPr>
        <w:t xml:space="preserve"> on the lawsuit</w:t>
      </w:r>
      <w:r>
        <w:rPr>
          <w:rFonts w:ascii="Arial" w:hAnsi="Arial" w:cs="Arial"/>
        </w:rPr>
        <w:t xml:space="preserve">. She also reminded the Committee that there are other things to consider due to the self-funded nature of the plan.  </w:t>
      </w:r>
    </w:p>
    <w:p w14:paraId="2C99F251" w14:textId="77777777" w:rsidR="008A42D6" w:rsidRPr="00826886" w:rsidRDefault="008A42D6" w:rsidP="00DB42F6">
      <w:pPr>
        <w:rPr>
          <w:rFonts w:ascii="Arial" w:hAnsi="Arial" w:cs="Arial"/>
        </w:rPr>
      </w:pPr>
    </w:p>
    <w:p w14:paraId="297D5436" w14:textId="34AED499" w:rsidR="00A60C5B" w:rsidRPr="00826886" w:rsidRDefault="008A42D6" w:rsidP="0084630F">
      <w:pPr>
        <w:pStyle w:val="Body"/>
        <w:rPr>
          <w:rFonts w:ascii="Arial" w:hAnsi="Arial" w:cs="Arial"/>
          <w:sz w:val="24"/>
          <w:szCs w:val="24"/>
        </w:rPr>
      </w:pPr>
      <w:r w:rsidRPr="00826886">
        <w:rPr>
          <w:rFonts w:ascii="Arial" w:hAnsi="Arial" w:cs="Arial"/>
          <w:sz w:val="24"/>
          <w:szCs w:val="24"/>
        </w:rPr>
        <w:t>BrushSmart - Michele Whiting stated she used the site to order an electric toothbrush but was not able to check out</w:t>
      </w:r>
      <w:r w:rsidR="00F95919">
        <w:rPr>
          <w:rFonts w:ascii="Arial" w:hAnsi="Arial" w:cs="Arial"/>
          <w:sz w:val="24"/>
          <w:szCs w:val="24"/>
        </w:rPr>
        <w:t xml:space="preserve"> and pay for the toothbrush</w:t>
      </w:r>
      <w:r w:rsidRPr="00826886">
        <w:rPr>
          <w:rFonts w:ascii="Arial" w:hAnsi="Arial" w:cs="Arial"/>
          <w:sz w:val="24"/>
          <w:szCs w:val="24"/>
        </w:rPr>
        <w:t xml:space="preserve">. She also stated </w:t>
      </w:r>
      <w:r w:rsidR="00F95919">
        <w:rPr>
          <w:rFonts w:ascii="Arial" w:hAnsi="Arial" w:cs="Arial"/>
          <w:sz w:val="24"/>
          <w:szCs w:val="24"/>
        </w:rPr>
        <w:t xml:space="preserve">that </w:t>
      </w:r>
      <w:r w:rsidRPr="00826886">
        <w:rPr>
          <w:rFonts w:ascii="Arial" w:hAnsi="Arial" w:cs="Arial"/>
          <w:sz w:val="24"/>
          <w:szCs w:val="24"/>
        </w:rPr>
        <w:t xml:space="preserve">Marlow Lemons was not able to use the website either.  </w:t>
      </w:r>
    </w:p>
    <w:p w14:paraId="073E858E" w14:textId="04965D39" w:rsidR="008A42D6" w:rsidRPr="00826886" w:rsidRDefault="008A42D6" w:rsidP="0084630F">
      <w:pPr>
        <w:pStyle w:val="Body"/>
        <w:rPr>
          <w:rFonts w:ascii="Arial" w:hAnsi="Arial" w:cs="Arial"/>
          <w:sz w:val="24"/>
          <w:szCs w:val="24"/>
        </w:rPr>
      </w:pPr>
    </w:p>
    <w:p w14:paraId="178315DF" w14:textId="15171FD9" w:rsidR="008A42D6" w:rsidRPr="00826886" w:rsidRDefault="008A42D6" w:rsidP="0084630F">
      <w:pPr>
        <w:pStyle w:val="Body"/>
        <w:rPr>
          <w:rFonts w:ascii="Arial" w:hAnsi="Arial" w:cs="Arial"/>
          <w:sz w:val="24"/>
          <w:szCs w:val="24"/>
        </w:rPr>
      </w:pPr>
      <w:r w:rsidRPr="00826886">
        <w:rPr>
          <w:rFonts w:ascii="Arial" w:hAnsi="Arial" w:cs="Arial"/>
          <w:sz w:val="24"/>
          <w:szCs w:val="24"/>
        </w:rPr>
        <w:t>Jane suggested Michele try using a personal computer to purchase items as the College’s computer may have firewalls in place preventing the use of the website.</w:t>
      </w:r>
      <w:r w:rsidR="00D73A26">
        <w:rPr>
          <w:rFonts w:ascii="Arial" w:hAnsi="Arial" w:cs="Arial"/>
          <w:sz w:val="24"/>
          <w:szCs w:val="24"/>
        </w:rPr>
        <w:t xml:space="preserve"> In the meantime, Keenan is looking into the website and will report any technical glitches to the vendor. </w:t>
      </w:r>
    </w:p>
    <w:p w14:paraId="41FAB468" w14:textId="3B9ACDFA" w:rsidR="006A7D7C" w:rsidRDefault="006A7D7C" w:rsidP="0084630F">
      <w:pPr>
        <w:pStyle w:val="Body"/>
        <w:rPr>
          <w:rFonts w:ascii="Arial" w:hAnsi="Arial" w:cs="Arial"/>
        </w:rPr>
      </w:pPr>
    </w:p>
    <w:p w14:paraId="3CDCD1AD" w14:textId="77777777" w:rsidR="00F60AFD" w:rsidRDefault="00F60AFD" w:rsidP="0084630F">
      <w:pPr>
        <w:pStyle w:val="Body"/>
        <w:rPr>
          <w:rFonts w:ascii="Arial" w:hAnsi="Arial" w:cs="Arial"/>
        </w:rPr>
      </w:pPr>
    </w:p>
    <w:p w14:paraId="1FDA0635" w14:textId="77777777" w:rsidR="006A7D7C" w:rsidRPr="00606B3D" w:rsidRDefault="006A7D7C" w:rsidP="006A7D7C">
      <w:pPr>
        <w:pStyle w:val="Body"/>
        <w:rPr>
          <w:rFonts w:ascii="Arial" w:hAnsi="Arial" w:cs="Arial"/>
          <w:sz w:val="24"/>
          <w:szCs w:val="24"/>
        </w:rPr>
      </w:pPr>
      <w:r w:rsidRPr="00606B3D">
        <w:rPr>
          <w:rFonts w:ascii="Arial" w:hAnsi="Arial" w:cs="Arial"/>
          <w:b/>
          <w:sz w:val="24"/>
          <w:szCs w:val="24"/>
          <w:u w:val="single"/>
        </w:rPr>
        <w:t>Meeting adjourned</w:t>
      </w:r>
    </w:p>
    <w:p w14:paraId="0A2CF14E" w14:textId="3B39BC7F" w:rsidR="006A7D7C" w:rsidRPr="00606B3D" w:rsidRDefault="006A7D7C" w:rsidP="006A7D7C">
      <w:pPr>
        <w:pStyle w:val="Body"/>
        <w:rPr>
          <w:rFonts w:ascii="Arial" w:hAnsi="Arial" w:cs="Arial"/>
          <w:sz w:val="24"/>
          <w:szCs w:val="24"/>
        </w:rPr>
      </w:pPr>
      <w:r w:rsidRPr="00606B3D">
        <w:rPr>
          <w:rFonts w:ascii="Arial" w:hAnsi="Arial" w:cs="Arial"/>
          <w:sz w:val="24"/>
          <w:szCs w:val="24"/>
        </w:rPr>
        <w:t>With no other business, the meeting was adjourned at 1:5</w:t>
      </w:r>
      <w:r>
        <w:rPr>
          <w:rFonts w:ascii="Arial" w:hAnsi="Arial" w:cs="Arial"/>
          <w:sz w:val="24"/>
          <w:szCs w:val="24"/>
        </w:rPr>
        <w:t>6</w:t>
      </w:r>
      <w:r w:rsidRPr="00606B3D">
        <w:rPr>
          <w:rFonts w:ascii="Arial" w:hAnsi="Arial" w:cs="Arial"/>
          <w:sz w:val="24"/>
          <w:szCs w:val="24"/>
        </w:rPr>
        <w:t xml:space="preserve"> pm.  </w:t>
      </w:r>
    </w:p>
    <w:p w14:paraId="601850A0" w14:textId="77777777" w:rsidR="006A7D7C" w:rsidRDefault="006A7D7C" w:rsidP="0084630F">
      <w:pPr>
        <w:pStyle w:val="Body"/>
        <w:rPr>
          <w:rFonts w:ascii="Arial" w:hAnsi="Arial" w:cs="Arial"/>
        </w:rPr>
      </w:pPr>
    </w:p>
    <w:p w14:paraId="459B4844" w14:textId="138354DB" w:rsidR="00A3799B" w:rsidRPr="00EB6979" w:rsidRDefault="008B3282" w:rsidP="0084630F">
      <w:pPr>
        <w:rPr>
          <w:rFonts w:ascii="Arial" w:hAnsi="Arial" w:cs="Arial"/>
        </w:rPr>
      </w:pPr>
      <w:r w:rsidRPr="00EB6979">
        <w:rPr>
          <w:rFonts w:ascii="Arial" w:hAnsi="Arial" w:cs="Arial"/>
        </w:rPr>
        <w:t>The next Insurance Benefits Committee meeting will be held on</w:t>
      </w:r>
      <w:r w:rsidR="0018067D" w:rsidRPr="00EB6979">
        <w:rPr>
          <w:rFonts w:ascii="Arial" w:hAnsi="Arial" w:cs="Arial"/>
        </w:rPr>
        <w:t xml:space="preserve"> </w:t>
      </w:r>
      <w:r w:rsidR="00A34DD4">
        <w:rPr>
          <w:rFonts w:ascii="Arial" w:hAnsi="Arial" w:cs="Arial"/>
        </w:rPr>
        <w:t>February 27</w:t>
      </w:r>
      <w:r w:rsidR="002F3B2C" w:rsidRPr="00EB6979">
        <w:rPr>
          <w:rFonts w:ascii="Arial" w:hAnsi="Arial" w:cs="Arial"/>
        </w:rPr>
        <w:t>, 202</w:t>
      </w:r>
      <w:r w:rsidR="00A34DD4">
        <w:rPr>
          <w:rFonts w:ascii="Arial" w:hAnsi="Arial" w:cs="Arial"/>
        </w:rPr>
        <w:t>4.</w:t>
      </w:r>
    </w:p>
    <w:sectPr w:rsidR="00A3799B" w:rsidRPr="00EB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4E9B"/>
    <w:multiLevelType w:val="hybridMultilevel"/>
    <w:tmpl w:val="7A9C3EF8"/>
    <w:lvl w:ilvl="0" w:tplc="5BCC112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EB4"/>
    <w:multiLevelType w:val="hybridMultilevel"/>
    <w:tmpl w:val="1DE4F976"/>
    <w:lvl w:ilvl="0" w:tplc="00BC7AEC">
      <w:start w:val="202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6AE"/>
    <w:multiLevelType w:val="hybridMultilevel"/>
    <w:tmpl w:val="2382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3B70"/>
    <w:multiLevelType w:val="hybridMultilevel"/>
    <w:tmpl w:val="F3D6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1F0F"/>
    <w:multiLevelType w:val="hybridMultilevel"/>
    <w:tmpl w:val="7BF49ECC"/>
    <w:lvl w:ilvl="0" w:tplc="5F406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C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8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49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4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C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C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E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6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037F8"/>
    <w:multiLevelType w:val="hybridMultilevel"/>
    <w:tmpl w:val="1C2C3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0E14"/>
    <w:multiLevelType w:val="hybridMultilevel"/>
    <w:tmpl w:val="A646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4412E"/>
    <w:multiLevelType w:val="multilevel"/>
    <w:tmpl w:val="890E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C2EDE"/>
    <w:multiLevelType w:val="hybridMultilevel"/>
    <w:tmpl w:val="3CC4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1358"/>
    <w:multiLevelType w:val="hybridMultilevel"/>
    <w:tmpl w:val="7E44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251C"/>
    <w:multiLevelType w:val="hybridMultilevel"/>
    <w:tmpl w:val="A4DE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A80BC"/>
    <w:multiLevelType w:val="hybridMultilevel"/>
    <w:tmpl w:val="30F953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8F48CA"/>
    <w:multiLevelType w:val="hybridMultilevel"/>
    <w:tmpl w:val="6920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6262D"/>
    <w:multiLevelType w:val="hybridMultilevel"/>
    <w:tmpl w:val="544E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138A8"/>
    <w:multiLevelType w:val="hybridMultilevel"/>
    <w:tmpl w:val="947E2F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840147"/>
    <w:multiLevelType w:val="hybridMultilevel"/>
    <w:tmpl w:val="80C8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150CD"/>
    <w:multiLevelType w:val="hybridMultilevel"/>
    <w:tmpl w:val="439A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5CD6"/>
    <w:multiLevelType w:val="hybridMultilevel"/>
    <w:tmpl w:val="025835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75E435D"/>
    <w:multiLevelType w:val="hybridMultilevel"/>
    <w:tmpl w:val="22B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B20552"/>
    <w:multiLevelType w:val="hybridMultilevel"/>
    <w:tmpl w:val="8B1089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76EF12E9"/>
    <w:multiLevelType w:val="hybridMultilevel"/>
    <w:tmpl w:val="53C65F60"/>
    <w:lvl w:ilvl="0" w:tplc="85381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8A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4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AE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6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2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A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A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8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066D01"/>
    <w:multiLevelType w:val="hybridMultilevel"/>
    <w:tmpl w:val="BABBB5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465F76"/>
    <w:multiLevelType w:val="hybridMultilevel"/>
    <w:tmpl w:val="035C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3795">
    <w:abstractNumId w:val="9"/>
  </w:num>
  <w:num w:numId="2" w16cid:durableId="1412700253">
    <w:abstractNumId w:val="17"/>
  </w:num>
  <w:num w:numId="3" w16cid:durableId="1637251135">
    <w:abstractNumId w:val="4"/>
  </w:num>
  <w:num w:numId="4" w16cid:durableId="182398728">
    <w:abstractNumId w:val="14"/>
  </w:num>
  <w:num w:numId="5" w16cid:durableId="1724403147">
    <w:abstractNumId w:val="11"/>
  </w:num>
  <w:num w:numId="6" w16cid:durableId="460810064">
    <w:abstractNumId w:val="21"/>
  </w:num>
  <w:num w:numId="7" w16cid:durableId="184444641">
    <w:abstractNumId w:val="13"/>
  </w:num>
  <w:num w:numId="8" w16cid:durableId="1154104035">
    <w:abstractNumId w:val="20"/>
  </w:num>
  <w:num w:numId="9" w16cid:durableId="33502600">
    <w:abstractNumId w:val="19"/>
  </w:num>
  <w:num w:numId="10" w16cid:durableId="2052534022">
    <w:abstractNumId w:val="15"/>
  </w:num>
  <w:num w:numId="11" w16cid:durableId="2110156164">
    <w:abstractNumId w:val="18"/>
  </w:num>
  <w:num w:numId="12" w16cid:durableId="493112281">
    <w:abstractNumId w:val="8"/>
  </w:num>
  <w:num w:numId="13" w16cid:durableId="1524897689">
    <w:abstractNumId w:val="1"/>
  </w:num>
  <w:num w:numId="14" w16cid:durableId="1080831975">
    <w:abstractNumId w:val="0"/>
  </w:num>
  <w:num w:numId="15" w16cid:durableId="24522916">
    <w:abstractNumId w:val="3"/>
  </w:num>
  <w:num w:numId="16" w16cid:durableId="243418802">
    <w:abstractNumId w:val="6"/>
  </w:num>
  <w:num w:numId="17" w16cid:durableId="1579554353">
    <w:abstractNumId w:val="16"/>
  </w:num>
  <w:num w:numId="18" w16cid:durableId="1341202151">
    <w:abstractNumId w:val="7"/>
  </w:num>
  <w:num w:numId="19" w16cid:durableId="309747478">
    <w:abstractNumId w:val="5"/>
  </w:num>
  <w:num w:numId="20" w16cid:durableId="1064185476">
    <w:abstractNumId w:val="12"/>
  </w:num>
  <w:num w:numId="21" w16cid:durableId="982348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826197">
    <w:abstractNumId w:val="22"/>
  </w:num>
  <w:num w:numId="23" w16cid:durableId="2147315132">
    <w:abstractNumId w:val="2"/>
  </w:num>
  <w:num w:numId="24" w16cid:durableId="1372612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CE"/>
    <w:rsid w:val="00016896"/>
    <w:rsid w:val="00027991"/>
    <w:rsid w:val="000446FC"/>
    <w:rsid w:val="000538FB"/>
    <w:rsid w:val="00053D30"/>
    <w:rsid w:val="00065854"/>
    <w:rsid w:val="0007032F"/>
    <w:rsid w:val="000704B5"/>
    <w:rsid w:val="00073FCD"/>
    <w:rsid w:val="00075974"/>
    <w:rsid w:val="00093B40"/>
    <w:rsid w:val="000A6770"/>
    <w:rsid w:val="000B11B1"/>
    <w:rsid w:val="000B34C3"/>
    <w:rsid w:val="000C28A8"/>
    <w:rsid w:val="000D4BFF"/>
    <w:rsid w:val="000D7103"/>
    <w:rsid w:val="000E0F24"/>
    <w:rsid w:val="000E20C9"/>
    <w:rsid w:val="000F17DB"/>
    <w:rsid w:val="00102D2D"/>
    <w:rsid w:val="00104247"/>
    <w:rsid w:val="001250F0"/>
    <w:rsid w:val="00125673"/>
    <w:rsid w:val="00140A48"/>
    <w:rsid w:val="00144B53"/>
    <w:rsid w:val="00157247"/>
    <w:rsid w:val="00173358"/>
    <w:rsid w:val="001767E8"/>
    <w:rsid w:val="0018067D"/>
    <w:rsid w:val="00195D4D"/>
    <w:rsid w:val="00197C88"/>
    <w:rsid w:val="001B24BD"/>
    <w:rsid w:val="001C44C5"/>
    <w:rsid w:val="001C7BAA"/>
    <w:rsid w:val="001E3BC8"/>
    <w:rsid w:val="001E5D04"/>
    <w:rsid w:val="001F3932"/>
    <w:rsid w:val="001F436A"/>
    <w:rsid w:val="001F6DFD"/>
    <w:rsid w:val="0020341D"/>
    <w:rsid w:val="002042C7"/>
    <w:rsid w:val="00205FBF"/>
    <w:rsid w:val="00222C0A"/>
    <w:rsid w:val="00223DB0"/>
    <w:rsid w:val="002327D7"/>
    <w:rsid w:val="00232B82"/>
    <w:rsid w:val="002342E2"/>
    <w:rsid w:val="00262401"/>
    <w:rsid w:val="00263A43"/>
    <w:rsid w:val="002656E2"/>
    <w:rsid w:val="002716E7"/>
    <w:rsid w:val="002744E9"/>
    <w:rsid w:val="0028777F"/>
    <w:rsid w:val="00290F51"/>
    <w:rsid w:val="002A5C42"/>
    <w:rsid w:val="002B3C53"/>
    <w:rsid w:val="002B6A8B"/>
    <w:rsid w:val="002B6FF9"/>
    <w:rsid w:val="002C6842"/>
    <w:rsid w:val="002D1A23"/>
    <w:rsid w:val="002D7206"/>
    <w:rsid w:val="002F3033"/>
    <w:rsid w:val="002F3B2C"/>
    <w:rsid w:val="0035201C"/>
    <w:rsid w:val="003617BE"/>
    <w:rsid w:val="00363746"/>
    <w:rsid w:val="0037201A"/>
    <w:rsid w:val="00372486"/>
    <w:rsid w:val="00392029"/>
    <w:rsid w:val="003929DE"/>
    <w:rsid w:val="00397AF2"/>
    <w:rsid w:val="003A3A28"/>
    <w:rsid w:val="003A4842"/>
    <w:rsid w:val="003A68D5"/>
    <w:rsid w:val="003B0AD8"/>
    <w:rsid w:val="003B3B56"/>
    <w:rsid w:val="003C2013"/>
    <w:rsid w:val="003C3CB3"/>
    <w:rsid w:val="003C5E2B"/>
    <w:rsid w:val="003D05DB"/>
    <w:rsid w:val="003D5ABF"/>
    <w:rsid w:val="003D7008"/>
    <w:rsid w:val="003E0DFE"/>
    <w:rsid w:val="003E1913"/>
    <w:rsid w:val="003F605D"/>
    <w:rsid w:val="004135B4"/>
    <w:rsid w:val="00415746"/>
    <w:rsid w:val="00425A42"/>
    <w:rsid w:val="00432385"/>
    <w:rsid w:val="00442481"/>
    <w:rsid w:val="00455B8F"/>
    <w:rsid w:val="00463C9F"/>
    <w:rsid w:val="00470D52"/>
    <w:rsid w:val="00472CD3"/>
    <w:rsid w:val="0047642F"/>
    <w:rsid w:val="00491497"/>
    <w:rsid w:val="00493C24"/>
    <w:rsid w:val="00495E3D"/>
    <w:rsid w:val="004A3109"/>
    <w:rsid w:val="004B2E58"/>
    <w:rsid w:val="004B4F8D"/>
    <w:rsid w:val="004B6ACC"/>
    <w:rsid w:val="004C353D"/>
    <w:rsid w:val="004E0736"/>
    <w:rsid w:val="004F1408"/>
    <w:rsid w:val="005009DF"/>
    <w:rsid w:val="00507871"/>
    <w:rsid w:val="005159FE"/>
    <w:rsid w:val="00527A1C"/>
    <w:rsid w:val="00532776"/>
    <w:rsid w:val="00545032"/>
    <w:rsid w:val="00546808"/>
    <w:rsid w:val="00546866"/>
    <w:rsid w:val="005634C2"/>
    <w:rsid w:val="00571460"/>
    <w:rsid w:val="00572509"/>
    <w:rsid w:val="00584740"/>
    <w:rsid w:val="00597EB1"/>
    <w:rsid w:val="005A120D"/>
    <w:rsid w:val="005A341B"/>
    <w:rsid w:val="005B00B6"/>
    <w:rsid w:val="005B46A3"/>
    <w:rsid w:val="005C07E4"/>
    <w:rsid w:val="005C20EA"/>
    <w:rsid w:val="005C5948"/>
    <w:rsid w:val="005C6633"/>
    <w:rsid w:val="005E0E61"/>
    <w:rsid w:val="005E21CC"/>
    <w:rsid w:val="005F08FB"/>
    <w:rsid w:val="005F2B40"/>
    <w:rsid w:val="005F3C0F"/>
    <w:rsid w:val="005F6E9B"/>
    <w:rsid w:val="00600173"/>
    <w:rsid w:val="0060178A"/>
    <w:rsid w:val="0060388F"/>
    <w:rsid w:val="00606B3D"/>
    <w:rsid w:val="006268F0"/>
    <w:rsid w:val="00640727"/>
    <w:rsid w:val="006425E2"/>
    <w:rsid w:val="006569C9"/>
    <w:rsid w:val="00662CD2"/>
    <w:rsid w:val="006A63E8"/>
    <w:rsid w:val="006A7D7C"/>
    <w:rsid w:val="006B3A49"/>
    <w:rsid w:val="006B61BD"/>
    <w:rsid w:val="006B6646"/>
    <w:rsid w:val="006D033B"/>
    <w:rsid w:val="006D3130"/>
    <w:rsid w:val="006D64E0"/>
    <w:rsid w:val="00703ACC"/>
    <w:rsid w:val="0071326A"/>
    <w:rsid w:val="00714AD0"/>
    <w:rsid w:val="007162CD"/>
    <w:rsid w:val="007255C3"/>
    <w:rsid w:val="0073024A"/>
    <w:rsid w:val="0073518D"/>
    <w:rsid w:val="00743C0C"/>
    <w:rsid w:val="00752A91"/>
    <w:rsid w:val="007531AD"/>
    <w:rsid w:val="00755CCB"/>
    <w:rsid w:val="0076048A"/>
    <w:rsid w:val="00761771"/>
    <w:rsid w:val="00773EE9"/>
    <w:rsid w:val="00774A83"/>
    <w:rsid w:val="00776417"/>
    <w:rsid w:val="007803A0"/>
    <w:rsid w:val="0078073C"/>
    <w:rsid w:val="007869AB"/>
    <w:rsid w:val="00793BF8"/>
    <w:rsid w:val="0079514E"/>
    <w:rsid w:val="007A5668"/>
    <w:rsid w:val="007A606B"/>
    <w:rsid w:val="007B18CA"/>
    <w:rsid w:val="007B421C"/>
    <w:rsid w:val="007C31C2"/>
    <w:rsid w:val="007C6FD0"/>
    <w:rsid w:val="007D1CC0"/>
    <w:rsid w:val="007D3E9A"/>
    <w:rsid w:val="007D50FE"/>
    <w:rsid w:val="007E3C74"/>
    <w:rsid w:val="00803C6E"/>
    <w:rsid w:val="00805903"/>
    <w:rsid w:val="00826886"/>
    <w:rsid w:val="00827F25"/>
    <w:rsid w:val="008323E7"/>
    <w:rsid w:val="008338AF"/>
    <w:rsid w:val="008359C1"/>
    <w:rsid w:val="0084630F"/>
    <w:rsid w:val="008464FE"/>
    <w:rsid w:val="00860A18"/>
    <w:rsid w:val="00863725"/>
    <w:rsid w:val="008643B4"/>
    <w:rsid w:val="008815D1"/>
    <w:rsid w:val="008839D6"/>
    <w:rsid w:val="00884944"/>
    <w:rsid w:val="00884F05"/>
    <w:rsid w:val="00890BEA"/>
    <w:rsid w:val="00892131"/>
    <w:rsid w:val="008962FA"/>
    <w:rsid w:val="008A0883"/>
    <w:rsid w:val="008A42D6"/>
    <w:rsid w:val="008A470D"/>
    <w:rsid w:val="008B3282"/>
    <w:rsid w:val="008C1591"/>
    <w:rsid w:val="008C2B5D"/>
    <w:rsid w:val="008C32C4"/>
    <w:rsid w:val="008C4218"/>
    <w:rsid w:val="008D1125"/>
    <w:rsid w:val="008D49D6"/>
    <w:rsid w:val="008D4D08"/>
    <w:rsid w:val="008F241B"/>
    <w:rsid w:val="008F5731"/>
    <w:rsid w:val="00900FDB"/>
    <w:rsid w:val="009157FC"/>
    <w:rsid w:val="00921F61"/>
    <w:rsid w:val="0092209B"/>
    <w:rsid w:val="00923F40"/>
    <w:rsid w:val="00926245"/>
    <w:rsid w:val="0093553F"/>
    <w:rsid w:val="009360C9"/>
    <w:rsid w:val="009373EC"/>
    <w:rsid w:val="00947D97"/>
    <w:rsid w:val="00957926"/>
    <w:rsid w:val="009814BF"/>
    <w:rsid w:val="00993978"/>
    <w:rsid w:val="0099533C"/>
    <w:rsid w:val="009A1B23"/>
    <w:rsid w:val="009B1C24"/>
    <w:rsid w:val="009C2A71"/>
    <w:rsid w:val="009C61D8"/>
    <w:rsid w:val="009C651C"/>
    <w:rsid w:val="009D28D0"/>
    <w:rsid w:val="009D6715"/>
    <w:rsid w:val="009D7700"/>
    <w:rsid w:val="009D7C92"/>
    <w:rsid w:val="009E20B7"/>
    <w:rsid w:val="00A0184A"/>
    <w:rsid w:val="00A072BA"/>
    <w:rsid w:val="00A20E8B"/>
    <w:rsid w:val="00A3171D"/>
    <w:rsid w:val="00A337AF"/>
    <w:rsid w:val="00A34DD4"/>
    <w:rsid w:val="00A3799B"/>
    <w:rsid w:val="00A60C5B"/>
    <w:rsid w:val="00A639C9"/>
    <w:rsid w:val="00A66187"/>
    <w:rsid w:val="00A72C02"/>
    <w:rsid w:val="00A75608"/>
    <w:rsid w:val="00A82A9C"/>
    <w:rsid w:val="00A938A6"/>
    <w:rsid w:val="00A94208"/>
    <w:rsid w:val="00AA7096"/>
    <w:rsid w:val="00AB2992"/>
    <w:rsid w:val="00AB2EF3"/>
    <w:rsid w:val="00AB7582"/>
    <w:rsid w:val="00AE7E32"/>
    <w:rsid w:val="00AF2290"/>
    <w:rsid w:val="00AF4BBB"/>
    <w:rsid w:val="00B00871"/>
    <w:rsid w:val="00B06E45"/>
    <w:rsid w:val="00B1126C"/>
    <w:rsid w:val="00B15096"/>
    <w:rsid w:val="00B25B3B"/>
    <w:rsid w:val="00B33C1B"/>
    <w:rsid w:val="00B36F0D"/>
    <w:rsid w:val="00B50976"/>
    <w:rsid w:val="00B53C78"/>
    <w:rsid w:val="00B62F2A"/>
    <w:rsid w:val="00B730B7"/>
    <w:rsid w:val="00B83B9C"/>
    <w:rsid w:val="00B931F1"/>
    <w:rsid w:val="00BA022B"/>
    <w:rsid w:val="00BB4F16"/>
    <w:rsid w:val="00BC13F3"/>
    <w:rsid w:val="00BC5595"/>
    <w:rsid w:val="00BD0EB2"/>
    <w:rsid w:val="00BD1522"/>
    <w:rsid w:val="00BD49FF"/>
    <w:rsid w:val="00BE378A"/>
    <w:rsid w:val="00BE565D"/>
    <w:rsid w:val="00C26DF0"/>
    <w:rsid w:val="00C5188E"/>
    <w:rsid w:val="00C55B23"/>
    <w:rsid w:val="00C660CE"/>
    <w:rsid w:val="00C8151C"/>
    <w:rsid w:val="00C906D9"/>
    <w:rsid w:val="00C95B23"/>
    <w:rsid w:val="00CA0DCB"/>
    <w:rsid w:val="00CB6171"/>
    <w:rsid w:val="00CD19E2"/>
    <w:rsid w:val="00D04B54"/>
    <w:rsid w:val="00D06523"/>
    <w:rsid w:val="00D12CE4"/>
    <w:rsid w:val="00D15EC8"/>
    <w:rsid w:val="00D25009"/>
    <w:rsid w:val="00D32C2B"/>
    <w:rsid w:val="00D33478"/>
    <w:rsid w:val="00D571AC"/>
    <w:rsid w:val="00D60C29"/>
    <w:rsid w:val="00D67A83"/>
    <w:rsid w:val="00D73428"/>
    <w:rsid w:val="00D73A26"/>
    <w:rsid w:val="00D74FC5"/>
    <w:rsid w:val="00D90621"/>
    <w:rsid w:val="00DA321F"/>
    <w:rsid w:val="00DB42F6"/>
    <w:rsid w:val="00DB6720"/>
    <w:rsid w:val="00DC15AA"/>
    <w:rsid w:val="00DC1662"/>
    <w:rsid w:val="00DC4993"/>
    <w:rsid w:val="00DD0C2B"/>
    <w:rsid w:val="00DE0C13"/>
    <w:rsid w:val="00DE70D1"/>
    <w:rsid w:val="00DF4848"/>
    <w:rsid w:val="00DF59FE"/>
    <w:rsid w:val="00E036A3"/>
    <w:rsid w:val="00E237BB"/>
    <w:rsid w:val="00E32E22"/>
    <w:rsid w:val="00E33762"/>
    <w:rsid w:val="00E367D8"/>
    <w:rsid w:val="00E36B7B"/>
    <w:rsid w:val="00E444C1"/>
    <w:rsid w:val="00E46B2D"/>
    <w:rsid w:val="00E5341F"/>
    <w:rsid w:val="00E56A0F"/>
    <w:rsid w:val="00E67554"/>
    <w:rsid w:val="00EA7793"/>
    <w:rsid w:val="00EB100F"/>
    <w:rsid w:val="00EB6979"/>
    <w:rsid w:val="00EC350F"/>
    <w:rsid w:val="00ED12E7"/>
    <w:rsid w:val="00EE392B"/>
    <w:rsid w:val="00EE5B44"/>
    <w:rsid w:val="00EF2673"/>
    <w:rsid w:val="00F0359E"/>
    <w:rsid w:val="00F05D75"/>
    <w:rsid w:val="00F20169"/>
    <w:rsid w:val="00F22086"/>
    <w:rsid w:val="00F24C07"/>
    <w:rsid w:val="00F336CB"/>
    <w:rsid w:val="00F356F4"/>
    <w:rsid w:val="00F40732"/>
    <w:rsid w:val="00F40FA1"/>
    <w:rsid w:val="00F45F75"/>
    <w:rsid w:val="00F55F47"/>
    <w:rsid w:val="00F568AB"/>
    <w:rsid w:val="00F60AFD"/>
    <w:rsid w:val="00F62BE5"/>
    <w:rsid w:val="00F65077"/>
    <w:rsid w:val="00F67059"/>
    <w:rsid w:val="00F72BFC"/>
    <w:rsid w:val="00F77AA7"/>
    <w:rsid w:val="00F830B7"/>
    <w:rsid w:val="00F844CE"/>
    <w:rsid w:val="00F844FA"/>
    <w:rsid w:val="00F95919"/>
    <w:rsid w:val="00F95C9E"/>
    <w:rsid w:val="00F96DBC"/>
    <w:rsid w:val="00FC4ED0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0FF5"/>
  <w15:chartTrackingRefBased/>
  <w15:docId w15:val="{6D83843C-AD3D-452E-B901-D998471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44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844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F84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="Times New Roman" w:hAnsi="Garamond"/>
      <w:b/>
      <w:bCs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99"/>
    <w:rsid w:val="00F844CE"/>
    <w:rPr>
      <w:rFonts w:eastAsia="Times New Roman" w:cs="Times New Roman"/>
      <w:b/>
      <w:bCs/>
      <w:szCs w:val="20"/>
    </w:rPr>
  </w:style>
  <w:style w:type="paragraph" w:styleId="Title">
    <w:name w:val="Title"/>
    <w:basedOn w:val="Normal"/>
    <w:link w:val="TitleChar"/>
    <w:uiPriority w:val="99"/>
    <w:qFormat/>
    <w:rsid w:val="00F84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Garamond" w:eastAsia="Times New Roman" w:hAnsi="Garamond"/>
      <w:b/>
      <w:bCs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99"/>
    <w:rsid w:val="00F844CE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13"/>
    <w:rPr>
      <w:rFonts w:ascii="Segoe UI" w:eastAsia="Arial Unicode MS" w:hAnsi="Segoe UI" w:cs="Segoe UI"/>
      <w:sz w:val="18"/>
      <w:szCs w:val="18"/>
      <w:bdr w:val="nil"/>
    </w:rPr>
  </w:style>
  <w:style w:type="paragraph" w:customStyle="1" w:styleId="Default">
    <w:name w:val="Default"/>
    <w:rsid w:val="00546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46808"/>
    <w:pPr>
      <w:ind w:left="720"/>
      <w:contextualSpacing/>
    </w:pPr>
  </w:style>
  <w:style w:type="paragraph" w:styleId="Revision">
    <w:name w:val="Revision"/>
    <w:hidden/>
    <w:uiPriority w:val="99"/>
    <w:semiHidden/>
    <w:rsid w:val="000A6770"/>
    <w:pPr>
      <w:spacing w:after="0" w:line="240" w:lineRule="auto"/>
    </w:pPr>
    <w:rPr>
      <w:rFonts w:ascii="Times New Roman" w:eastAsia="Arial Unicode MS" w:hAnsi="Times New Roman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93D7-9AB6-4007-8D67-FDA42AF8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Childers</dc:creator>
  <cp:keywords/>
  <dc:description/>
  <cp:lastModifiedBy>Conners Christina</cp:lastModifiedBy>
  <cp:revision>2</cp:revision>
  <cp:lastPrinted>2022-11-14T22:25:00Z</cp:lastPrinted>
  <dcterms:created xsi:type="dcterms:W3CDTF">2024-09-26T17:42:00Z</dcterms:created>
  <dcterms:modified xsi:type="dcterms:W3CDTF">2024-09-26T17:42:00Z</dcterms:modified>
</cp:coreProperties>
</file>