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D3B28" w14:textId="77777777" w:rsidR="00355660" w:rsidRDefault="00355660" w:rsidP="00355660">
      <w:pPr>
        <w:pStyle w:val="Default"/>
        <w:jc w:val="center"/>
        <w:rPr>
          <w:rFonts w:ascii="Times New Roman" w:hAnsi="Times New Roman" w:cs="Times New Roman"/>
          <w:b/>
          <w:bCs/>
          <w:sz w:val="32"/>
          <w:szCs w:val="32"/>
        </w:rPr>
      </w:pPr>
    </w:p>
    <w:p w14:paraId="1F1D3B29" w14:textId="77777777" w:rsidR="00355660" w:rsidRDefault="00355660" w:rsidP="00355660">
      <w:pPr>
        <w:pStyle w:val="Default"/>
        <w:jc w:val="center"/>
        <w:rPr>
          <w:rFonts w:ascii="Times New Roman" w:hAnsi="Times New Roman" w:cs="Times New Roman"/>
          <w:b/>
          <w:bCs/>
          <w:sz w:val="32"/>
          <w:szCs w:val="32"/>
        </w:rPr>
      </w:pPr>
    </w:p>
    <w:p w14:paraId="1F1D3B2A" w14:textId="77777777" w:rsidR="00440C58" w:rsidRPr="00440C58" w:rsidRDefault="00440C58" w:rsidP="00355660">
      <w:pPr>
        <w:pStyle w:val="Default"/>
        <w:jc w:val="center"/>
        <w:rPr>
          <w:rFonts w:ascii="Times New Roman" w:hAnsi="Times New Roman" w:cs="Times New Roman"/>
          <w:sz w:val="32"/>
          <w:szCs w:val="32"/>
        </w:rPr>
      </w:pPr>
      <w:r w:rsidRPr="00440C58">
        <w:rPr>
          <w:rFonts w:ascii="Times New Roman" w:hAnsi="Times New Roman" w:cs="Times New Roman"/>
          <w:b/>
          <w:bCs/>
          <w:sz w:val="32"/>
          <w:szCs w:val="32"/>
        </w:rPr>
        <w:t xml:space="preserve">El Camino </w:t>
      </w:r>
      <w:r w:rsidRPr="002B42FF">
        <w:rPr>
          <w:rFonts w:ascii="Times New Roman" w:hAnsi="Times New Roman" w:cs="Times New Roman"/>
          <w:b/>
          <w:bCs/>
          <w:sz w:val="32"/>
          <w:szCs w:val="36"/>
        </w:rPr>
        <w:t>Community</w:t>
      </w:r>
      <w:r w:rsidRPr="00440C58">
        <w:rPr>
          <w:rFonts w:ascii="Times New Roman" w:hAnsi="Times New Roman" w:cs="Times New Roman"/>
          <w:b/>
          <w:bCs/>
          <w:sz w:val="36"/>
          <w:szCs w:val="36"/>
        </w:rPr>
        <w:t xml:space="preserve"> </w:t>
      </w:r>
      <w:r w:rsidRPr="00440C58">
        <w:rPr>
          <w:rFonts w:ascii="Times New Roman" w:hAnsi="Times New Roman" w:cs="Times New Roman"/>
          <w:b/>
          <w:bCs/>
          <w:sz w:val="32"/>
          <w:szCs w:val="32"/>
        </w:rPr>
        <w:t>College</w:t>
      </w:r>
    </w:p>
    <w:p w14:paraId="1F1D3B2B" w14:textId="77777777" w:rsidR="00C6158E" w:rsidRDefault="00C6158E" w:rsidP="00355660">
      <w:pPr>
        <w:pStyle w:val="Default"/>
        <w:jc w:val="center"/>
        <w:rPr>
          <w:rFonts w:ascii="Times New Roman" w:hAnsi="Times New Roman" w:cs="Times New Roman"/>
          <w:b/>
          <w:bCs/>
          <w:sz w:val="32"/>
          <w:szCs w:val="32"/>
        </w:rPr>
      </w:pPr>
    </w:p>
    <w:p w14:paraId="1F1D3B2C" w14:textId="77777777" w:rsidR="00355660" w:rsidRDefault="00355660" w:rsidP="00355660">
      <w:pPr>
        <w:pStyle w:val="Default"/>
        <w:jc w:val="center"/>
        <w:rPr>
          <w:rFonts w:ascii="Times New Roman" w:hAnsi="Times New Roman" w:cs="Times New Roman"/>
          <w:b/>
          <w:bCs/>
          <w:sz w:val="32"/>
          <w:szCs w:val="32"/>
        </w:rPr>
      </w:pPr>
    </w:p>
    <w:p w14:paraId="1F1D3B2D" w14:textId="77777777" w:rsidR="00355660" w:rsidRDefault="00355660" w:rsidP="00355660">
      <w:pPr>
        <w:pStyle w:val="Default"/>
        <w:jc w:val="center"/>
        <w:rPr>
          <w:rFonts w:ascii="Times New Roman" w:hAnsi="Times New Roman" w:cs="Times New Roman"/>
          <w:b/>
          <w:bCs/>
          <w:sz w:val="32"/>
          <w:szCs w:val="32"/>
        </w:rPr>
      </w:pPr>
    </w:p>
    <w:p w14:paraId="1F1D3B2E" w14:textId="7A88860D" w:rsidR="00440C58" w:rsidRDefault="00D654D3" w:rsidP="00355660">
      <w:pPr>
        <w:pStyle w:val="Default"/>
        <w:jc w:val="center"/>
        <w:rPr>
          <w:rFonts w:ascii="Times New Roman" w:hAnsi="Times New Roman" w:cs="Times New Roman"/>
          <w:b/>
          <w:bCs/>
          <w:sz w:val="32"/>
          <w:szCs w:val="32"/>
        </w:rPr>
      </w:pPr>
      <w:r>
        <w:rPr>
          <w:rFonts w:ascii="Times New Roman" w:hAnsi="Times New Roman" w:cs="Times New Roman"/>
          <w:b/>
          <w:bCs/>
          <w:sz w:val="32"/>
          <w:szCs w:val="32"/>
        </w:rPr>
        <w:t xml:space="preserve">PROGRAM REVIEW </w:t>
      </w:r>
      <w:r w:rsidR="008460FF">
        <w:rPr>
          <w:rFonts w:ascii="Times New Roman" w:hAnsi="Times New Roman" w:cs="Times New Roman"/>
          <w:b/>
          <w:bCs/>
          <w:sz w:val="32"/>
          <w:szCs w:val="32"/>
        </w:rPr>
        <w:t>202</w:t>
      </w:r>
      <w:r w:rsidR="004C4698">
        <w:rPr>
          <w:rFonts w:ascii="Times New Roman" w:hAnsi="Times New Roman" w:cs="Times New Roman"/>
          <w:b/>
          <w:bCs/>
          <w:sz w:val="32"/>
          <w:szCs w:val="32"/>
        </w:rPr>
        <w:t>2-23</w:t>
      </w:r>
    </w:p>
    <w:p w14:paraId="1F1D3B2F" w14:textId="77777777" w:rsidR="00C6158E" w:rsidRDefault="00C6158E" w:rsidP="00355660">
      <w:pPr>
        <w:pStyle w:val="Default"/>
        <w:jc w:val="center"/>
        <w:rPr>
          <w:rFonts w:ascii="Times New Roman" w:hAnsi="Times New Roman" w:cs="Times New Roman"/>
          <w:sz w:val="32"/>
          <w:szCs w:val="32"/>
        </w:rPr>
      </w:pPr>
    </w:p>
    <w:p w14:paraId="1F1D3B30" w14:textId="77777777" w:rsidR="00355660" w:rsidRPr="00440C58" w:rsidRDefault="00355660" w:rsidP="00355660">
      <w:pPr>
        <w:pStyle w:val="Default"/>
        <w:jc w:val="center"/>
        <w:rPr>
          <w:rFonts w:ascii="Times New Roman" w:hAnsi="Times New Roman" w:cs="Times New Roman"/>
          <w:sz w:val="32"/>
          <w:szCs w:val="32"/>
        </w:rPr>
      </w:pPr>
    </w:p>
    <w:sdt>
      <w:sdtPr>
        <w:rPr>
          <w:rFonts w:ascii="Times New Roman" w:hAnsi="Times New Roman" w:cs="Times New Roman"/>
          <w:b/>
          <w:bCs/>
          <w:sz w:val="28"/>
          <w:szCs w:val="28"/>
        </w:rPr>
        <w:id w:val="-290748631"/>
        <w:placeholder>
          <w:docPart w:val="DefaultPlaceholder_1082065158"/>
        </w:placeholder>
      </w:sdtPr>
      <w:sdtContent>
        <w:p w14:paraId="1F1D3B31" w14:textId="2D101C9A" w:rsidR="00440C58" w:rsidRPr="00440C58" w:rsidRDefault="0086329F" w:rsidP="00355660">
          <w:pPr>
            <w:pStyle w:val="Default"/>
            <w:jc w:val="center"/>
            <w:rPr>
              <w:rFonts w:ascii="Times New Roman" w:hAnsi="Times New Roman" w:cs="Times New Roman"/>
              <w:sz w:val="28"/>
              <w:szCs w:val="28"/>
            </w:rPr>
          </w:pPr>
          <w:r>
            <w:rPr>
              <w:rFonts w:ascii="Times New Roman" w:hAnsi="Times New Roman" w:cs="Times New Roman"/>
              <w:b/>
              <w:bCs/>
              <w:sz w:val="28"/>
              <w:szCs w:val="28"/>
            </w:rPr>
            <w:t>Humanities</w:t>
          </w:r>
        </w:p>
      </w:sdtContent>
    </w:sdt>
    <w:p w14:paraId="1F1D3B32" w14:textId="77777777" w:rsidR="004D2E34" w:rsidRDefault="004D2E34" w:rsidP="00355660">
      <w:pPr>
        <w:spacing w:after="0" w:line="240" w:lineRule="auto"/>
        <w:jc w:val="center"/>
        <w:rPr>
          <w:rFonts w:ascii="Times New Roman" w:hAnsi="Times New Roman" w:cs="Times New Roman"/>
          <w:b/>
          <w:bCs/>
          <w:sz w:val="28"/>
          <w:szCs w:val="28"/>
        </w:rPr>
      </w:pPr>
    </w:p>
    <w:sdt>
      <w:sdtPr>
        <w:rPr>
          <w:rFonts w:ascii="Times New Roman" w:hAnsi="Times New Roman" w:cs="Times New Roman"/>
          <w:b/>
          <w:bCs/>
          <w:sz w:val="28"/>
          <w:szCs w:val="28"/>
        </w:rPr>
        <w:id w:val="-1599866735"/>
        <w:placeholder>
          <w:docPart w:val="B9349F379FAA457697714097A026FD08"/>
        </w:placeholder>
      </w:sdtPr>
      <w:sdtContent>
        <w:p w14:paraId="1F1D3B33" w14:textId="7DBAFDF2" w:rsidR="00355660" w:rsidRDefault="0086329F" w:rsidP="00355660">
          <w:pPr>
            <w:pStyle w:val="Default"/>
            <w:jc w:val="center"/>
            <w:rPr>
              <w:rFonts w:ascii="Times New Roman" w:hAnsi="Times New Roman" w:cs="Times New Roman"/>
              <w:b/>
              <w:bCs/>
              <w:sz w:val="28"/>
              <w:szCs w:val="28"/>
            </w:rPr>
          </w:pPr>
          <w:r>
            <w:rPr>
              <w:rFonts w:ascii="Times New Roman" w:hAnsi="Times New Roman" w:cs="Times New Roman"/>
              <w:b/>
              <w:bCs/>
              <w:sz w:val="28"/>
              <w:szCs w:val="28"/>
            </w:rPr>
            <w:t>Foreign Languages</w:t>
          </w:r>
        </w:p>
      </w:sdtContent>
    </w:sdt>
    <w:p w14:paraId="1F1D3B34" w14:textId="77777777" w:rsidR="00440C58" w:rsidRDefault="00440C58" w:rsidP="00355660">
      <w:pPr>
        <w:spacing w:after="0" w:line="240" w:lineRule="auto"/>
        <w:jc w:val="center"/>
        <w:rPr>
          <w:rFonts w:ascii="Times New Roman" w:hAnsi="Times New Roman" w:cs="Times New Roman"/>
          <w:b/>
          <w:bCs/>
          <w:sz w:val="28"/>
          <w:szCs w:val="28"/>
        </w:rPr>
      </w:pPr>
    </w:p>
    <w:p w14:paraId="1F1D3B35" w14:textId="77777777" w:rsidR="00440C58" w:rsidRDefault="00440C58" w:rsidP="00355660">
      <w:pPr>
        <w:pStyle w:val="Default"/>
      </w:pPr>
    </w:p>
    <w:p w14:paraId="1F1D3B36" w14:textId="77777777" w:rsidR="00C6158E" w:rsidRDefault="00355660" w:rsidP="00355660">
      <w:pPr>
        <w:pStyle w:val="Default"/>
        <w:jc w:val="center"/>
        <w:rPr>
          <w:rFonts w:ascii="Times New Roman" w:hAnsi="Times New Roman" w:cs="Times New Roman"/>
          <w:b/>
          <w:bCs/>
        </w:rPr>
      </w:pPr>
      <w:r w:rsidRPr="005D079B">
        <w:rPr>
          <w:rFonts w:ascii="Times New Roman" w:hAnsi="Times New Roman" w:cs="Times New Roman"/>
          <w:noProof/>
          <w:sz w:val="20"/>
          <w:szCs w:val="20"/>
        </w:rPr>
        <w:drawing>
          <wp:anchor distT="0" distB="0" distL="114300" distR="114300" simplePos="0" relativeHeight="251731456" behindDoc="1" locked="0" layoutInCell="1" allowOverlap="1" wp14:anchorId="1F1D3CDF" wp14:editId="1F1D3CE0">
            <wp:simplePos x="0" y="0"/>
            <wp:positionH relativeFrom="margin">
              <wp:posOffset>2266950</wp:posOffset>
            </wp:positionH>
            <wp:positionV relativeFrom="paragraph">
              <wp:posOffset>74930</wp:posOffset>
            </wp:positionV>
            <wp:extent cx="1371600" cy="1371600"/>
            <wp:effectExtent l="0" t="0" r="0" b="0"/>
            <wp:wrapTight wrapText="bothSides">
              <wp:wrapPolygon edited="0">
                <wp:start x="7500" y="0"/>
                <wp:lineTo x="5100" y="900"/>
                <wp:lineTo x="900" y="3900"/>
                <wp:lineTo x="0" y="7500"/>
                <wp:lineTo x="0" y="14700"/>
                <wp:lineTo x="3000" y="19200"/>
                <wp:lineTo x="6900" y="21300"/>
                <wp:lineTo x="7500" y="21300"/>
                <wp:lineTo x="13800" y="21300"/>
                <wp:lineTo x="14400" y="21300"/>
                <wp:lineTo x="18300" y="19200"/>
                <wp:lineTo x="21300" y="14700"/>
                <wp:lineTo x="21300" y="7500"/>
                <wp:lineTo x="20700" y="4200"/>
                <wp:lineTo x="16200" y="900"/>
                <wp:lineTo x="13800" y="0"/>
                <wp:lineTo x="7500" y="0"/>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1F1D3B37" w14:textId="77777777" w:rsidR="00C6158E" w:rsidRDefault="00C6158E" w:rsidP="00355660">
      <w:pPr>
        <w:pStyle w:val="Default"/>
        <w:jc w:val="center"/>
        <w:rPr>
          <w:rFonts w:ascii="Times New Roman" w:hAnsi="Times New Roman" w:cs="Times New Roman"/>
          <w:b/>
          <w:bCs/>
        </w:rPr>
      </w:pPr>
    </w:p>
    <w:p w14:paraId="1F1D3B38" w14:textId="77777777" w:rsidR="00C6158E" w:rsidRDefault="00C6158E" w:rsidP="00355660">
      <w:pPr>
        <w:pStyle w:val="Default"/>
        <w:jc w:val="center"/>
        <w:rPr>
          <w:rFonts w:ascii="Times New Roman" w:hAnsi="Times New Roman" w:cs="Times New Roman"/>
          <w:b/>
          <w:bCs/>
        </w:rPr>
      </w:pPr>
    </w:p>
    <w:p w14:paraId="1F1D3B39" w14:textId="77777777" w:rsidR="00C6158E" w:rsidRDefault="00C6158E" w:rsidP="00355660">
      <w:pPr>
        <w:pStyle w:val="Default"/>
        <w:jc w:val="center"/>
        <w:rPr>
          <w:rFonts w:ascii="Times New Roman" w:hAnsi="Times New Roman" w:cs="Times New Roman"/>
          <w:b/>
          <w:bCs/>
        </w:rPr>
      </w:pPr>
    </w:p>
    <w:p w14:paraId="1F1D3B3A" w14:textId="77777777" w:rsidR="00C6158E" w:rsidRDefault="00C6158E" w:rsidP="00355660">
      <w:pPr>
        <w:pStyle w:val="Default"/>
        <w:jc w:val="center"/>
        <w:rPr>
          <w:rFonts w:ascii="Times New Roman" w:hAnsi="Times New Roman" w:cs="Times New Roman"/>
          <w:b/>
          <w:bCs/>
        </w:rPr>
      </w:pPr>
    </w:p>
    <w:p w14:paraId="1F1D3B3B" w14:textId="77777777" w:rsidR="00C6158E" w:rsidRDefault="00C6158E" w:rsidP="00355660">
      <w:pPr>
        <w:pStyle w:val="Default"/>
        <w:jc w:val="center"/>
        <w:rPr>
          <w:rFonts w:ascii="Times New Roman" w:hAnsi="Times New Roman" w:cs="Times New Roman"/>
          <w:b/>
          <w:bCs/>
        </w:rPr>
      </w:pPr>
    </w:p>
    <w:p w14:paraId="1F1D3B3C" w14:textId="77777777" w:rsidR="00355660" w:rsidRDefault="00355660" w:rsidP="00355660">
      <w:pPr>
        <w:pStyle w:val="Default"/>
        <w:jc w:val="center"/>
        <w:rPr>
          <w:rFonts w:ascii="Times New Roman" w:hAnsi="Times New Roman" w:cs="Times New Roman"/>
          <w:b/>
          <w:bCs/>
        </w:rPr>
      </w:pPr>
    </w:p>
    <w:p w14:paraId="1F1D3B3D" w14:textId="77777777" w:rsidR="00355660" w:rsidRDefault="00355660" w:rsidP="00355660">
      <w:pPr>
        <w:pStyle w:val="Default"/>
        <w:jc w:val="center"/>
        <w:rPr>
          <w:rFonts w:ascii="Times New Roman" w:hAnsi="Times New Roman" w:cs="Times New Roman"/>
          <w:b/>
          <w:bCs/>
        </w:rPr>
      </w:pPr>
    </w:p>
    <w:p w14:paraId="1F1D3B3E" w14:textId="77777777" w:rsidR="00355660" w:rsidRDefault="00355660" w:rsidP="00355660">
      <w:pPr>
        <w:pStyle w:val="Default"/>
        <w:jc w:val="center"/>
        <w:rPr>
          <w:rFonts w:ascii="Times New Roman" w:hAnsi="Times New Roman" w:cs="Times New Roman"/>
          <w:b/>
          <w:bCs/>
        </w:rPr>
      </w:pPr>
    </w:p>
    <w:p w14:paraId="1F1D3B3F" w14:textId="77777777" w:rsidR="00355660" w:rsidRDefault="00355660" w:rsidP="00355660">
      <w:pPr>
        <w:pStyle w:val="Default"/>
        <w:jc w:val="center"/>
        <w:rPr>
          <w:rFonts w:ascii="Times New Roman" w:hAnsi="Times New Roman" w:cs="Times New Roman"/>
          <w:b/>
          <w:bCs/>
        </w:rPr>
      </w:pPr>
    </w:p>
    <w:p w14:paraId="1F1D3B40" w14:textId="77777777" w:rsidR="00355660" w:rsidRDefault="00355660" w:rsidP="00355660">
      <w:pPr>
        <w:pStyle w:val="Default"/>
        <w:jc w:val="center"/>
        <w:rPr>
          <w:rFonts w:ascii="Times New Roman" w:hAnsi="Times New Roman" w:cs="Times New Roman"/>
          <w:b/>
          <w:bCs/>
        </w:rPr>
      </w:pPr>
    </w:p>
    <w:p w14:paraId="1F1D3B41" w14:textId="77777777" w:rsidR="00355660" w:rsidRDefault="00355660" w:rsidP="00355660">
      <w:pPr>
        <w:pStyle w:val="Default"/>
        <w:jc w:val="center"/>
        <w:rPr>
          <w:rFonts w:ascii="Times New Roman" w:hAnsi="Times New Roman" w:cs="Times New Roman"/>
          <w:b/>
          <w:bCs/>
        </w:rPr>
      </w:pPr>
    </w:p>
    <w:p w14:paraId="1F1D3B42" w14:textId="77777777" w:rsidR="00D654D3" w:rsidRDefault="00D654D3" w:rsidP="00355660">
      <w:pPr>
        <w:pStyle w:val="Default"/>
        <w:jc w:val="center"/>
        <w:rPr>
          <w:rFonts w:ascii="Times New Roman" w:hAnsi="Times New Roman" w:cs="Times New Roman"/>
          <w:b/>
          <w:bCs/>
        </w:rPr>
      </w:pPr>
      <w:r>
        <w:rPr>
          <w:rFonts w:ascii="Times New Roman" w:hAnsi="Times New Roman" w:cs="Times New Roman"/>
          <w:b/>
          <w:bCs/>
        </w:rPr>
        <w:t>DEAN:</w:t>
      </w:r>
    </w:p>
    <w:sdt>
      <w:sdtPr>
        <w:rPr>
          <w:rFonts w:ascii="Times New Roman" w:hAnsi="Times New Roman" w:cs="Times New Roman"/>
          <w:bCs/>
        </w:rPr>
        <w:id w:val="-2019694346"/>
        <w:placeholder>
          <w:docPart w:val="DefaultPlaceholder_1082065158"/>
        </w:placeholder>
        <w:text/>
      </w:sdtPr>
      <w:sdtContent>
        <w:p w14:paraId="1F1D3B43" w14:textId="2B14E3F3" w:rsidR="00D654D3" w:rsidRPr="00D654D3" w:rsidRDefault="0086329F" w:rsidP="00355660">
          <w:pPr>
            <w:pStyle w:val="Default"/>
            <w:jc w:val="center"/>
            <w:rPr>
              <w:rFonts w:ascii="Times New Roman" w:hAnsi="Times New Roman" w:cs="Times New Roman"/>
              <w:bCs/>
            </w:rPr>
          </w:pPr>
          <w:r>
            <w:rPr>
              <w:rFonts w:ascii="Times New Roman" w:hAnsi="Times New Roman" w:cs="Times New Roman"/>
              <w:bCs/>
            </w:rPr>
            <w:t>Debra Breckheimer</w:t>
          </w:r>
        </w:p>
      </w:sdtContent>
    </w:sdt>
    <w:p w14:paraId="1F1D3B44" w14:textId="77777777" w:rsidR="00D654D3" w:rsidRDefault="00D654D3" w:rsidP="00355660">
      <w:pPr>
        <w:pStyle w:val="Default"/>
        <w:jc w:val="center"/>
        <w:rPr>
          <w:rFonts w:ascii="Times New Roman" w:hAnsi="Times New Roman" w:cs="Times New Roman"/>
          <w:b/>
          <w:bCs/>
        </w:rPr>
      </w:pPr>
    </w:p>
    <w:p w14:paraId="1F1D3B45" w14:textId="77777777" w:rsidR="00355660" w:rsidRDefault="00355660" w:rsidP="00355660">
      <w:pPr>
        <w:pStyle w:val="Default"/>
        <w:jc w:val="center"/>
        <w:rPr>
          <w:rFonts w:ascii="Times New Roman" w:hAnsi="Times New Roman" w:cs="Times New Roman"/>
          <w:b/>
          <w:bCs/>
        </w:rPr>
      </w:pPr>
    </w:p>
    <w:p w14:paraId="1F1D3B46" w14:textId="010A82E5" w:rsidR="00440C58" w:rsidRPr="00440C58" w:rsidRDefault="00440C58" w:rsidP="00355660">
      <w:pPr>
        <w:pStyle w:val="Default"/>
        <w:jc w:val="center"/>
        <w:rPr>
          <w:rFonts w:ascii="Times New Roman" w:hAnsi="Times New Roman" w:cs="Times New Roman"/>
        </w:rPr>
      </w:pPr>
      <w:r w:rsidRPr="00440C58">
        <w:rPr>
          <w:rFonts w:ascii="Times New Roman" w:hAnsi="Times New Roman" w:cs="Times New Roman"/>
          <w:b/>
          <w:bCs/>
        </w:rPr>
        <w:t>CONTRIBUTORS:</w:t>
      </w:r>
    </w:p>
    <w:sdt>
      <w:sdtPr>
        <w:rPr>
          <w:rFonts w:ascii="Times New Roman" w:hAnsi="Times New Roman" w:cs="Times New Roman"/>
          <w:sz w:val="24"/>
          <w:szCs w:val="24"/>
        </w:rPr>
        <w:id w:val="354236951"/>
        <w:placeholder>
          <w:docPart w:val="DefaultPlaceholder_1082065158"/>
        </w:placeholder>
      </w:sdtPr>
      <w:sdtContent>
        <w:p w14:paraId="1F1D3B47" w14:textId="42E3E5FB" w:rsidR="003C2225" w:rsidRDefault="0086329F" w:rsidP="003556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Andrew Gard, Alicia Class</w:t>
          </w:r>
          <w:r w:rsidR="00744199">
            <w:rPr>
              <w:rFonts w:ascii="Times New Roman" w:hAnsi="Times New Roman" w:cs="Times New Roman"/>
              <w:sz w:val="24"/>
              <w:szCs w:val="24"/>
            </w:rPr>
            <w:t xml:space="preserve">, Argelia Andrade, Maria Barrio de Mendoza, Donna Factor, Andrés Moina, </w:t>
          </w:r>
          <w:r w:rsidR="007C2BDF">
            <w:rPr>
              <w:rFonts w:ascii="Times New Roman" w:hAnsi="Times New Roman" w:cs="Times New Roman"/>
              <w:sz w:val="24"/>
              <w:szCs w:val="24"/>
            </w:rPr>
            <w:t xml:space="preserve">Nina Yoshida, </w:t>
          </w:r>
          <w:r w:rsidR="00744199">
            <w:rPr>
              <w:rFonts w:ascii="Times New Roman" w:hAnsi="Times New Roman" w:cs="Times New Roman"/>
              <w:sz w:val="24"/>
              <w:szCs w:val="24"/>
            </w:rPr>
            <w:t>Scott Kushigemachi</w:t>
          </w:r>
        </w:p>
        <w:p w14:paraId="1F1D3B48" w14:textId="77777777" w:rsidR="00440C58" w:rsidRPr="00440C58" w:rsidRDefault="007F3965" w:rsidP="00355660">
          <w:pPr>
            <w:spacing w:after="0" w:line="240" w:lineRule="auto"/>
            <w:jc w:val="center"/>
            <w:rPr>
              <w:rFonts w:ascii="Times New Roman" w:hAnsi="Times New Roman" w:cs="Times New Roman"/>
              <w:sz w:val="24"/>
              <w:szCs w:val="24"/>
            </w:rPr>
          </w:pPr>
        </w:p>
      </w:sdtContent>
    </w:sdt>
    <w:p w14:paraId="1F1D3B49" w14:textId="77777777" w:rsidR="00440C58" w:rsidRDefault="00440C58" w:rsidP="00355660">
      <w:pPr>
        <w:spacing w:after="0" w:line="240" w:lineRule="auto"/>
        <w:rPr>
          <w:rFonts w:ascii="Times New Roman" w:hAnsi="Times New Roman" w:cs="Times New Roman"/>
          <w:sz w:val="24"/>
          <w:szCs w:val="24"/>
        </w:rPr>
      </w:pPr>
    </w:p>
    <w:p w14:paraId="1F1D3B4A" w14:textId="77777777" w:rsidR="00891D6C" w:rsidRDefault="00891D6C">
      <w:pPr>
        <w:rPr>
          <w:rFonts w:ascii="Calibri" w:hAnsi="Calibri" w:cs="Calibri"/>
          <w:b/>
          <w:bCs/>
          <w:color w:val="000000"/>
          <w:sz w:val="32"/>
          <w:szCs w:val="32"/>
        </w:rPr>
      </w:pPr>
      <w:r>
        <w:rPr>
          <w:rFonts w:ascii="Calibri" w:hAnsi="Calibri" w:cs="Calibri"/>
          <w:b/>
          <w:bCs/>
          <w:color w:val="000000"/>
          <w:sz w:val="32"/>
          <w:szCs w:val="32"/>
        </w:rPr>
        <w:br w:type="page"/>
      </w:r>
    </w:p>
    <w:p w14:paraId="1F1D3B4B" w14:textId="77777777" w:rsidR="00440C58" w:rsidRDefault="00643211" w:rsidP="00355660">
      <w:pPr>
        <w:spacing w:after="0" w:line="240" w:lineRule="auto"/>
        <w:jc w:val="center"/>
        <w:rPr>
          <w:rFonts w:ascii="Calibri" w:hAnsi="Calibri" w:cs="Calibri"/>
          <w:b/>
          <w:bCs/>
          <w:color w:val="000000"/>
          <w:sz w:val="32"/>
          <w:szCs w:val="32"/>
        </w:rPr>
      </w:pPr>
      <w:r w:rsidRPr="00643211">
        <w:rPr>
          <w:rFonts w:ascii="Calibri" w:hAnsi="Calibri" w:cs="Calibri"/>
          <w:b/>
          <w:bCs/>
          <w:color w:val="000000"/>
          <w:sz w:val="32"/>
          <w:szCs w:val="32"/>
        </w:rPr>
        <w:lastRenderedPageBreak/>
        <w:t>TABLE OF CONTENTS</w:t>
      </w:r>
    </w:p>
    <w:p w14:paraId="1F1D3B4C" w14:textId="77777777" w:rsidR="00B67E4B" w:rsidRDefault="00B67E4B" w:rsidP="00355660">
      <w:pPr>
        <w:spacing w:after="0" w:line="240" w:lineRule="auto"/>
        <w:jc w:val="center"/>
        <w:rPr>
          <w:rFonts w:ascii="Calibri" w:hAnsi="Calibri" w:cs="Calibri"/>
          <w:b/>
          <w:bCs/>
          <w:color w:val="000000"/>
          <w:sz w:val="32"/>
          <w:szCs w:val="32"/>
        </w:rPr>
      </w:pPr>
    </w:p>
    <w:p w14:paraId="1F1D3B4D" w14:textId="77777777" w:rsidR="00B67E4B" w:rsidRDefault="00B67E4B" w:rsidP="00355660">
      <w:pPr>
        <w:spacing w:after="0" w:line="240" w:lineRule="auto"/>
        <w:jc w:val="center"/>
        <w:rPr>
          <w:rFonts w:ascii="Calibri" w:hAnsi="Calibri" w:cs="Calibri"/>
          <w:b/>
          <w:bCs/>
          <w:color w:val="000000"/>
          <w:sz w:val="32"/>
          <w:szCs w:val="32"/>
        </w:rPr>
      </w:pPr>
    </w:p>
    <w:p w14:paraId="1F1D3B4E" w14:textId="77777777" w:rsidR="00B67E4B" w:rsidRPr="00141FA6" w:rsidRDefault="00B67E4B" w:rsidP="00355660">
      <w:pPr>
        <w:spacing w:after="0" w:line="240" w:lineRule="auto"/>
        <w:jc w:val="center"/>
        <w:rPr>
          <w:rFonts w:ascii="Calibri" w:hAnsi="Calibri" w:cs="Calibri"/>
          <w:b/>
          <w:bCs/>
          <w:color w:val="000000"/>
          <w:sz w:val="32"/>
          <w:szCs w:val="32"/>
        </w:rPr>
      </w:pPr>
    </w:p>
    <w:sdt>
      <w:sdtPr>
        <w:rPr>
          <w:rFonts w:asciiTheme="minorHAnsi" w:eastAsiaTheme="minorHAnsi" w:hAnsiTheme="minorHAnsi" w:cstheme="minorBidi"/>
          <w:b w:val="0"/>
          <w:bCs w:val="0"/>
          <w:color w:val="auto"/>
          <w:sz w:val="22"/>
          <w:szCs w:val="22"/>
          <w:lang w:eastAsia="en-US"/>
        </w:rPr>
        <w:id w:val="687109362"/>
        <w:docPartObj>
          <w:docPartGallery w:val="Table of Contents"/>
          <w:docPartUnique/>
        </w:docPartObj>
      </w:sdtPr>
      <w:sdtEndPr>
        <w:rPr>
          <w:noProof/>
        </w:rPr>
      </w:sdtEndPr>
      <w:sdtContent>
        <w:p w14:paraId="1F1D3B4F" w14:textId="77777777" w:rsidR="0068653F" w:rsidRPr="00355660" w:rsidRDefault="0068653F" w:rsidP="00355660">
          <w:pPr>
            <w:pStyle w:val="TOCHeading"/>
            <w:spacing w:before="0" w:line="240" w:lineRule="auto"/>
            <w:rPr>
              <w:rFonts w:asciiTheme="minorHAnsi" w:hAnsiTheme="minorHAnsi"/>
            </w:rPr>
          </w:pPr>
          <w:r w:rsidRPr="00355660">
            <w:rPr>
              <w:rFonts w:asciiTheme="minorHAnsi" w:hAnsiTheme="minorHAnsi"/>
            </w:rPr>
            <w:t>Contents</w:t>
          </w:r>
        </w:p>
        <w:p w14:paraId="1F1D3B50" w14:textId="77777777" w:rsidR="00B67E4B" w:rsidRDefault="00B67E4B" w:rsidP="00355660">
          <w:pPr>
            <w:pStyle w:val="TOC1"/>
            <w:tabs>
              <w:tab w:val="right" w:leader="dot" w:pos="9350"/>
            </w:tabs>
            <w:spacing w:after="0" w:line="240" w:lineRule="auto"/>
          </w:pPr>
        </w:p>
        <w:p w14:paraId="1D3677D1" w14:textId="5ECDFA08" w:rsidR="007F2065" w:rsidRDefault="0068653F">
          <w:pPr>
            <w:pStyle w:val="TOC1"/>
            <w:tabs>
              <w:tab w:val="right" w:leader="dot" w:pos="9350"/>
            </w:tabs>
            <w:rPr>
              <w:rFonts w:eastAsiaTheme="minorEastAsia"/>
              <w:noProof/>
            </w:rPr>
          </w:pPr>
          <w:r w:rsidRPr="00355660">
            <w:fldChar w:fldCharType="begin"/>
          </w:r>
          <w:r w:rsidRPr="00355660">
            <w:instrText xml:space="preserve"> TOC \o "1-3" \h \z \u </w:instrText>
          </w:r>
          <w:r w:rsidRPr="00355660">
            <w:fldChar w:fldCharType="separate"/>
          </w:r>
          <w:hyperlink w:anchor="_Toc82081146" w:history="1">
            <w:r w:rsidR="007F2065" w:rsidRPr="00BA5195">
              <w:rPr>
                <w:rStyle w:val="Hyperlink"/>
                <w:noProof/>
              </w:rPr>
              <w:t>SECTION 1 Program Overview</w:t>
            </w:r>
            <w:r w:rsidR="007F2065">
              <w:rPr>
                <w:noProof/>
                <w:webHidden/>
              </w:rPr>
              <w:tab/>
            </w:r>
            <w:r w:rsidR="007F2065">
              <w:rPr>
                <w:noProof/>
                <w:webHidden/>
              </w:rPr>
              <w:fldChar w:fldCharType="begin"/>
            </w:r>
            <w:r w:rsidR="007F2065">
              <w:rPr>
                <w:noProof/>
                <w:webHidden/>
              </w:rPr>
              <w:instrText xml:space="preserve"> PAGEREF _Toc82081146 \h </w:instrText>
            </w:r>
            <w:r w:rsidR="007F2065">
              <w:rPr>
                <w:noProof/>
                <w:webHidden/>
              </w:rPr>
            </w:r>
            <w:r w:rsidR="007F2065">
              <w:rPr>
                <w:noProof/>
                <w:webHidden/>
              </w:rPr>
              <w:fldChar w:fldCharType="separate"/>
            </w:r>
            <w:r w:rsidR="007F2065">
              <w:rPr>
                <w:noProof/>
                <w:webHidden/>
              </w:rPr>
              <w:t>3</w:t>
            </w:r>
            <w:r w:rsidR="007F2065">
              <w:rPr>
                <w:noProof/>
                <w:webHidden/>
              </w:rPr>
              <w:fldChar w:fldCharType="end"/>
            </w:r>
          </w:hyperlink>
        </w:p>
        <w:p w14:paraId="4D9F4592" w14:textId="7A326C4E" w:rsidR="007F2065" w:rsidRDefault="007F3965">
          <w:pPr>
            <w:pStyle w:val="TOC1"/>
            <w:tabs>
              <w:tab w:val="right" w:leader="dot" w:pos="9350"/>
            </w:tabs>
            <w:rPr>
              <w:rFonts w:eastAsiaTheme="minorEastAsia"/>
              <w:noProof/>
            </w:rPr>
          </w:pPr>
          <w:hyperlink w:anchor="_Toc82081147" w:history="1">
            <w:r w:rsidR="007F2065" w:rsidRPr="00BA5195">
              <w:rPr>
                <w:rStyle w:val="Hyperlink"/>
                <w:noProof/>
              </w:rPr>
              <w:t>SECTION 2  Program Assessment</w:t>
            </w:r>
            <w:r w:rsidR="007F2065">
              <w:rPr>
                <w:noProof/>
                <w:webHidden/>
              </w:rPr>
              <w:tab/>
            </w:r>
            <w:r w:rsidR="007F2065">
              <w:rPr>
                <w:noProof/>
                <w:webHidden/>
              </w:rPr>
              <w:fldChar w:fldCharType="begin"/>
            </w:r>
            <w:r w:rsidR="007F2065">
              <w:rPr>
                <w:noProof/>
                <w:webHidden/>
              </w:rPr>
              <w:instrText xml:space="preserve"> PAGEREF _Toc82081147 \h </w:instrText>
            </w:r>
            <w:r w:rsidR="007F2065">
              <w:rPr>
                <w:noProof/>
                <w:webHidden/>
              </w:rPr>
            </w:r>
            <w:r w:rsidR="007F2065">
              <w:rPr>
                <w:noProof/>
                <w:webHidden/>
              </w:rPr>
              <w:fldChar w:fldCharType="separate"/>
            </w:r>
            <w:r w:rsidR="007F2065">
              <w:rPr>
                <w:noProof/>
                <w:webHidden/>
              </w:rPr>
              <w:t>5</w:t>
            </w:r>
            <w:r w:rsidR="007F2065">
              <w:rPr>
                <w:noProof/>
                <w:webHidden/>
              </w:rPr>
              <w:fldChar w:fldCharType="end"/>
            </w:r>
          </w:hyperlink>
        </w:p>
        <w:p w14:paraId="723CD82A" w14:textId="56042E62" w:rsidR="007F2065" w:rsidRDefault="007F3965">
          <w:pPr>
            <w:pStyle w:val="TOC1"/>
            <w:tabs>
              <w:tab w:val="right" w:leader="dot" w:pos="9350"/>
            </w:tabs>
            <w:rPr>
              <w:rFonts w:eastAsiaTheme="minorEastAsia"/>
              <w:noProof/>
            </w:rPr>
          </w:pPr>
          <w:hyperlink w:anchor="_Toc82081148" w:history="1">
            <w:r w:rsidR="007F2065" w:rsidRPr="00BA5195">
              <w:rPr>
                <w:rStyle w:val="Hyperlink"/>
                <w:noProof/>
              </w:rPr>
              <w:t>Program Contribution to Student Success and Equity</w:t>
            </w:r>
            <w:r w:rsidR="007F2065">
              <w:rPr>
                <w:noProof/>
                <w:webHidden/>
              </w:rPr>
              <w:tab/>
            </w:r>
            <w:r w:rsidR="007F2065">
              <w:rPr>
                <w:noProof/>
                <w:webHidden/>
              </w:rPr>
              <w:fldChar w:fldCharType="begin"/>
            </w:r>
            <w:r w:rsidR="007F2065">
              <w:rPr>
                <w:noProof/>
                <w:webHidden/>
              </w:rPr>
              <w:instrText xml:space="preserve"> PAGEREF _Toc82081148 \h </w:instrText>
            </w:r>
            <w:r w:rsidR="007F2065">
              <w:rPr>
                <w:noProof/>
                <w:webHidden/>
              </w:rPr>
            </w:r>
            <w:r w:rsidR="007F2065">
              <w:rPr>
                <w:noProof/>
                <w:webHidden/>
              </w:rPr>
              <w:fldChar w:fldCharType="separate"/>
            </w:r>
            <w:r w:rsidR="007F2065">
              <w:rPr>
                <w:noProof/>
                <w:webHidden/>
              </w:rPr>
              <w:t>5</w:t>
            </w:r>
            <w:r w:rsidR="007F2065">
              <w:rPr>
                <w:noProof/>
                <w:webHidden/>
              </w:rPr>
              <w:fldChar w:fldCharType="end"/>
            </w:r>
          </w:hyperlink>
        </w:p>
        <w:p w14:paraId="233DB334" w14:textId="180C624E" w:rsidR="007F2065" w:rsidRDefault="007F3965">
          <w:pPr>
            <w:pStyle w:val="TOC1"/>
            <w:tabs>
              <w:tab w:val="right" w:leader="dot" w:pos="9350"/>
            </w:tabs>
            <w:rPr>
              <w:rFonts w:eastAsiaTheme="minorEastAsia"/>
              <w:noProof/>
            </w:rPr>
          </w:pPr>
          <w:hyperlink w:anchor="_Toc82081149" w:history="1">
            <w:r w:rsidR="007F2065" w:rsidRPr="00BA5195">
              <w:rPr>
                <w:rStyle w:val="Hyperlink"/>
                <w:noProof/>
              </w:rPr>
              <w:t>Curriculum and Outcomes Assessment</w:t>
            </w:r>
            <w:r w:rsidR="007F2065">
              <w:rPr>
                <w:noProof/>
                <w:webHidden/>
              </w:rPr>
              <w:tab/>
            </w:r>
            <w:r w:rsidR="007F2065">
              <w:rPr>
                <w:noProof/>
                <w:webHidden/>
              </w:rPr>
              <w:fldChar w:fldCharType="begin"/>
            </w:r>
            <w:r w:rsidR="007F2065">
              <w:rPr>
                <w:noProof/>
                <w:webHidden/>
              </w:rPr>
              <w:instrText xml:space="preserve"> PAGEREF _Toc82081149 \h </w:instrText>
            </w:r>
            <w:r w:rsidR="007F2065">
              <w:rPr>
                <w:noProof/>
                <w:webHidden/>
              </w:rPr>
            </w:r>
            <w:r w:rsidR="007F2065">
              <w:rPr>
                <w:noProof/>
                <w:webHidden/>
              </w:rPr>
              <w:fldChar w:fldCharType="separate"/>
            </w:r>
            <w:r w:rsidR="007F2065">
              <w:rPr>
                <w:noProof/>
                <w:webHidden/>
              </w:rPr>
              <w:t>6</w:t>
            </w:r>
            <w:r w:rsidR="007F2065">
              <w:rPr>
                <w:noProof/>
                <w:webHidden/>
              </w:rPr>
              <w:fldChar w:fldCharType="end"/>
            </w:r>
          </w:hyperlink>
        </w:p>
        <w:p w14:paraId="111093C1" w14:textId="1D6B2510" w:rsidR="007F2065" w:rsidRDefault="007F3965">
          <w:pPr>
            <w:pStyle w:val="TOC1"/>
            <w:tabs>
              <w:tab w:val="right" w:leader="dot" w:pos="9350"/>
            </w:tabs>
            <w:rPr>
              <w:rFonts w:eastAsiaTheme="minorEastAsia"/>
              <w:noProof/>
            </w:rPr>
          </w:pPr>
          <w:hyperlink w:anchor="_Toc82081150" w:history="1">
            <w:r w:rsidR="007F2065" w:rsidRPr="00BA5195">
              <w:rPr>
                <w:rStyle w:val="Hyperlink"/>
                <w:rFonts w:ascii="Calibri" w:hAnsi="Calibri"/>
                <w:noProof/>
              </w:rPr>
              <w:t>SECTION 3  Program Vision and Future Planning</w:t>
            </w:r>
            <w:r w:rsidR="007F2065">
              <w:rPr>
                <w:noProof/>
                <w:webHidden/>
              </w:rPr>
              <w:tab/>
            </w:r>
            <w:r w:rsidR="007F2065">
              <w:rPr>
                <w:noProof/>
                <w:webHidden/>
              </w:rPr>
              <w:fldChar w:fldCharType="begin"/>
            </w:r>
            <w:r w:rsidR="007F2065">
              <w:rPr>
                <w:noProof/>
                <w:webHidden/>
              </w:rPr>
              <w:instrText xml:space="preserve"> PAGEREF _Toc82081150 \h </w:instrText>
            </w:r>
            <w:r w:rsidR="007F2065">
              <w:rPr>
                <w:noProof/>
                <w:webHidden/>
              </w:rPr>
            </w:r>
            <w:r w:rsidR="007F2065">
              <w:rPr>
                <w:noProof/>
                <w:webHidden/>
              </w:rPr>
              <w:fldChar w:fldCharType="separate"/>
            </w:r>
            <w:r w:rsidR="007F2065">
              <w:rPr>
                <w:noProof/>
                <w:webHidden/>
              </w:rPr>
              <w:t>8</w:t>
            </w:r>
            <w:r w:rsidR="007F2065">
              <w:rPr>
                <w:noProof/>
                <w:webHidden/>
              </w:rPr>
              <w:fldChar w:fldCharType="end"/>
            </w:r>
          </w:hyperlink>
        </w:p>
        <w:p w14:paraId="44011FFD" w14:textId="276C9336" w:rsidR="007F2065" w:rsidRDefault="007F3965">
          <w:pPr>
            <w:pStyle w:val="TOC1"/>
            <w:tabs>
              <w:tab w:val="right" w:leader="dot" w:pos="9350"/>
            </w:tabs>
            <w:rPr>
              <w:rFonts w:eastAsiaTheme="minorEastAsia"/>
              <w:noProof/>
            </w:rPr>
          </w:pPr>
          <w:hyperlink w:anchor="_Toc82081151" w:history="1">
            <w:r w:rsidR="007F2065" w:rsidRPr="00BA5195">
              <w:rPr>
                <w:rStyle w:val="Hyperlink"/>
                <w:noProof/>
              </w:rPr>
              <w:t>Program Vision</w:t>
            </w:r>
            <w:r w:rsidR="007F2065">
              <w:rPr>
                <w:noProof/>
                <w:webHidden/>
              </w:rPr>
              <w:tab/>
            </w:r>
            <w:r w:rsidR="007F2065">
              <w:rPr>
                <w:noProof/>
                <w:webHidden/>
              </w:rPr>
              <w:fldChar w:fldCharType="begin"/>
            </w:r>
            <w:r w:rsidR="007F2065">
              <w:rPr>
                <w:noProof/>
                <w:webHidden/>
              </w:rPr>
              <w:instrText xml:space="preserve"> PAGEREF _Toc82081151 \h </w:instrText>
            </w:r>
            <w:r w:rsidR="007F2065">
              <w:rPr>
                <w:noProof/>
                <w:webHidden/>
              </w:rPr>
            </w:r>
            <w:r w:rsidR="007F2065">
              <w:rPr>
                <w:noProof/>
                <w:webHidden/>
              </w:rPr>
              <w:fldChar w:fldCharType="separate"/>
            </w:r>
            <w:r w:rsidR="007F2065">
              <w:rPr>
                <w:noProof/>
                <w:webHidden/>
              </w:rPr>
              <w:t>8</w:t>
            </w:r>
            <w:r w:rsidR="007F2065">
              <w:rPr>
                <w:noProof/>
                <w:webHidden/>
              </w:rPr>
              <w:fldChar w:fldCharType="end"/>
            </w:r>
          </w:hyperlink>
        </w:p>
        <w:p w14:paraId="7A3514AF" w14:textId="13E50E23" w:rsidR="007F2065" w:rsidRDefault="007F3965">
          <w:pPr>
            <w:pStyle w:val="TOC1"/>
            <w:tabs>
              <w:tab w:val="right" w:leader="dot" w:pos="9350"/>
            </w:tabs>
            <w:rPr>
              <w:rFonts w:eastAsiaTheme="minorEastAsia"/>
              <w:noProof/>
            </w:rPr>
          </w:pPr>
          <w:hyperlink w:anchor="_Toc82081152" w:history="1">
            <w:r w:rsidR="007F2065" w:rsidRPr="00BA5195">
              <w:rPr>
                <w:rStyle w:val="Hyperlink"/>
                <w:noProof/>
              </w:rPr>
              <w:t>Future Planning</w:t>
            </w:r>
            <w:r w:rsidR="007F2065">
              <w:rPr>
                <w:noProof/>
                <w:webHidden/>
              </w:rPr>
              <w:tab/>
            </w:r>
            <w:r w:rsidR="007F2065">
              <w:rPr>
                <w:noProof/>
                <w:webHidden/>
              </w:rPr>
              <w:fldChar w:fldCharType="begin"/>
            </w:r>
            <w:r w:rsidR="007F2065">
              <w:rPr>
                <w:noProof/>
                <w:webHidden/>
              </w:rPr>
              <w:instrText xml:space="preserve"> PAGEREF _Toc82081152 \h </w:instrText>
            </w:r>
            <w:r w:rsidR="007F2065">
              <w:rPr>
                <w:noProof/>
                <w:webHidden/>
              </w:rPr>
            </w:r>
            <w:r w:rsidR="007F2065">
              <w:rPr>
                <w:noProof/>
                <w:webHidden/>
              </w:rPr>
              <w:fldChar w:fldCharType="separate"/>
            </w:r>
            <w:r w:rsidR="007F2065">
              <w:rPr>
                <w:noProof/>
                <w:webHidden/>
              </w:rPr>
              <w:t>8</w:t>
            </w:r>
            <w:r w:rsidR="007F2065">
              <w:rPr>
                <w:noProof/>
                <w:webHidden/>
              </w:rPr>
              <w:fldChar w:fldCharType="end"/>
            </w:r>
          </w:hyperlink>
        </w:p>
        <w:p w14:paraId="61676D5E" w14:textId="568E54FA" w:rsidR="007F2065" w:rsidRDefault="007F3965">
          <w:pPr>
            <w:pStyle w:val="TOC1"/>
            <w:tabs>
              <w:tab w:val="right" w:leader="dot" w:pos="9350"/>
            </w:tabs>
            <w:rPr>
              <w:rFonts w:eastAsiaTheme="minorEastAsia"/>
              <w:noProof/>
            </w:rPr>
          </w:pPr>
          <w:hyperlink w:anchor="_Toc82081153" w:history="1">
            <w:r w:rsidR="007F2065" w:rsidRPr="00BA5195">
              <w:rPr>
                <w:rStyle w:val="Hyperlink"/>
                <w:noProof/>
              </w:rPr>
              <w:t>Program Resources</w:t>
            </w:r>
            <w:r w:rsidR="007F2065">
              <w:rPr>
                <w:noProof/>
                <w:webHidden/>
              </w:rPr>
              <w:tab/>
            </w:r>
            <w:r w:rsidR="007F2065">
              <w:rPr>
                <w:noProof/>
                <w:webHidden/>
              </w:rPr>
              <w:fldChar w:fldCharType="begin"/>
            </w:r>
            <w:r w:rsidR="007F2065">
              <w:rPr>
                <w:noProof/>
                <w:webHidden/>
              </w:rPr>
              <w:instrText xml:space="preserve"> PAGEREF _Toc82081153 \h </w:instrText>
            </w:r>
            <w:r w:rsidR="007F2065">
              <w:rPr>
                <w:noProof/>
                <w:webHidden/>
              </w:rPr>
            </w:r>
            <w:r w:rsidR="007F2065">
              <w:rPr>
                <w:noProof/>
                <w:webHidden/>
              </w:rPr>
              <w:fldChar w:fldCharType="separate"/>
            </w:r>
            <w:r w:rsidR="007F2065">
              <w:rPr>
                <w:noProof/>
                <w:webHidden/>
              </w:rPr>
              <w:t>9</w:t>
            </w:r>
            <w:r w:rsidR="007F2065">
              <w:rPr>
                <w:noProof/>
                <w:webHidden/>
              </w:rPr>
              <w:fldChar w:fldCharType="end"/>
            </w:r>
          </w:hyperlink>
        </w:p>
        <w:p w14:paraId="57DB8949" w14:textId="7BED5D96" w:rsidR="007F2065" w:rsidRDefault="007F3965">
          <w:pPr>
            <w:pStyle w:val="TOC1"/>
            <w:tabs>
              <w:tab w:val="right" w:leader="dot" w:pos="9350"/>
            </w:tabs>
            <w:rPr>
              <w:rFonts w:eastAsiaTheme="minorEastAsia"/>
              <w:noProof/>
            </w:rPr>
          </w:pPr>
          <w:hyperlink w:anchor="_Toc82081154" w:history="1">
            <w:r w:rsidR="007F2065" w:rsidRPr="00BA5195">
              <w:rPr>
                <w:rStyle w:val="Hyperlink"/>
                <w:noProof/>
              </w:rPr>
              <w:t>Appendix A</w:t>
            </w:r>
            <w:r w:rsidR="007F2065">
              <w:rPr>
                <w:noProof/>
                <w:webHidden/>
              </w:rPr>
              <w:tab/>
            </w:r>
            <w:r w:rsidR="007F2065">
              <w:rPr>
                <w:noProof/>
                <w:webHidden/>
              </w:rPr>
              <w:fldChar w:fldCharType="begin"/>
            </w:r>
            <w:r w:rsidR="007F2065">
              <w:rPr>
                <w:noProof/>
                <w:webHidden/>
              </w:rPr>
              <w:instrText xml:space="preserve"> PAGEREF _Toc82081154 \h </w:instrText>
            </w:r>
            <w:r w:rsidR="007F2065">
              <w:rPr>
                <w:noProof/>
                <w:webHidden/>
              </w:rPr>
            </w:r>
            <w:r w:rsidR="007F2065">
              <w:rPr>
                <w:noProof/>
                <w:webHidden/>
              </w:rPr>
              <w:fldChar w:fldCharType="separate"/>
            </w:r>
            <w:r w:rsidR="007F2065">
              <w:rPr>
                <w:noProof/>
                <w:webHidden/>
              </w:rPr>
              <w:t>10</w:t>
            </w:r>
            <w:r w:rsidR="007F2065">
              <w:rPr>
                <w:noProof/>
                <w:webHidden/>
              </w:rPr>
              <w:fldChar w:fldCharType="end"/>
            </w:r>
          </w:hyperlink>
        </w:p>
        <w:p w14:paraId="7DF730D9" w14:textId="60950C3A" w:rsidR="007F2065" w:rsidRDefault="007F3965">
          <w:pPr>
            <w:pStyle w:val="TOC1"/>
            <w:tabs>
              <w:tab w:val="right" w:leader="dot" w:pos="9350"/>
            </w:tabs>
            <w:rPr>
              <w:rFonts w:eastAsiaTheme="minorEastAsia"/>
              <w:noProof/>
            </w:rPr>
          </w:pPr>
          <w:hyperlink w:anchor="_Toc82081161" w:history="1">
            <w:r w:rsidR="007F2065" w:rsidRPr="00BA5195">
              <w:rPr>
                <w:rStyle w:val="Hyperlink"/>
                <w:noProof/>
              </w:rPr>
              <w:t>CAREER EDUCATION (CE) SUPPLEMENTAL QUESTIONS</w:t>
            </w:r>
            <w:r w:rsidR="007F2065">
              <w:rPr>
                <w:noProof/>
                <w:webHidden/>
              </w:rPr>
              <w:tab/>
            </w:r>
            <w:r w:rsidR="00137542">
              <w:rPr>
                <w:noProof/>
                <w:webHidden/>
              </w:rPr>
              <w:t>10</w:t>
            </w:r>
          </w:hyperlink>
        </w:p>
        <w:p w14:paraId="1F1D3B63" w14:textId="0536AA78" w:rsidR="0068653F" w:rsidRPr="00A9095E" w:rsidRDefault="0068653F" w:rsidP="00355660">
          <w:pPr>
            <w:pStyle w:val="TOC1"/>
            <w:tabs>
              <w:tab w:val="right" w:leader="dot" w:pos="9350"/>
            </w:tabs>
            <w:spacing w:after="0" w:line="240" w:lineRule="auto"/>
            <w:rPr>
              <w:rFonts w:eastAsiaTheme="minorEastAsia"/>
              <w:noProof/>
            </w:rPr>
          </w:pPr>
          <w:r w:rsidRPr="00355660">
            <w:rPr>
              <w:b/>
              <w:bCs/>
              <w:noProof/>
            </w:rPr>
            <w:fldChar w:fldCharType="end"/>
          </w:r>
        </w:p>
      </w:sdtContent>
    </w:sdt>
    <w:p w14:paraId="1F1D3B64" w14:textId="77777777" w:rsidR="00440C58" w:rsidRDefault="00440C58" w:rsidP="00355660">
      <w:pPr>
        <w:pStyle w:val="Default"/>
      </w:pPr>
    </w:p>
    <w:p w14:paraId="1F1D3B65" w14:textId="77777777" w:rsidR="006A60E3" w:rsidRDefault="006A60E3" w:rsidP="00355660">
      <w:pPr>
        <w:spacing w:after="0" w:line="240" w:lineRule="auto"/>
        <w:rPr>
          <w:rFonts w:ascii="Calibri" w:hAnsi="Calibri" w:cs="Calibri"/>
          <w:color w:val="000000"/>
          <w:sz w:val="24"/>
          <w:szCs w:val="24"/>
        </w:rPr>
      </w:pPr>
      <w:r>
        <w:br w:type="page"/>
      </w:r>
    </w:p>
    <w:p w14:paraId="1F1D3B66" w14:textId="77777777" w:rsidR="00544C21" w:rsidRDefault="00544C21" w:rsidP="00355660">
      <w:pPr>
        <w:pStyle w:val="Heading1"/>
        <w:spacing w:before="0" w:line="240" w:lineRule="auto"/>
        <w:rPr>
          <w:rFonts w:asciiTheme="minorHAnsi" w:hAnsiTheme="minorHAnsi"/>
        </w:rPr>
        <w:sectPr w:rsidR="00544C21" w:rsidSect="00891D6C">
          <w:footerReference w:type="default" r:id="rId12"/>
          <w:pgSz w:w="12240" w:h="15840" w:code="1"/>
          <w:pgMar w:top="1440" w:right="1440" w:bottom="1080" w:left="1440" w:header="720" w:footer="720" w:gutter="0"/>
          <w:cols w:space="720"/>
          <w:vAlign w:val="center"/>
          <w:noEndnote/>
          <w:titlePg/>
          <w:docGrid w:linePitch="299"/>
        </w:sectPr>
      </w:pPr>
    </w:p>
    <w:p w14:paraId="1F1D3B67" w14:textId="1859C9D7" w:rsidR="00643211" w:rsidRPr="00355660" w:rsidRDefault="0068653F" w:rsidP="00355660">
      <w:pPr>
        <w:pStyle w:val="Heading1"/>
        <w:spacing w:before="0" w:line="240" w:lineRule="auto"/>
        <w:rPr>
          <w:rFonts w:asciiTheme="minorHAnsi" w:hAnsiTheme="minorHAnsi"/>
        </w:rPr>
      </w:pPr>
      <w:bookmarkStart w:id="0" w:name="_Toc82081146"/>
      <w:r w:rsidRPr="00355660">
        <w:rPr>
          <w:rFonts w:asciiTheme="minorHAnsi" w:hAnsiTheme="minorHAnsi"/>
        </w:rPr>
        <w:lastRenderedPageBreak/>
        <w:t>SECTION 1</w:t>
      </w:r>
      <w:r w:rsidRPr="00355660">
        <w:rPr>
          <w:rFonts w:asciiTheme="minorHAnsi" w:hAnsiTheme="minorHAnsi"/>
        </w:rPr>
        <w:br/>
      </w:r>
      <w:r w:rsidR="00446665">
        <w:rPr>
          <w:rFonts w:asciiTheme="minorHAnsi" w:hAnsiTheme="minorHAnsi"/>
        </w:rPr>
        <w:t>Program Overview</w:t>
      </w:r>
      <w:bookmarkEnd w:id="0"/>
      <w:r w:rsidRPr="00355660">
        <w:rPr>
          <w:rFonts w:asciiTheme="minorHAnsi" w:hAnsiTheme="minorHAnsi"/>
        </w:rPr>
        <w:br/>
      </w:r>
    </w:p>
    <w:p w14:paraId="1F1D3B68" w14:textId="1BE4234B" w:rsidR="00643211" w:rsidRPr="00AC7EE7" w:rsidRDefault="00643211" w:rsidP="003909DB">
      <w:pPr>
        <w:pStyle w:val="ListParagraph"/>
        <w:numPr>
          <w:ilvl w:val="0"/>
          <w:numId w:val="4"/>
        </w:numPr>
        <w:autoSpaceDE w:val="0"/>
        <w:autoSpaceDN w:val="0"/>
        <w:adjustRightInd w:val="0"/>
        <w:spacing w:after="0" w:line="240" w:lineRule="auto"/>
        <w:ind w:left="360"/>
        <w:rPr>
          <w:rFonts w:ascii="Times New Roman" w:hAnsi="Times New Roman" w:cs="Times New Roman"/>
          <w:b/>
          <w:bCs/>
          <w:color w:val="000000"/>
          <w:sz w:val="24"/>
          <w:szCs w:val="24"/>
        </w:rPr>
      </w:pPr>
      <w:r w:rsidRPr="00E94431">
        <w:rPr>
          <w:rFonts w:ascii="Times New Roman" w:hAnsi="Times New Roman" w:cs="Times New Roman"/>
          <w:b/>
          <w:bCs/>
          <w:color w:val="000000"/>
          <w:sz w:val="24"/>
          <w:szCs w:val="24"/>
        </w:rPr>
        <w:t xml:space="preserve">Provide </w:t>
      </w:r>
      <w:r w:rsidR="009A003B" w:rsidRPr="00AC7EE7">
        <w:rPr>
          <w:rFonts w:ascii="Times New Roman" w:hAnsi="Times New Roman" w:cs="Times New Roman"/>
          <w:b/>
          <w:bCs/>
          <w:color w:val="000000"/>
          <w:sz w:val="24"/>
          <w:szCs w:val="24"/>
        </w:rPr>
        <w:t xml:space="preserve">an </w:t>
      </w:r>
      <w:r w:rsidR="009A003B" w:rsidRPr="00566BBE">
        <w:rPr>
          <w:rFonts w:ascii="Times New Roman" w:hAnsi="Times New Roman" w:cs="Times New Roman"/>
          <w:b/>
          <w:bCs/>
          <w:color w:val="000000"/>
          <w:sz w:val="24"/>
          <w:szCs w:val="24"/>
          <w:highlight w:val="yellow"/>
        </w:rPr>
        <w:t xml:space="preserve">abstract of what your program does, who you serve, </w:t>
      </w:r>
      <w:r w:rsidR="004D55AB" w:rsidRPr="00566BBE">
        <w:rPr>
          <w:rFonts w:ascii="Times New Roman" w:hAnsi="Times New Roman" w:cs="Times New Roman"/>
          <w:b/>
          <w:bCs/>
          <w:color w:val="000000"/>
          <w:sz w:val="24"/>
          <w:szCs w:val="24"/>
          <w:highlight w:val="yellow"/>
        </w:rPr>
        <w:t xml:space="preserve">your previous successes, </w:t>
      </w:r>
      <w:r w:rsidR="009A003B" w:rsidRPr="00566BBE">
        <w:rPr>
          <w:rFonts w:ascii="Times New Roman" w:hAnsi="Times New Roman" w:cs="Times New Roman"/>
          <w:b/>
          <w:bCs/>
          <w:color w:val="000000"/>
          <w:sz w:val="24"/>
          <w:szCs w:val="24"/>
          <w:highlight w:val="yellow"/>
        </w:rPr>
        <w:t xml:space="preserve">and </w:t>
      </w:r>
      <w:r w:rsidR="009A003B" w:rsidRPr="00B64A36">
        <w:rPr>
          <w:rFonts w:ascii="Times New Roman" w:hAnsi="Times New Roman" w:cs="Times New Roman"/>
          <w:b/>
          <w:bCs/>
          <w:color w:val="000000"/>
          <w:sz w:val="24"/>
          <w:szCs w:val="24"/>
          <w:highlight w:val="yellow"/>
          <w:u w:val="single"/>
        </w:rPr>
        <w:t>where your program is moving in the next four years</w:t>
      </w:r>
      <w:r w:rsidR="004D55AB" w:rsidRPr="00566BBE">
        <w:rPr>
          <w:rFonts w:ascii="Times New Roman" w:hAnsi="Times New Roman" w:cs="Times New Roman"/>
          <w:b/>
          <w:bCs/>
          <w:color w:val="000000"/>
          <w:sz w:val="24"/>
          <w:szCs w:val="24"/>
          <w:highlight w:val="yellow"/>
        </w:rPr>
        <w:t xml:space="preserve">. </w:t>
      </w:r>
      <w:r w:rsidR="00AC7EE7" w:rsidRPr="00566BBE">
        <w:rPr>
          <w:rFonts w:ascii="Times New Roman" w:hAnsi="Times New Roman" w:cs="Times New Roman"/>
          <w:b/>
          <w:bCs/>
          <w:color w:val="000000"/>
          <w:sz w:val="24"/>
          <w:szCs w:val="24"/>
          <w:highlight w:val="yellow"/>
        </w:rPr>
        <w:t xml:space="preserve">Highlight the most interesting, compelling aspects of your program – your recent achievements and </w:t>
      </w:r>
      <w:r w:rsidR="00AC7EE7" w:rsidRPr="00B64A36">
        <w:rPr>
          <w:rFonts w:ascii="Times New Roman" w:hAnsi="Times New Roman" w:cs="Times New Roman"/>
          <w:b/>
          <w:bCs/>
          <w:color w:val="000000"/>
          <w:sz w:val="24"/>
          <w:szCs w:val="24"/>
          <w:highlight w:val="yellow"/>
          <w:u w:val="single"/>
        </w:rPr>
        <w:t>needs</w:t>
      </w:r>
      <w:r w:rsidR="00AC7EE7" w:rsidRPr="00566BBE">
        <w:rPr>
          <w:rFonts w:ascii="Times New Roman" w:hAnsi="Times New Roman" w:cs="Times New Roman"/>
          <w:b/>
          <w:bCs/>
          <w:color w:val="000000"/>
          <w:sz w:val="24"/>
          <w:szCs w:val="24"/>
          <w:highlight w:val="yellow"/>
        </w:rPr>
        <w:t>.</w:t>
      </w:r>
    </w:p>
    <w:p w14:paraId="1F1D3B69" w14:textId="77777777" w:rsidR="00355660" w:rsidRDefault="00355660" w:rsidP="00355660">
      <w:pPr>
        <w:autoSpaceDE w:val="0"/>
        <w:autoSpaceDN w:val="0"/>
        <w:adjustRightInd w:val="0"/>
        <w:spacing w:after="0" w:line="240" w:lineRule="auto"/>
        <w:ind w:left="360"/>
        <w:rPr>
          <w:rFonts w:ascii="Times New Roman" w:hAnsi="Times New Roman" w:cs="Times New Roman"/>
          <w:bCs/>
          <w:sz w:val="24"/>
        </w:rPr>
      </w:pPr>
    </w:p>
    <w:p w14:paraId="52A6AA7D" w14:textId="20D1F93A" w:rsidR="00744199" w:rsidRDefault="00D934F3" w:rsidP="00744199">
      <w:pPr>
        <w:autoSpaceDE w:val="0"/>
        <w:autoSpaceDN w:val="0"/>
        <w:adjustRightInd w:val="0"/>
        <w:spacing w:after="0" w:line="240" w:lineRule="auto"/>
        <w:rPr>
          <w:rFonts w:ascii="Times New Roman" w:hAnsi="Times New Roman" w:cs="Times New Roman"/>
          <w:sz w:val="24"/>
          <w:szCs w:val="24"/>
        </w:rPr>
      </w:pPr>
      <w:r w:rsidRPr="00AF7192">
        <w:rPr>
          <w:rFonts w:ascii="Times New Roman" w:hAnsi="Times New Roman" w:cs="Times New Roman"/>
          <w:sz w:val="24"/>
          <w:szCs w:val="24"/>
        </w:rPr>
        <w:t>The El Camino College Foreign Languages faculty is committed to the College’s mission: “[to] provide innovative and excellent comprehensive educational programs and services that promote student learning, equity, and success in collaboration with our diverse communities.” The El Camino College Foreign Languages faculty’s mission is to promote academic excellence and global citizenship in our students by providing rigorous courses that create a strong academic foundation in our students’ foreign language(s) of choice as well as in the English language. The study of a foreign language can provide a solid linguistic foundation that students can use in every college class and in the workplace as meta-linguistic awareness strengthens general analytic reading, improves writing, and promotes critical thinking.</w:t>
      </w:r>
    </w:p>
    <w:p w14:paraId="3252ED41" w14:textId="32649F85" w:rsidR="00DE4388" w:rsidRDefault="00DE4388" w:rsidP="00744199">
      <w:pPr>
        <w:autoSpaceDE w:val="0"/>
        <w:autoSpaceDN w:val="0"/>
        <w:adjustRightInd w:val="0"/>
        <w:spacing w:after="0" w:line="240" w:lineRule="auto"/>
        <w:rPr>
          <w:rFonts w:ascii="Times New Roman" w:hAnsi="Times New Roman" w:cs="Times New Roman"/>
          <w:sz w:val="24"/>
          <w:szCs w:val="24"/>
        </w:rPr>
      </w:pPr>
    </w:p>
    <w:p w14:paraId="4D8B40A9" w14:textId="603FAFD4" w:rsidR="00DE4388" w:rsidRPr="00D402DA" w:rsidRDefault="00AD4A51" w:rsidP="00DE43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decided by our faculty, </w:t>
      </w:r>
      <w:r w:rsidR="00DE4388" w:rsidRPr="00D402DA">
        <w:rPr>
          <w:rFonts w:ascii="Times New Roman" w:hAnsi="Times New Roman" w:cs="Times New Roman"/>
          <w:sz w:val="24"/>
          <w:szCs w:val="24"/>
        </w:rPr>
        <w:t xml:space="preserve">the name of our </w:t>
      </w:r>
      <w:r>
        <w:rPr>
          <w:rFonts w:ascii="Times New Roman" w:hAnsi="Times New Roman" w:cs="Times New Roman"/>
          <w:sz w:val="24"/>
          <w:szCs w:val="24"/>
        </w:rPr>
        <w:t>department</w:t>
      </w:r>
      <w:r w:rsidR="00DE4388" w:rsidRPr="00D402DA">
        <w:rPr>
          <w:rFonts w:ascii="Times New Roman" w:hAnsi="Times New Roman" w:cs="Times New Roman"/>
          <w:sz w:val="24"/>
          <w:szCs w:val="24"/>
        </w:rPr>
        <w:t xml:space="preserve"> </w:t>
      </w:r>
      <w:r>
        <w:rPr>
          <w:rFonts w:ascii="Times New Roman" w:hAnsi="Times New Roman" w:cs="Times New Roman"/>
          <w:sz w:val="24"/>
          <w:szCs w:val="24"/>
        </w:rPr>
        <w:t xml:space="preserve">will change in Fall 2023 </w:t>
      </w:r>
      <w:r w:rsidR="00DE4388" w:rsidRPr="00D402DA">
        <w:rPr>
          <w:rFonts w:ascii="Times New Roman" w:hAnsi="Times New Roman" w:cs="Times New Roman"/>
          <w:sz w:val="24"/>
          <w:szCs w:val="24"/>
        </w:rPr>
        <w:t xml:space="preserve">from </w:t>
      </w:r>
      <w:r w:rsidR="00DE4388" w:rsidRPr="00AD4A51">
        <w:rPr>
          <w:rFonts w:ascii="Times New Roman" w:hAnsi="Times New Roman" w:cs="Times New Roman"/>
          <w:i/>
          <w:sz w:val="24"/>
          <w:szCs w:val="24"/>
        </w:rPr>
        <w:t>Foreign Languages</w:t>
      </w:r>
      <w:r w:rsidR="00DE4388" w:rsidRPr="00D402DA">
        <w:rPr>
          <w:rFonts w:ascii="Times New Roman" w:hAnsi="Times New Roman" w:cs="Times New Roman"/>
          <w:sz w:val="24"/>
          <w:szCs w:val="24"/>
        </w:rPr>
        <w:t xml:space="preserve"> to </w:t>
      </w:r>
      <w:r w:rsidR="00DE4388" w:rsidRPr="00AD4A51">
        <w:rPr>
          <w:rFonts w:ascii="Times New Roman" w:hAnsi="Times New Roman" w:cs="Times New Roman"/>
          <w:i/>
          <w:sz w:val="24"/>
          <w:szCs w:val="24"/>
        </w:rPr>
        <w:t>World Languages and Cultures</w:t>
      </w:r>
      <w:r w:rsidR="00DE4388" w:rsidRPr="00D402DA">
        <w:rPr>
          <w:rFonts w:ascii="Times New Roman" w:hAnsi="Times New Roman" w:cs="Times New Roman"/>
          <w:sz w:val="24"/>
          <w:szCs w:val="24"/>
        </w:rPr>
        <w:t xml:space="preserve"> </w:t>
      </w:r>
      <w:r>
        <w:rPr>
          <w:rFonts w:ascii="Times New Roman" w:hAnsi="Times New Roman" w:cs="Times New Roman"/>
          <w:sz w:val="24"/>
          <w:szCs w:val="24"/>
        </w:rPr>
        <w:t xml:space="preserve">in order </w:t>
      </w:r>
      <w:r w:rsidR="00DE4388" w:rsidRPr="00D402DA">
        <w:rPr>
          <w:rFonts w:ascii="Times New Roman" w:hAnsi="Times New Roman" w:cs="Times New Roman"/>
          <w:sz w:val="24"/>
          <w:szCs w:val="24"/>
        </w:rPr>
        <w:t xml:space="preserve">to reflect the intended direction of the </w:t>
      </w:r>
      <w:r>
        <w:rPr>
          <w:rFonts w:ascii="Times New Roman" w:hAnsi="Times New Roman" w:cs="Times New Roman"/>
          <w:sz w:val="24"/>
          <w:szCs w:val="24"/>
        </w:rPr>
        <w:t>program</w:t>
      </w:r>
      <w:r w:rsidR="00DE4388" w:rsidRPr="00D402DA">
        <w:rPr>
          <w:rFonts w:ascii="Times New Roman" w:hAnsi="Times New Roman" w:cs="Times New Roman"/>
          <w:sz w:val="24"/>
          <w:szCs w:val="24"/>
        </w:rPr>
        <w:t>. This change summarizes what our vision of the program is in the next four years: to promote values of diversity and inclusion, to continuously evaluate our teaching practices and courses to promote equity and access, and to address the needs of our community by designing courses that help students on a transfer track as well as community members wanting to add multilingualism and cultural awareness to their professional toolkit.</w:t>
      </w:r>
    </w:p>
    <w:p w14:paraId="06910211" w14:textId="77777777" w:rsidR="00D934F3" w:rsidRPr="00AF7192" w:rsidRDefault="00D934F3" w:rsidP="00744199">
      <w:pPr>
        <w:autoSpaceDE w:val="0"/>
        <w:autoSpaceDN w:val="0"/>
        <w:adjustRightInd w:val="0"/>
        <w:spacing w:after="0" w:line="240" w:lineRule="auto"/>
        <w:rPr>
          <w:rFonts w:ascii="Times New Roman" w:hAnsi="Times New Roman" w:cs="Times New Roman"/>
          <w:sz w:val="24"/>
          <w:szCs w:val="24"/>
        </w:rPr>
      </w:pPr>
    </w:p>
    <w:p w14:paraId="0A12178D" w14:textId="59C0ABE0" w:rsidR="003E71B9" w:rsidRPr="003E71B9" w:rsidRDefault="00AD4A51" w:rsidP="003E71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Our program</w:t>
      </w:r>
      <w:r w:rsidR="003E71B9">
        <w:rPr>
          <w:rFonts w:ascii="Times New Roman" w:hAnsi="Times New Roman" w:cs="Times New Roman"/>
          <w:sz w:val="24"/>
          <w:szCs w:val="24"/>
        </w:rPr>
        <w:t xml:space="preserve"> </w:t>
      </w:r>
      <w:r w:rsidR="00D934F3" w:rsidRPr="00AF7192">
        <w:rPr>
          <w:rFonts w:ascii="Times New Roman" w:hAnsi="Times New Roman" w:cs="Times New Roman"/>
          <w:sz w:val="24"/>
          <w:szCs w:val="24"/>
        </w:rPr>
        <w:t xml:space="preserve">provides a variety of courses in Chinese, French, German, Italian, Japanese, and Spanish, most of which are integral to students’ </w:t>
      </w:r>
      <w:r w:rsidR="00D7389C">
        <w:rPr>
          <w:rFonts w:ascii="Times New Roman" w:hAnsi="Times New Roman" w:cs="Times New Roman"/>
          <w:sz w:val="24"/>
          <w:szCs w:val="24"/>
        </w:rPr>
        <w:t xml:space="preserve">goals of </w:t>
      </w:r>
      <w:r w:rsidR="00D934F3" w:rsidRPr="00AF7192">
        <w:rPr>
          <w:rFonts w:ascii="Times New Roman" w:hAnsi="Times New Roman" w:cs="Times New Roman"/>
          <w:sz w:val="24"/>
          <w:szCs w:val="24"/>
        </w:rPr>
        <w:t>matriculation, certificat</w:t>
      </w:r>
      <w:r w:rsidR="00D7389C">
        <w:rPr>
          <w:rFonts w:ascii="Times New Roman" w:hAnsi="Times New Roman" w:cs="Times New Roman"/>
          <w:sz w:val="24"/>
          <w:szCs w:val="24"/>
        </w:rPr>
        <w:t>ion</w:t>
      </w:r>
      <w:r w:rsidR="00D934F3" w:rsidRPr="00AF7192">
        <w:rPr>
          <w:rFonts w:ascii="Times New Roman" w:hAnsi="Times New Roman" w:cs="Times New Roman"/>
          <w:sz w:val="24"/>
          <w:szCs w:val="24"/>
        </w:rPr>
        <w:t>, and transfer.</w:t>
      </w:r>
      <w:r w:rsidR="003E71B9">
        <w:rPr>
          <w:rFonts w:ascii="Times New Roman" w:hAnsi="Times New Roman" w:cs="Times New Roman"/>
          <w:sz w:val="24"/>
          <w:szCs w:val="24"/>
        </w:rPr>
        <w:t xml:space="preserve"> </w:t>
      </w:r>
      <w:r w:rsidR="00D934F3" w:rsidRPr="003E71B9">
        <w:rPr>
          <w:rFonts w:ascii="Times New Roman" w:hAnsi="Times New Roman" w:cs="Times New Roman"/>
          <w:sz w:val="24"/>
          <w:szCs w:val="24"/>
        </w:rPr>
        <w:t>Our programs include courses in</w:t>
      </w:r>
      <w:r w:rsidR="003E71B9">
        <w:rPr>
          <w:rFonts w:ascii="Times New Roman" w:hAnsi="Times New Roman" w:cs="Times New Roman"/>
          <w:sz w:val="24"/>
          <w:szCs w:val="24"/>
        </w:rPr>
        <w:t xml:space="preserve"> the following areas:</w:t>
      </w:r>
    </w:p>
    <w:p w14:paraId="546F89D2" w14:textId="4BC2C526" w:rsidR="003E71B9" w:rsidRDefault="00D934F3"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3E71B9">
        <w:rPr>
          <w:rFonts w:ascii="Times New Roman" w:hAnsi="Times New Roman" w:cs="Times New Roman"/>
          <w:sz w:val="24"/>
          <w:szCs w:val="24"/>
        </w:rPr>
        <w:t xml:space="preserve">elementary, intermediate, advanced, conversational, professional, and native Spanish; </w:t>
      </w:r>
    </w:p>
    <w:p w14:paraId="69627AE8" w14:textId="77777777" w:rsidR="003E71B9" w:rsidRDefault="00D934F3"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3E71B9">
        <w:rPr>
          <w:rFonts w:ascii="Times New Roman" w:hAnsi="Times New Roman" w:cs="Times New Roman"/>
          <w:sz w:val="24"/>
          <w:szCs w:val="24"/>
        </w:rPr>
        <w:t xml:space="preserve">elementary, intermediate, advanced, and conversational French; </w:t>
      </w:r>
    </w:p>
    <w:p w14:paraId="0A3A8D21" w14:textId="77777777" w:rsidR="003E71B9" w:rsidRDefault="00D934F3"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3E71B9">
        <w:rPr>
          <w:rFonts w:ascii="Times New Roman" w:hAnsi="Times New Roman" w:cs="Times New Roman"/>
          <w:sz w:val="24"/>
          <w:szCs w:val="24"/>
        </w:rPr>
        <w:t xml:space="preserve">elementary, intermediate, and conversational Japanese; </w:t>
      </w:r>
    </w:p>
    <w:p w14:paraId="03EC45D7" w14:textId="620D9BCD" w:rsidR="003E71B9" w:rsidRDefault="00D934F3"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3E71B9">
        <w:rPr>
          <w:rFonts w:ascii="Times New Roman" w:hAnsi="Times New Roman" w:cs="Times New Roman"/>
          <w:sz w:val="24"/>
          <w:szCs w:val="24"/>
        </w:rPr>
        <w:t>elementary courses in Chinese, Italian, and German</w:t>
      </w:r>
      <w:r w:rsidR="003E71B9">
        <w:rPr>
          <w:rFonts w:ascii="Times New Roman" w:hAnsi="Times New Roman" w:cs="Times New Roman"/>
          <w:sz w:val="24"/>
          <w:szCs w:val="24"/>
        </w:rPr>
        <w:t>;</w:t>
      </w:r>
    </w:p>
    <w:p w14:paraId="1E395D8A" w14:textId="409A50F0" w:rsidR="003E71B9" w:rsidRPr="003E71B9" w:rsidRDefault="003E71B9"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D934F3" w:rsidRPr="003E71B9">
        <w:rPr>
          <w:rFonts w:ascii="Times New Roman" w:hAnsi="Times New Roman" w:cs="Times New Roman"/>
          <w:sz w:val="24"/>
          <w:szCs w:val="24"/>
        </w:rPr>
        <w:t>he Spanish program includes one honors level course (Spanish 1)</w:t>
      </w:r>
      <w:r w:rsidR="00A73727" w:rsidRPr="003E71B9">
        <w:rPr>
          <w:rFonts w:ascii="Times New Roman" w:hAnsi="Times New Roman" w:cs="Times New Roman"/>
          <w:sz w:val="24"/>
          <w:szCs w:val="24"/>
        </w:rPr>
        <w:t xml:space="preserve"> and</w:t>
      </w:r>
      <w:r w:rsidR="00A73727" w:rsidRPr="003E71B9">
        <w:rPr>
          <w:rFonts w:ascii="Times New Roman" w:hAnsi="Times New Roman" w:cs="Times New Roman"/>
          <w:color w:val="000000" w:themeColor="text1"/>
          <w:sz w:val="24"/>
          <w:szCs w:val="24"/>
        </w:rPr>
        <w:t xml:space="preserve"> a “Spanish for Professionals” course that awards a Certificate of Accomplishment</w:t>
      </w:r>
      <w:r>
        <w:rPr>
          <w:rFonts w:ascii="Times New Roman" w:hAnsi="Times New Roman" w:cs="Times New Roman"/>
          <w:color w:val="000000" w:themeColor="text1"/>
          <w:sz w:val="24"/>
          <w:szCs w:val="24"/>
        </w:rPr>
        <w:t>;</w:t>
      </w:r>
    </w:p>
    <w:p w14:paraId="61E61B06" w14:textId="77777777" w:rsidR="003E71B9" w:rsidRDefault="00D934F3"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3E71B9">
        <w:rPr>
          <w:rFonts w:ascii="Times New Roman" w:hAnsi="Times New Roman" w:cs="Times New Roman"/>
          <w:sz w:val="24"/>
          <w:szCs w:val="24"/>
        </w:rPr>
        <w:t xml:space="preserve">Chinese, Italian, and Japanese have </w:t>
      </w:r>
      <w:r w:rsidR="00A73727" w:rsidRPr="003E71B9">
        <w:rPr>
          <w:rFonts w:ascii="Times New Roman" w:hAnsi="Times New Roman" w:cs="Times New Roman"/>
          <w:sz w:val="24"/>
          <w:szCs w:val="24"/>
        </w:rPr>
        <w:t xml:space="preserve">active </w:t>
      </w:r>
      <w:r w:rsidRPr="003E71B9">
        <w:rPr>
          <w:rFonts w:ascii="Times New Roman" w:hAnsi="Times New Roman" w:cs="Times New Roman"/>
          <w:sz w:val="24"/>
          <w:szCs w:val="24"/>
        </w:rPr>
        <w:t>culture courses</w:t>
      </w:r>
      <w:r w:rsidR="003E71B9">
        <w:rPr>
          <w:rFonts w:ascii="Times New Roman" w:hAnsi="Times New Roman" w:cs="Times New Roman"/>
          <w:sz w:val="24"/>
          <w:szCs w:val="24"/>
        </w:rPr>
        <w:t>;</w:t>
      </w:r>
    </w:p>
    <w:p w14:paraId="2FB6ECF0" w14:textId="08DA12A5" w:rsidR="00A73727" w:rsidRPr="003E71B9" w:rsidRDefault="003E71B9" w:rsidP="003E71B9">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Linguistics major was added</w:t>
      </w:r>
      <w:r w:rsidRPr="003E71B9">
        <w:rPr>
          <w:rFonts w:ascii="Times New Roman" w:hAnsi="Times New Roman" w:cs="Times New Roman"/>
          <w:sz w:val="24"/>
          <w:szCs w:val="24"/>
        </w:rPr>
        <w:t xml:space="preserve"> locally back in 2021 and </w:t>
      </w:r>
      <w:r>
        <w:rPr>
          <w:rFonts w:ascii="Times New Roman" w:hAnsi="Times New Roman" w:cs="Times New Roman"/>
          <w:sz w:val="24"/>
          <w:szCs w:val="24"/>
        </w:rPr>
        <w:t>is</w:t>
      </w:r>
      <w:r w:rsidRPr="003E71B9">
        <w:rPr>
          <w:rFonts w:ascii="Times New Roman" w:hAnsi="Times New Roman" w:cs="Times New Roman"/>
          <w:sz w:val="24"/>
          <w:szCs w:val="24"/>
        </w:rPr>
        <w:t xml:space="preserve"> currently </w:t>
      </w:r>
      <w:r>
        <w:rPr>
          <w:rFonts w:ascii="Times New Roman" w:hAnsi="Times New Roman" w:cs="Times New Roman"/>
          <w:sz w:val="24"/>
          <w:szCs w:val="24"/>
        </w:rPr>
        <w:t>a</w:t>
      </w:r>
      <w:r w:rsidRPr="003E71B9">
        <w:rPr>
          <w:rFonts w:ascii="Times New Roman" w:hAnsi="Times New Roman" w:cs="Times New Roman"/>
          <w:sz w:val="24"/>
          <w:szCs w:val="24"/>
        </w:rPr>
        <w:t xml:space="preserve">waiting CSU and UC articulation in order to offer </w:t>
      </w:r>
      <w:r>
        <w:rPr>
          <w:rFonts w:ascii="Times New Roman" w:hAnsi="Times New Roman" w:cs="Times New Roman"/>
          <w:sz w:val="24"/>
          <w:szCs w:val="24"/>
        </w:rPr>
        <w:t>two new</w:t>
      </w:r>
      <w:r w:rsidRPr="003E71B9">
        <w:rPr>
          <w:rFonts w:ascii="Times New Roman" w:hAnsi="Times New Roman" w:cs="Times New Roman"/>
          <w:sz w:val="24"/>
          <w:szCs w:val="24"/>
        </w:rPr>
        <w:t xml:space="preserve"> courses: </w:t>
      </w:r>
      <w:r>
        <w:rPr>
          <w:rFonts w:ascii="Times New Roman" w:hAnsi="Times New Roman" w:cs="Times New Roman"/>
          <w:sz w:val="24"/>
          <w:szCs w:val="24"/>
        </w:rPr>
        <w:t>Linguistics</w:t>
      </w:r>
      <w:r w:rsidRPr="003E71B9">
        <w:rPr>
          <w:rFonts w:ascii="Times New Roman" w:hAnsi="Times New Roman" w:cs="Times New Roman"/>
          <w:sz w:val="24"/>
          <w:szCs w:val="24"/>
        </w:rPr>
        <w:t xml:space="preserve"> 1A and </w:t>
      </w:r>
      <w:r>
        <w:rPr>
          <w:rFonts w:ascii="Times New Roman" w:hAnsi="Times New Roman" w:cs="Times New Roman"/>
          <w:sz w:val="24"/>
          <w:szCs w:val="24"/>
        </w:rPr>
        <w:t>Linguistics</w:t>
      </w:r>
      <w:r w:rsidRPr="003E71B9">
        <w:rPr>
          <w:rFonts w:ascii="Times New Roman" w:hAnsi="Times New Roman" w:cs="Times New Roman"/>
          <w:sz w:val="24"/>
          <w:szCs w:val="24"/>
        </w:rPr>
        <w:t xml:space="preserve"> 1B</w:t>
      </w:r>
    </w:p>
    <w:p w14:paraId="50CAE14D" w14:textId="77777777" w:rsidR="00A73727" w:rsidRDefault="00A73727" w:rsidP="00744199">
      <w:pPr>
        <w:autoSpaceDE w:val="0"/>
        <w:autoSpaceDN w:val="0"/>
        <w:adjustRightInd w:val="0"/>
        <w:spacing w:after="0" w:line="240" w:lineRule="auto"/>
        <w:rPr>
          <w:rFonts w:ascii="Times New Roman" w:hAnsi="Times New Roman" w:cs="Times New Roman"/>
          <w:sz w:val="24"/>
          <w:szCs w:val="24"/>
        </w:rPr>
      </w:pPr>
    </w:p>
    <w:p w14:paraId="6C3BF8B9" w14:textId="4F8E9647" w:rsidR="00744199" w:rsidRDefault="00D934F3" w:rsidP="00744199">
      <w:pPr>
        <w:autoSpaceDE w:val="0"/>
        <w:autoSpaceDN w:val="0"/>
        <w:adjustRightInd w:val="0"/>
        <w:spacing w:after="0" w:line="240" w:lineRule="auto"/>
        <w:rPr>
          <w:rFonts w:ascii="Times New Roman" w:hAnsi="Times New Roman" w:cs="Times New Roman"/>
          <w:sz w:val="24"/>
          <w:szCs w:val="24"/>
        </w:rPr>
      </w:pPr>
      <w:r w:rsidRPr="00AF7192">
        <w:rPr>
          <w:rFonts w:ascii="Times New Roman" w:hAnsi="Times New Roman" w:cs="Times New Roman"/>
          <w:sz w:val="24"/>
          <w:szCs w:val="24"/>
        </w:rPr>
        <w:t>Associate of Arts Degrees are offered in French, Japanese, and Spanish. Spanish also offers an AA-T degree and a Certificate of Accomplishment. The El Camino College Foreign Language</w:t>
      </w:r>
      <w:r w:rsidR="00AD4A51">
        <w:rPr>
          <w:rFonts w:ascii="Times New Roman" w:hAnsi="Times New Roman" w:cs="Times New Roman"/>
          <w:sz w:val="24"/>
          <w:szCs w:val="24"/>
        </w:rPr>
        <w:t>s</w:t>
      </w:r>
      <w:r w:rsidRPr="00AF7192">
        <w:rPr>
          <w:rFonts w:ascii="Times New Roman" w:hAnsi="Times New Roman" w:cs="Times New Roman"/>
          <w:sz w:val="24"/>
          <w:szCs w:val="24"/>
        </w:rPr>
        <w:t xml:space="preserve"> faculty is committed to implementing effective methodologies to prepare our students to be conversationally proficient by semester two of the language of study, and to be prepared to become proficient in reading and writing by their second year of study. We are passionate about preparing our students to pursue related and non-related majors at the UC, CSU, and independent colleges and universities as well as to excel in all university coursework.</w:t>
      </w:r>
    </w:p>
    <w:p w14:paraId="69689B4D" w14:textId="77777777" w:rsidR="007767CF" w:rsidRPr="00AF7192" w:rsidRDefault="007767CF" w:rsidP="00744199">
      <w:pPr>
        <w:autoSpaceDE w:val="0"/>
        <w:autoSpaceDN w:val="0"/>
        <w:adjustRightInd w:val="0"/>
        <w:spacing w:after="0" w:line="240" w:lineRule="auto"/>
        <w:rPr>
          <w:rFonts w:ascii="Times New Roman" w:hAnsi="Times New Roman" w:cs="Times New Roman"/>
          <w:sz w:val="24"/>
          <w:szCs w:val="24"/>
        </w:rPr>
      </w:pPr>
    </w:p>
    <w:p w14:paraId="6AB5178C" w14:textId="6E5839A4" w:rsidR="00D934F3" w:rsidRPr="00AF7192" w:rsidRDefault="00D934F3" w:rsidP="00D934F3">
      <w:pPr>
        <w:spacing w:after="0" w:line="240" w:lineRule="auto"/>
        <w:rPr>
          <w:rFonts w:ascii="Times New Roman" w:eastAsia="Times New Roman" w:hAnsi="Times New Roman" w:cs="Times New Roman"/>
          <w:sz w:val="24"/>
          <w:szCs w:val="24"/>
        </w:rPr>
      </w:pPr>
      <w:r w:rsidRPr="00AF7192">
        <w:rPr>
          <w:rFonts w:ascii="Times New Roman" w:eastAsia="Times New Roman" w:hAnsi="Times New Roman" w:cs="Times New Roman"/>
          <w:color w:val="000000"/>
          <w:sz w:val="24"/>
          <w:szCs w:val="24"/>
        </w:rPr>
        <w:lastRenderedPageBreak/>
        <w:t>The faculty holds active membership and leadership roles as well as presents work in local, state,</w:t>
      </w:r>
      <w:r w:rsidR="00384871">
        <w:rPr>
          <w:rFonts w:ascii="Times New Roman" w:eastAsia="Times New Roman" w:hAnsi="Times New Roman" w:cs="Times New Roman"/>
          <w:sz w:val="24"/>
          <w:szCs w:val="24"/>
        </w:rPr>
        <w:t xml:space="preserve"> </w:t>
      </w:r>
      <w:r w:rsidRPr="00AF7192">
        <w:rPr>
          <w:rFonts w:ascii="Times New Roman" w:eastAsia="Times New Roman" w:hAnsi="Times New Roman" w:cs="Times New Roman"/>
          <w:color w:val="000000"/>
          <w:sz w:val="24"/>
          <w:szCs w:val="24"/>
        </w:rPr>
        <w:t>national, and international language organizations such as MCLASC, CLTA, ACTFL, SCOLT,</w:t>
      </w:r>
    </w:p>
    <w:p w14:paraId="0B401141" w14:textId="19366EE4" w:rsidR="00BA5EF7" w:rsidRDefault="00D934F3" w:rsidP="00D934F3">
      <w:pPr>
        <w:spacing w:after="0" w:line="240" w:lineRule="auto"/>
        <w:rPr>
          <w:rFonts w:ascii="Times New Roman" w:eastAsia="Times New Roman" w:hAnsi="Times New Roman" w:cs="Times New Roman"/>
          <w:color w:val="000000"/>
          <w:sz w:val="24"/>
          <w:szCs w:val="24"/>
        </w:rPr>
      </w:pPr>
      <w:r w:rsidRPr="00AF7192">
        <w:rPr>
          <w:rFonts w:ascii="Times New Roman" w:eastAsia="Times New Roman" w:hAnsi="Times New Roman" w:cs="Times New Roman"/>
          <w:color w:val="000000"/>
          <w:sz w:val="24"/>
          <w:szCs w:val="24"/>
        </w:rPr>
        <w:t>AATSP, AATF, CCCFLC, ATA, AATJ, and TJSC. The College Foreign Language</w:t>
      </w:r>
      <w:r w:rsidR="007455A3" w:rsidRPr="00AF7192">
        <w:rPr>
          <w:rFonts w:ascii="Times New Roman" w:eastAsia="Times New Roman" w:hAnsi="Times New Roman" w:cs="Times New Roman"/>
          <w:color w:val="000000"/>
          <w:sz w:val="24"/>
          <w:szCs w:val="24"/>
        </w:rPr>
        <w:t>s</w:t>
      </w:r>
      <w:r w:rsidRPr="00AF7192">
        <w:rPr>
          <w:rFonts w:ascii="Times New Roman" w:eastAsia="Times New Roman" w:hAnsi="Times New Roman" w:cs="Times New Roman"/>
          <w:color w:val="000000"/>
          <w:sz w:val="24"/>
          <w:szCs w:val="24"/>
        </w:rPr>
        <w:t xml:space="preserve"> faculty is engaged at regular faculty meetings, has developed online and hybrid courses, </w:t>
      </w:r>
      <w:r w:rsidR="007F3965">
        <w:rPr>
          <w:rFonts w:ascii="Times New Roman" w:eastAsia="Times New Roman" w:hAnsi="Times New Roman" w:cs="Times New Roman"/>
          <w:color w:val="000000"/>
          <w:sz w:val="24"/>
          <w:szCs w:val="24"/>
        </w:rPr>
        <w:t xml:space="preserve">and </w:t>
      </w:r>
      <w:r w:rsidR="00BA5EF7" w:rsidRPr="00AF7192">
        <w:rPr>
          <w:rFonts w:ascii="Times New Roman" w:eastAsia="Times New Roman" w:hAnsi="Times New Roman" w:cs="Times New Roman"/>
          <w:color w:val="000000"/>
          <w:sz w:val="24"/>
          <w:szCs w:val="24"/>
        </w:rPr>
        <w:t xml:space="preserve">has organized Consistency Project efforts </w:t>
      </w:r>
      <w:r w:rsidRPr="00AF7192">
        <w:rPr>
          <w:rFonts w:ascii="Times New Roman" w:eastAsia="Times New Roman" w:hAnsi="Times New Roman" w:cs="Times New Roman"/>
          <w:color w:val="000000"/>
          <w:sz w:val="24"/>
          <w:szCs w:val="24"/>
        </w:rPr>
        <w:t xml:space="preserve">and cultural symposiums, </w:t>
      </w:r>
      <w:r w:rsidR="00BA5EF7">
        <w:rPr>
          <w:rFonts w:ascii="Times New Roman" w:eastAsia="Times New Roman" w:hAnsi="Times New Roman" w:cs="Times New Roman"/>
          <w:color w:val="000000"/>
          <w:sz w:val="24"/>
          <w:szCs w:val="24"/>
        </w:rPr>
        <w:t>including:</w:t>
      </w:r>
    </w:p>
    <w:p w14:paraId="4AF92798" w14:textId="4266CE7B" w:rsidR="00BA5EF7" w:rsidRDefault="00BA5EF7" w:rsidP="00BA5EF7">
      <w:pPr>
        <w:numPr>
          <w:ilvl w:val="0"/>
          <w:numId w:val="21"/>
        </w:numPr>
        <w:spacing w:after="0" w:line="240" w:lineRule="auto"/>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t>MI</w:t>
      </w:r>
      <w:r w:rsidRPr="00BC36D8">
        <w:rPr>
          <w:rFonts w:ascii="Times New Roman" w:eastAsia="Times New Roman" w:hAnsi="Times New Roman" w:cs="Times New Roman"/>
          <w:bCs/>
          <w:color w:val="000000"/>
          <w:sz w:val="24"/>
          <w:szCs w:val="24"/>
        </w:rPr>
        <w:t>C</w:t>
      </w:r>
      <w:r w:rsidRPr="00BC36D8">
        <w:rPr>
          <w:rFonts w:ascii="Times New Roman" w:eastAsia="Times New Roman" w:hAnsi="Times New Roman" w:cs="Times New Roman"/>
          <w:color w:val="000000"/>
          <w:sz w:val="24"/>
          <w:szCs w:val="24"/>
        </w:rPr>
        <w:t>AS</w:t>
      </w:r>
      <w:r w:rsidRPr="00BC36D8">
        <w:rPr>
          <w:rFonts w:ascii="Times New Roman" w:eastAsia="Times New Roman" w:hAnsi="Times New Roman" w:cs="Times New Roman"/>
          <w:bCs/>
          <w:color w:val="000000"/>
          <w:sz w:val="24"/>
          <w:szCs w:val="24"/>
        </w:rPr>
        <w:t>A</w:t>
      </w:r>
      <w:r w:rsidRPr="002423B3">
        <w:rPr>
          <w:rFonts w:ascii="Times New Roman" w:eastAsia="Times New Roman" w:hAnsi="Times New Roman" w:cs="Times New Roman"/>
          <w:color w:val="000000"/>
          <w:sz w:val="24"/>
          <w:szCs w:val="24"/>
        </w:rPr>
        <w:t xml:space="preserve"> (Mexican, Indigenous, Chicano/a/x, Caribbean, Central American, South American Alliance)</w:t>
      </w:r>
      <w:r>
        <w:rPr>
          <w:rFonts w:ascii="Times New Roman" w:eastAsia="Times New Roman" w:hAnsi="Times New Roman" w:cs="Times New Roman"/>
          <w:color w:val="000000"/>
          <w:sz w:val="24"/>
          <w:szCs w:val="24"/>
        </w:rPr>
        <w:t xml:space="preserve"> (</w:t>
      </w:r>
      <w:r w:rsidRPr="00BA5EF7">
        <w:rPr>
          <w:rFonts w:ascii="Times New Roman" w:eastAsia="Times New Roman" w:hAnsi="Times New Roman" w:cs="Times New Roman"/>
          <w:color w:val="000000"/>
          <w:sz w:val="24"/>
          <w:szCs w:val="24"/>
        </w:rPr>
        <w:t>serves as a comprehensive support program that provides mentoring, college preparation seminars, tutoring, community service and cultural enrichment</w:t>
      </w:r>
      <w:r>
        <w:rPr>
          <w:rFonts w:ascii="Times New Roman" w:eastAsia="Times New Roman" w:hAnsi="Times New Roman" w:cs="Times New Roman"/>
          <w:color w:val="000000"/>
          <w:sz w:val="24"/>
          <w:szCs w:val="24"/>
        </w:rPr>
        <w:t xml:space="preserve"> for students of varied Latinx/Hispanic backgrounds)</w:t>
      </w:r>
    </w:p>
    <w:p w14:paraId="7E48CB24" w14:textId="68E7823E" w:rsidR="00BC36D8" w:rsidRPr="00BC36D8" w:rsidRDefault="00BC36D8" w:rsidP="00BC36D8">
      <w:pPr>
        <w:numPr>
          <w:ilvl w:val="0"/>
          <w:numId w:val="21"/>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PUENTE (helps students of underserved Latinx/Hispanic communities s</w:t>
      </w:r>
      <w:r w:rsidRPr="00BC36D8">
        <w:rPr>
          <w:rFonts w:ascii="Times New Roman" w:eastAsia="Times New Roman" w:hAnsi="Times New Roman" w:cs="Times New Roman"/>
          <w:color w:val="000000"/>
          <w:sz w:val="24"/>
          <w:szCs w:val="24"/>
        </w:rPr>
        <w:t>ucceed academically</w:t>
      </w:r>
      <w:r>
        <w:rPr>
          <w:rFonts w:ascii="Times New Roman" w:eastAsia="Times New Roman" w:hAnsi="Times New Roman" w:cs="Times New Roman"/>
          <w:color w:val="000000"/>
          <w:sz w:val="24"/>
          <w:szCs w:val="24"/>
        </w:rPr>
        <w:t xml:space="preserve">, graduate </w:t>
      </w:r>
      <w:r w:rsidRPr="00BC36D8">
        <w:rPr>
          <w:rFonts w:ascii="Times New Roman" w:eastAsia="Times New Roman" w:hAnsi="Times New Roman" w:cs="Times New Roman"/>
          <w:color w:val="000000"/>
          <w:sz w:val="24"/>
          <w:szCs w:val="24"/>
        </w:rPr>
        <w:t>from four-year colleges and universities</w:t>
      </w:r>
      <w:r>
        <w:rPr>
          <w:rFonts w:ascii="Times New Roman" w:eastAsia="Times New Roman" w:hAnsi="Times New Roman" w:cs="Times New Roman"/>
          <w:color w:val="000000"/>
          <w:sz w:val="24"/>
          <w:szCs w:val="24"/>
        </w:rPr>
        <w:t>, b</w:t>
      </w:r>
      <w:r w:rsidRPr="00BC36D8">
        <w:rPr>
          <w:rFonts w:ascii="Times New Roman" w:eastAsia="Times New Roman" w:hAnsi="Times New Roman" w:cs="Times New Roman"/>
          <w:color w:val="000000"/>
          <w:sz w:val="24"/>
          <w:szCs w:val="24"/>
        </w:rPr>
        <w:t>elong to a statewide and national network of leaders and professionals</w:t>
      </w:r>
      <w:r>
        <w:rPr>
          <w:rFonts w:ascii="Times New Roman" w:eastAsia="Times New Roman" w:hAnsi="Times New Roman" w:cs="Times New Roman"/>
          <w:color w:val="000000"/>
          <w:sz w:val="24"/>
          <w:szCs w:val="24"/>
        </w:rPr>
        <w:t>, and r</w:t>
      </w:r>
      <w:r w:rsidRPr="00BC36D8">
        <w:rPr>
          <w:rFonts w:ascii="Times New Roman" w:eastAsia="Times New Roman" w:hAnsi="Times New Roman" w:cs="Times New Roman"/>
          <w:color w:val="000000"/>
          <w:sz w:val="24"/>
          <w:szCs w:val="24"/>
        </w:rPr>
        <w:t>eceive priority registration</w:t>
      </w:r>
      <w:r>
        <w:rPr>
          <w:rFonts w:ascii="Times New Roman" w:eastAsia="Times New Roman" w:hAnsi="Times New Roman" w:cs="Times New Roman"/>
          <w:color w:val="000000"/>
          <w:sz w:val="24"/>
          <w:szCs w:val="24"/>
        </w:rPr>
        <w:t>)</w:t>
      </w:r>
    </w:p>
    <w:p w14:paraId="7D0C1860" w14:textId="11492A94" w:rsidR="00BC36D8" w:rsidRDefault="00BC36D8" w:rsidP="00BA5EF7">
      <w:pPr>
        <w:numPr>
          <w:ilvl w:val="0"/>
          <w:numId w:val="21"/>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Celebration of Chicano Culture” (yearly event that invites various noted Chicano </w:t>
      </w:r>
      <w:r w:rsidRPr="00BC36D8">
        <w:rPr>
          <w:rFonts w:ascii="Times New Roman" w:eastAsia="Times New Roman" w:hAnsi="Times New Roman" w:cs="Times New Roman"/>
          <w:color w:val="000000"/>
          <w:sz w:val="24"/>
          <w:szCs w:val="24"/>
        </w:rPr>
        <w:t>speakers</w:t>
      </w:r>
      <w:r>
        <w:rPr>
          <w:rFonts w:ascii="Times New Roman" w:eastAsia="Times New Roman" w:hAnsi="Times New Roman" w:cs="Times New Roman"/>
          <w:color w:val="000000"/>
          <w:sz w:val="24"/>
          <w:szCs w:val="24"/>
        </w:rPr>
        <w:t xml:space="preserve">, </w:t>
      </w:r>
      <w:r w:rsidRPr="00BC36D8">
        <w:rPr>
          <w:rFonts w:ascii="Times New Roman" w:eastAsia="Times New Roman" w:hAnsi="Times New Roman" w:cs="Times New Roman"/>
          <w:color w:val="000000"/>
          <w:sz w:val="24"/>
          <w:szCs w:val="24"/>
        </w:rPr>
        <w:t>performers</w:t>
      </w:r>
      <w:r>
        <w:rPr>
          <w:rFonts w:ascii="Times New Roman" w:eastAsia="Times New Roman" w:hAnsi="Times New Roman" w:cs="Times New Roman"/>
          <w:color w:val="000000"/>
          <w:sz w:val="24"/>
          <w:szCs w:val="24"/>
        </w:rPr>
        <w:t>, scholars, and artists to campus to share their perspectives and cultural practices)</w:t>
      </w:r>
    </w:p>
    <w:p w14:paraId="122DD25B" w14:textId="0CCD2DF5" w:rsidR="00BC36D8" w:rsidRDefault="00BC36D8" w:rsidP="00BA5EF7">
      <w:pPr>
        <w:numPr>
          <w:ilvl w:val="0"/>
          <w:numId w:val="21"/>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“Music from Puerto Rico” (invited students to attend a concert</w:t>
      </w:r>
      <w:r w:rsidRPr="00BC36D8">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then work on related </w:t>
      </w:r>
      <w:r w:rsidRPr="00BC36D8">
        <w:rPr>
          <w:rFonts w:ascii="Times New Roman" w:eastAsia="Times New Roman" w:hAnsi="Times New Roman" w:cs="Times New Roman"/>
          <w:color w:val="000000"/>
          <w:sz w:val="24"/>
          <w:szCs w:val="24"/>
        </w:rPr>
        <w:t>projects and papers</w:t>
      </w:r>
      <w:r>
        <w:rPr>
          <w:rFonts w:ascii="Times New Roman" w:eastAsia="Times New Roman" w:hAnsi="Times New Roman" w:cs="Times New Roman"/>
          <w:color w:val="000000"/>
          <w:sz w:val="24"/>
          <w:szCs w:val="24"/>
        </w:rPr>
        <w:t>)</w:t>
      </w:r>
    </w:p>
    <w:p w14:paraId="3668C9C6" w14:textId="1B993B8F" w:rsidR="00FA3CC8" w:rsidRPr="002423B3" w:rsidRDefault="00FA3CC8" w:rsidP="00BA5EF7">
      <w:pPr>
        <w:numPr>
          <w:ilvl w:val="0"/>
          <w:numId w:val="21"/>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“Cuba on the Cusp Symposium” (invited students to attend a series of</w:t>
      </w:r>
      <w:r w:rsidRPr="002423B3">
        <w:rPr>
          <w:rFonts w:ascii="Times New Roman" w:eastAsia="Times New Roman" w:hAnsi="Times New Roman" w:cs="Times New Roman"/>
          <w:color w:val="222222"/>
          <w:sz w:val="24"/>
          <w:szCs w:val="24"/>
          <w:shd w:val="clear" w:color="auto" w:fill="FFFFFF"/>
        </w:rPr>
        <w:t xml:space="preserve"> events includ</w:t>
      </w:r>
      <w:r>
        <w:rPr>
          <w:rFonts w:ascii="Times New Roman" w:eastAsia="Times New Roman" w:hAnsi="Times New Roman" w:cs="Times New Roman"/>
          <w:color w:val="222222"/>
          <w:sz w:val="24"/>
          <w:szCs w:val="24"/>
          <w:shd w:val="clear" w:color="auto" w:fill="FFFFFF"/>
        </w:rPr>
        <w:t>ing</w:t>
      </w:r>
      <w:r w:rsidRPr="002423B3">
        <w:rPr>
          <w:rFonts w:ascii="Times New Roman" w:eastAsia="Times New Roman" w:hAnsi="Times New Roman" w:cs="Times New Roman"/>
          <w:color w:val="222222"/>
          <w:sz w:val="24"/>
          <w:szCs w:val="24"/>
          <w:shd w:val="clear" w:color="auto" w:fill="FFFFFF"/>
        </w:rPr>
        <w:t xml:space="preserve"> academic lectures from professors, musical and dance performances, and many more culturally</w:t>
      </w:r>
      <w:r>
        <w:rPr>
          <w:rFonts w:ascii="Times New Roman" w:eastAsia="Times New Roman" w:hAnsi="Times New Roman" w:cs="Times New Roman"/>
          <w:color w:val="222222"/>
          <w:sz w:val="24"/>
          <w:szCs w:val="24"/>
          <w:shd w:val="clear" w:color="auto" w:fill="FFFFFF"/>
        </w:rPr>
        <w:t>-</w:t>
      </w:r>
      <w:r w:rsidRPr="002423B3">
        <w:rPr>
          <w:rFonts w:ascii="Times New Roman" w:eastAsia="Times New Roman" w:hAnsi="Times New Roman" w:cs="Times New Roman"/>
          <w:color w:val="222222"/>
          <w:sz w:val="24"/>
          <w:szCs w:val="24"/>
          <w:shd w:val="clear" w:color="auto" w:fill="FFFFFF"/>
        </w:rPr>
        <w:t xml:space="preserve">affirming events. </w:t>
      </w:r>
      <w:r>
        <w:rPr>
          <w:rFonts w:ascii="Times New Roman" w:eastAsia="Times New Roman" w:hAnsi="Times New Roman" w:cs="Times New Roman"/>
          <w:color w:val="222222"/>
          <w:sz w:val="24"/>
          <w:szCs w:val="24"/>
          <w:shd w:val="clear" w:color="auto" w:fill="FFFFFF"/>
        </w:rPr>
        <w:t>S</w:t>
      </w:r>
      <w:r w:rsidRPr="002423B3">
        <w:rPr>
          <w:rFonts w:ascii="Times New Roman" w:eastAsia="Times New Roman" w:hAnsi="Times New Roman" w:cs="Times New Roman"/>
          <w:color w:val="222222"/>
          <w:sz w:val="24"/>
          <w:szCs w:val="24"/>
          <w:shd w:val="clear" w:color="auto" w:fill="FFFFFF"/>
        </w:rPr>
        <w:t xml:space="preserve">tudents </w:t>
      </w:r>
      <w:r>
        <w:rPr>
          <w:rFonts w:ascii="Times New Roman" w:eastAsia="Times New Roman" w:hAnsi="Times New Roman" w:cs="Times New Roman"/>
          <w:color w:val="222222"/>
          <w:sz w:val="24"/>
          <w:szCs w:val="24"/>
          <w:shd w:val="clear" w:color="auto" w:fill="FFFFFF"/>
        </w:rPr>
        <w:t>in turn</w:t>
      </w:r>
      <w:r w:rsidRPr="002423B3">
        <w:rPr>
          <w:rFonts w:ascii="Times New Roman" w:eastAsia="Times New Roman" w:hAnsi="Times New Roman" w:cs="Times New Roman"/>
          <w:color w:val="222222"/>
          <w:sz w:val="24"/>
          <w:szCs w:val="24"/>
          <w:shd w:val="clear" w:color="auto" w:fill="FFFFFF"/>
        </w:rPr>
        <w:t xml:space="preserve"> completed </w:t>
      </w:r>
      <w:r>
        <w:rPr>
          <w:rFonts w:ascii="Times New Roman" w:eastAsia="Times New Roman" w:hAnsi="Times New Roman" w:cs="Times New Roman"/>
          <w:color w:val="222222"/>
          <w:sz w:val="24"/>
          <w:szCs w:val="24"/>
          <w:shd w:val="clear" w:color="auto" w:fill="FFFFFF"/>
        </w:rPr>
        <w:t xml:space="preserve">related </w:t>
      </w:r>
      <w:r w:rsidRPr="002423B3">
        <w:rPr>
          <w:rFonts w:ascii="Times New Roman" w:eastAsia="Times New Roman" w:hAnsi="Times New Roman" w:cs="Times New Roman"/>
          <w:color w:val="222222"/>
          <w:sz w:val="24"/>
          <w:szCs w:val="24"/>
          <w:shd w:val="clear" w:color="auto" w:fill="FFFFFF"/>
        </w:rPr>
        <w:t>class projects and papers</w:t>
      </w:r>
      <w:r>
        <w:rPr>
          <w:rFonts w:ascii="Times New Roman" w:eastAsia="Times New Roman" w:hAnsi="Times New Roman" w:cs="Times New Roman"/>
          <w:color w:val="222222"/>
          <w:sz w:val="24"/>
          <w:szCs w:val="24"/>
          <w:shd w:val="clear" w:color="auto" w:fill="FFFFFF"/>
        </w:rPr>
        <w:t>)</w:t>
      </w:r>
    </w:p>
    <w:p w14:paraId="21336011" w14:textId="77777777" w:rsidR="00BA5EF7" w:rsidRDefault="00BA5EF7" w:rsidP="00D934F3">
      <w:pPr>
        <w:spacing w:after="0" w:line="240" w:lineRule="auto"/>
        <w:rPr>
          <w:rFonts w:ascii="Times New Roman" w:eastAsia="Times New Roman" w:hAnsi="Times New Roman" w:cs="Times New Roman"/>
          <w:color w:val="000000"/>
          <w:sz w:val="24"/>
          <w:szCs w:val="24"/>
        </w:rPr>
      </w:pPr>
    </w:p>
    <w:p w14:paraId="1A306F00" w14:textId="343AD5EF" w:rsidR="00BA5EF7" w:rsidRDefault="00A90718" w:rsidP="00D934F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more detailed information on these events and others on pp. 39-40.</w:t>
      </w:r>
    </w:p>
    <w:p w14:paraId="216CB4E4" w14:textId="77777777" w:rsidR="007E26FD" w:rsidRDefault="007E26FD" w:rsidP="00D934F3">
      <w:pPr>
        <w:spacing w:after="0" w:line="240" w:lineRule="auto"/>
        <w:rPr>
          <w:rFonts w:ascii="Times New Roman" w:eastAsia="Times New Roman" w:hAnsi="Times New Roman" w:cs="Times New Roman"/>
          <w:color w:val="000000"/>
          <w:sz w:val="24"/>
          <w:szCs w:val="24"/>
        </w:rPr>
      </w:pPr>
    </w:p>
    <w:p w14:paraId="40553E4F" w14:textId="5C57EDE1" w:rsidR="00D934F3" w:rsidRPr="00AF7192" w:rsidRDefault="00FA3CC8" w:rsidP="00D93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s</w:t>
      </w:r>
      <w:r w:rsidR="008B4ADD">
        <w:rPr>
          <w:rFonts w:ascii="Times New Roman" w:eastAsia="Times New Roman" w:hAnsi="Times New Roman" w:cs="Times New Roman"/>
          <w:color w:val="000000"/>
          <w:sz w:val="24"/>
          <w:szCs w:val="24"/>
        </w:rPr>
        <w:t>ummary</w:t>
      </w:r>
      <w:r>
        <w:rPr>
          <w:rFonts w:ascii="Times New Roman" w:eastAsia="Times New Roman" w:hAnsi="Times New Roman" w:cs="Times New Roman"/>
          <w:color w:val="000000"/>
          <w:sz w:val="24"/>
          <w:szCs w:val="24"/>
        </w:rPr>
        <w:t xml:space="preserve">, the members of our department collaborate </w:t>
      </w:r>
      <w:r w:rsidR="008B4ADD">
        <w:rPr>
          <w:rFonts w:ascii="Times New Roman" w:eastAsia="Times New Roman" w:hAnsi="Times New Roman" w:cs="Times New Roman"/>
          <w:color w:val="000000"/>
          <w:sz w:val="24"/>
          <w:szCs w:val="24"/>
        </w:rPr>
        <w:t xml:space="preserve">with </w:t>
      </w:r>
      <w:r w:rsidR="007F3965">
        <w:rPr>
          <w:rFonts w:ascii="Times New Roman" w:eastAsia="Times New Roman" w:hAnsi="Times New Roman" w:cs="Times New Roman"/>
          <w:color w:val="000000"/>
          <w:sz w:val="24"/>
          <w:szCs w:val="24"/>
        </w:rPr>
        <w:t xml:space="preserve">one another and </w:t>
      </w:r>
      <w:r w:rsidR="008B4ADD">
        <w:rPr>
          <w:rFonts w:ascii="Times New Roman" w:eastAsia="Times New Roman" w:hAnsi="Times New Roman" w:cs="Times New Roman"/>
          <w:color w:val="000000"/>
          <w:sz w:val="24"/>
          <w:szCs w:val="24"/>
        </w:rPr>
        <w:t xml:space="preserve">other experts in the field </w:t>
      </w:r>
      <w:r>
        <w:rPr>
          <w:rFonts w:ascii="Times New Roman" w:eastAsia="Times New Roman" w:hAnsi="Times New Roman" w:cs="Times New Roman"/>
          <w:color w:val="000000"/>
          <w:sz w:val="24"/>
          <w:szCs w:val="24"/>
        </w:rPr>
        <w:t xml:space="preserve">and undertake these projects </w:t>
      </w:r>
      <w:r w:rsidR="00D934F3" w:rsidRPr="00AF7192">
        <w:rPr>
          <w:rFonts w:ascii="Times New Roman" w:eastAsia="Times New Roman" w:hAnsi="Times New Roman" w:cs="Times New Roman"/>
          <w:color w:val="000000"/>
          <w:sz w:val="24"/>
          <w:szCs w:val="24"/>
        </w:rPr>
        <w:t>in an effort “[to] provide innovative and excellent comprehensive educational programs and services that promote student learning, equity, and success in collaboration with our diverse communities.”</w:t>
      </w:r>
    </w:p>
    <w:p w14:paraId="4BA7CE91" w14:textId="77777777" w:rsidR="00B64A36" w:rsidRPr="00744199" w:rsidRDefault="00B64A36" w:rsidP="00744199">
      <w:pPr>
        <w:autoSpaceDE w:val="0"/>
        <w:autoSpaceDN w:val="0"/>
        <w:adjustRightInd w:val="0"/>
        <w:spacing w:after="0" w:line="240" w:lineRule="auto"/>
        <w:rPr>
          <w:rFonts w:ascii="Garamond" w:hAnsi="Garamond" w:cs="Garamond"/>
          <w:sz w:val="24"/>
          <w:szCs w:val="24"/>
        </w:rPr>
      </w:pPr>
    </w:p>
    <w:p w14:paraId="2F541841" w14:textId="77777777" w:rsidR="00744199" w:rsidRPr="00355660" w:rsidRDefault="00744199" w:rsidP="00355660">
      <w:pPr>
        <w:autoSpaceDE w:val="0"/>
        <w:autoSpaceDN w:val="0"/>
        <w:adjustRightInd w:val="0"/>
        <w:spacing w:after="0" w:line="240" w:lineRule="auto"/>
        <w:ind w:left="360"/>
        <w:rPr>
          <w:rFonts w:ascii="Times New Roman" w:hAnsi="Times New Roman" w:cs="Times New Roman"/>
          <w:bCs/>
          <w:sz w:val="24"/>
        </w:rPr>
      </w:pPr>
    </w:p>
    <w:p w14:paraId="1F1D3B6B" w14:textId="557EF658" w:rsidR="00643211" w:rsidRPr="00692BA9" w:rsidRDefault="00643211" w:rsidP="003909DB">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highlight w:val="yellow"/>
        </w:rPr>
      </w:pPr>
      <w:r w:rsidRPr="00E94431">
        <w:rPr>
          <w:rFonts w:ascii="Times New Roman" w:hAnsi="Times New Roman" w:cs="Times New Roman"/>
          <w:b/>
          <w:bCs/>
          <w:sz w:val="24"/>
          <w:szCs w:val="24"/>
        </w:rPr>
        <w:t xml:space="preserve">Describe the degrees and/or certificates offered by the program. </w:t>
      </w:r>
      <w:r w:rsidR="00692BA9" w:rsidRPr="00692BA9">
        <w:rPr>
          <w:rFonts w:ascii="Times New Roman" w:hAnsi="Times New Roman" w:cs="Times New Roman"/>
          <w:b/>
          <w:bCs/>
          <w:sz w:val="24"/>
          <w:szCs w:val="24"/>
          <w:highlight w:val="yellow"/>
        </w:rPr>
        <w:t>Consider addressing what makes your program unique to the college and region.</w:t>
      </w:r>
    </w:p>
    <w:p w14:paraId="1F1D3B6C" w14:textId="77777777" w:rsidR="006A60E3" w:rsidRDefault="006A60E3" w:rsidP="00355660">
      <w:pPr>
        <w:autoSpaceDE w:val="0"/>
        <w:autoSpaceDN w:val="0"/>
        <w:adjustRightInd w:val="0"/>
        <w:spacing w:after="0" w:line="240" w:lineRule="auto"/>
        <w:ind w:left="360"/>
        <w:rPr>
          <w:rFonts w:ascii="Times New Roman" w:hAnsi="Times New Roman" w:cs="Times New Roman"/>
          <w:color w:val="000000"/>
          <w:sz w:val="24"/>
          <w:szCs w:val="24"/>
        </w:rPr>
      </w:pPr>
    </w:p>
    <w:p w14:paraId="5771D101" w14:textId="1683F915" w:rsidR="00741C6F" w:rsidRDefault="00B64A36" w:rsidP="00741C6F">
      <w:pPr>
        <w:autoSpaceDE w:val="0"/>
        <w:autoSpaceDN w:val="0"/>
        <w:adjustRightInd w:val="0"/>
        <w:spacing w:after="0" w:line="240" w:lineRule="auto"/>
        <w:rPr>
          <w:rFonts w:ascii="Times New Roman" w:hAnsi="Times New Roman" w:cs="Times New Roman"/>
          <w:sz w:val="24"/>
          <w:szCs w:val="24"/>
        </w:rPr>
      </w:pPr>
      <w:r w:rsidRPr="00AF7192">
        <w:rPr>
          <w:rFonts w:ascii="Times New Roman" w:hAnsi="Times New Roman" w:cs="Times New Roman"/>
          <w:sz w:val="24"/>
          <w:szCs w:val="24"/>
        </w:rPr>
        <w:t>Associate of Arts Degrees are offered in French, Japanese, and Spanish. Spanish offers an AA-T.</w:t>
      </w:r>
      <w:r w:rsidR="00741C6F">
        <w:rPr>
          <w:rFonts w:ascii="Times New Roman" w:hAnsi="Times New Roman" w:cs="Times New Roman"/>
          <w:sz w:val="24"/>
          <w:szCs w:val="24"/>
        </w:rPr>
        <w:t xml:space="preserve"> During the latest Program Review cycle, our department awarded a strong number of degrees (especially relative to the size of our enrollments</w:t>
      </w:r>
      <w:r w:rsidR="00A73727">
        <w:rPr>
          <w:rFonts w:ascii="Times New Roman" w:hAnsi="Times New Roman" w:cs="Times New Roman"/>
          <w:sz w:val="24"/>
          <w:szCs w:val="24"/>
        </w:rPr>
        <w:t xml:space="preserve"> and given the difficulties of the Covid-19 pandemic</w:t>
      </w:r>
      <w:r w:rsidR="00741C6F">
        <w:rPr>
          <w:rFonts w:ascii="Times New Roman" w:hAnsi="Times New Roman" w:cs="Times New Roman"/>
          <w:sz w:val="24"/>
          <w:szCs w:val="24"/>
        </w:rPr>
        <w:t>):</w:t>
      </w:r>
    </w:p>
    <w:p w14:paraId="446BFC56" w14:textId="77777777" w:rsidR="00741C6F" w:rsidRDefault="00741C6F" w:rsidP="00741C6F">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741C6F">
        <w:rPr>
          <w:rFonts w:ascii="Times New Roman" w:hAnsi="Times New Roman" w:cs="Times New Roman"/>
          <w:sz w:val="24"/>
          <w:szCs w:val="24"/>
        </w:rPr>
        <w:t>23 in 2017-2018</w:t>
      </w:r>
    </w:p>
    <w:p w14:paraId="7DBC5B6F" w14:textId="77777777" w:rsidR="00741C6F" w:rsidRDefault="00741C6F" w:rsidP="00741C6F">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in </w:t>
      </w:r>
      <w:r w:rsidRPr="00741C6F">
        <w:rPr>
          <w:rFonts w:ascii="Times New Roman" w:hAnsi="Times New Roman" w:cs="Times New Roman"/>
          <w:sz w:val="24"/>
          <w:szCs w:val="24"/>
        </w:rPr>
        <w:t>2018-2019</w:t>
      </w:r>
    </w:p>
    <w:p w14:paraId="3E0CBC9E" w14:textId="77777777" w:rsidR="00741C6F" w:rsidRDefault="00741C6F" w:rsidP="00741C6F">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in </w:t>
      </w:r>
      <w:r w:rsidRPr="00741C6F">
        <w:rPr>
          <w:rFonts w:ascii="Times New Roman" w:hAnsi="Times New Roman" w:cs="Times New Roman"/>
          <w:sz w:val="24"/>
          <w:szCs w:val="24"/>
        </w:rPr>
        <w:t>2019-2020</w:t>
      </w:r>
    </w:p>
    <w:p w14:paraId="09ACC6A7" w14:textId="77777777" w:rsidR="00741C6F" w:rsidRPr="00741C6F" w:rsidRDefault="00741C6F" w:rsidP="00741C6F">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 in</w:t>
      </w:r>
      <w:r w:rsidRPr="00741C6F">
        <w:rPr>
          <w:rFonts w:ascii="Times New Roman" w:hAnsi="Times New Roman" w:cs="Times New Roman"/>
          <w:sz w:val="24"/>
          <w:szCs w:val="24"/>
        </w:rPr>
        <w:t xml:space="preserve"> 2020-2021</w:t>
      </w:r>
    </w:p>
    <w:p w14:paraId="1F1D3B6D" w14:textId="444DB28F" w:rsidR="00B341A1" w:rsidRDefault="00B341A1" w:rsidP="00B64A36">
      <w:pPr>
        <w:autoSpaceDE w:val="0"/>
        <w:autoSpaceDN w:val="0"/>
        <w:adjustRightInd w:val="0"/>
        <w:spacing w:after="0" w:line="240" w:lineRule="auto"/>
        <w:rPr>
          <w:rFonts w:ascii="Times New Roman" w:hAnsi="Times New Roman" w:cs="Times New Roman"/>
          <w:color w:val="000000"/>
          <w:sz w:val="24"/>
          <w:szCs w:val="24"/>
        </w:rPr>
      </w:pPr>
    </w:p>
    <w:p w14:paraId="2CFE68B1" w14:textId="6968CB31" w:rsidR="00A73727" w:rsidRPr="00C07569" w:rsidRDefault="00A73727" w:rsidP="00A73727">
      <w:pPr>
        <w:contextualSpacing/>
        <w:rPr>
          <w:rFonts w:ascii="Calibri" w:eastAsia="Calibri" w:hAnsi="Calibri" w:cs="Arial"/>
          <w:b/>
          <w:color w:val="000000" w:themeColor="text1"/>
          <w:sz w:val="24"/>
          <w:szCs w:val="24"/>
        </w:rPr>
      </w:pPr>
      <w:r>
        <w:rPr>
          <w:rFonts w:ascii="Times New Roman" w:hAnsi="Times New Roman" w:cs="Times New Roman"/>
          <w:color w:val="000000" w:themeColor="text1"/>
          <w:sz w:val="24"/>
          <w:szCs w:val="24"/>
        </w:rPr>
        <w:t xml:space="preserve">Also, as mentioned earlier, </w:t>
      </w:r>
      <w:r w:rsidRPr="00C07569">
        <w:rPr>
          <w:rFonts w:ascii="Times New Roman" w:hAnsi="Times New Roman" w:cs="Times New Roman"/>
          <w:color w:val="000000" w:themeColor="text1"/>
          <w:sz w:val="24"/>
          <w:szCs w:val="24"/>
        </w:rPr>
        <w:t xml:space="preserve">the department now offers a Certificate of Accomplishment that can be earned in a </w:t>
      </w:r>
      <w:r>
        <w:rPr>
          <w:rFonts w:ascii="Times New Roman" w:hAnsi="Times New Roman" w:cs="Times New Roman"/>
          <w:color w:val="000000" w:themeColor="text1"/>
          <w:sz w:val="24"/>
          <w:szCs w:val="24"/>
        </w:rPr>
        <w:t>“</w:t>
      </w:r>
      <w:r w:rsidRPr="00C07569">
        <w:rPr>
          <w:rFonts w:ascii="Times New Roman" w:hAnsi="Times New Roman" w:cs="Times New Roman"/>
          <w:color w:val="000000" w:themeColor="text1"/>
          <w:sz w:val="24"/>
          <w:szCs w:val="24"/>
        </w:rPr>
        <w:t>Spanish for Professionals</w:t>
      </w:r>
      <w:r>
        <w:rPr>
          <w:rFonts w:ascii="Times New Roman" w:hAnsi="Times New Roman" w:cs="Times New Roman"/>
          <w:color w:val="000000" w:themeColor="text1"/>
          <w:sz w:val="24"/>
          <w:szCs w:val="24"/>
        </w:rPr>
        <w:t>”</w:t>
      </w:r>
      <w:r w:rsidRPr="00C07569">
        <w:rPr>
          <w:rFonts w:ascii="Times New Roman" w:hAnsi="Times New Roman" w:cs="Times New Roman"/>
          <w:color w:val="000000" w:themeColor="text1"/>
          <w:sz w:val="24"/>
          <w:szCs w:val="24"/>
        </w:rPr>
        <w:t xml:space="preserve"> course</w:t>
      </w:r>
      <w:r w:rsidR="001D2161">
        <w:rPr>
          <w:rFonts w:ascii="Times New Roman" w:hAnsi="Times New Roman" w:cs="Times New Roman"/>
          <w:color w:val="000000" w:themeColor="text1"/>
          <w:sz w:val="24"/>
          <w:szCs w:val="24"/>
        </w:rPr>
        <w:t xml:space="preserve">, which </w:t>
      </w:r>
      <w:r w:rsidR="003E71B9" w:rsidRPr="003E71B9">
        <w:rPr>
          <w:rFonts w:ascii="Times New Roman" w:hAnsi="Times New Roman" w:cs="Times New Roman"/>
          <w:color w:val="000000" w:themeColor="text1"/>
          <w:sz w:val="24"/>
          <w:szCs w:val="24"/>
        </w:rPr>
        <w:t>provides degree-seeking and non-degree-seeking students the necessary language skills for designated professional purposes such as business, healthcare, hospitality, and translation</w:t>
      </w:r>
      <w:r w:rsidR="003E71B9">
        <w:rPr>
          <w:rFonts w:ascii="Times New Roman" w:hAnsi="Times New Roman" w:cs="Times New Roman"/>
          <w:color w:val="000000" w:themeColor="text1"/>
          <w:sz w:val="24"/>
          <w:szCs w:val="24"/>
        </w:rPr>
        <w:t>.</w:t>
      </w:r>
    </w:p>
    <w:p w14:paraId="73C7F322" w14:textId="77777777" w:rsidR="00741C6F" w:rsidRPr="00AF7192" w:rsidRDefault="00741C6F" w:rsidP="00B64A36">
      <w:pPr>
        <w:autoSpaceDE w:val="0"/>
        <w:autoSpaceDN w:val="0"/>
        <w:adjustRightInd w:val="0"/>
        <w:spacing w:after="0" w:line="240" w:lineRule="auto"/>
        <w:rPr>
          <w:rFonts w:ascii="Times New Roman" w:hAnsi="Times New Roman" w:cs="Times New Roman"/>
          <w:color w:val="000000"/>
          <w:sz w:val="24"/>
          <w:szCs w:val="24"/>
        </w:rPr>
      </w:pPr>
    </w:p>
    <w:p w14:paraId="33A46ABD" w14:textId="77777777" w:rsidR="00B64A36" w:rsidRPr="00643211" w:rsidRDefault="00B64A36" w:rsidP="00355660">
      <w:pPr>
        <w:autoSpaceDE w:val="0"/>
        <w:autoSpaceDN w:val="0"/>
        <w:adjustRightInd w:val="0"/>
        <w:spacing w:after="0" w:line="240" w:lineRule="auto"/>
        <w:ind w:left="360"/>
        <w:rPr>
          <w:rFonts w:ascii="Times New Roman" w:hAnsi="Times New Roman" w:cs="Times New Roman"/>
          <w:color w:val="000000"/>
          <w:sz w:val="24"/>
          <w:szCs w:val="24"/>
        </w:rPr>
      </w:pPr>
    </w:p>
    <w:p w14:paraId="1F1D3B6E" w14:textId="6A9D9950" w:rsidR="00643211" w:rsidRPr="00692BA9" w:rsidRDefault="00643211" w:rsidP="003909DB">
      <w:pPr>
        <w:pStyle w:val="ListParagraph"/>
        <w:numPr>
          <w:ilvl w:val="0"/>
          <w:numId w:val="4"/>
        </w:numPr>
        <w:autoSpaceDE w:val="0"/>
        <w:autoSpaceDN w:val="0"/>
        <w:adjustRightInd w:val="0"/>
        <w:spacing w:after="0" w:line="240" w:lineRule="auto"/>
        <w:ind w:left="360"/>
        <w:rPr>
          <w:rFonts w:ascii="Times New Roman" w:hAnsi="Times New Roman" w:cs="Times New Roman"/>
          <w:color w:val="000000"/>
          <w:sz w:val="24"/>
          <w:szCs w:val="24"/>
          <w:highlight w:val="yellow"/>
        </w:rPr>
      </w:pPr>
      <w:r w:rsidRPr="00355660">
        <w:rPr>
          <w:rFonts w:ascii="Times New Roman" w:hAnsi="Times New Roman" w:cs="Times New Roman"/>
          <w:b/>
          <w:bCs/>
          <w:color w:val="000000"/>
          <w:sz w:val="24"/>
          <w:szCs w:val="24"/>
        </w:rPr>
        <w:t>Explain how the program fulfills the college’s mission</w:t>
      </w:r>
      <w:r w:rsidR="00B93DCB">
        <w:rPr>
          <w:rFonts w:ascii="Times New Roman" w:hAnsi="Times New Roman" w:cs="Times New Roman"/>
          <w:b/>
          <w:bCs/>
          <w:color w:val="000000"/>
          <w:sz w:val="24"/>
          <w:szCs w:val="24"/>
        </w:rPr>
        <w:t>.</w:t>
      </w:r>
      <w:r w:rsidR="00965724" w:rsidRPr="00355660">
        <w:rPr>
          <w:rFonts w:ascii="Times New Roman" w:hAnsi="Times New Roman" w:cs="Times New Roman"/>
          <w:b/>
          <w:bCs/>
          <w:color w:val="000000"/>
          <w:sz w:val="24"/>
          <w:szCs w:val="24"/>
        </w:rPr>
        <w:t xml:space="preserve"> </w:t>
      </w:r>
      <w:r w:rsidRPr="00355660">
        <w:rPr>
          <w:rFonts w:ascii="Times New Roman" w:hAnsi="Times New Roman" w:cs="Times New Roman"/>
          <w:b/>
          <w:bCs/>
          <w:color w:val="000000"/>
          <w:sz w:val="24"/>
          <w:szCs w:val="24"/>
        </w:rPr>
        <w:t xml:space="preserve"> </w:t>
      </w:r>
      <w:r w:rsidR="00692BA9" w:rsidRPr="00692BA9">
        <w:rPr>
          <w:rFonts w:ascii="Times New Roman" w:hAnsi="Times New Roman" w:cs="Times New Roman"/>
          <w:b/>
          <w:bCs/>
          <w:color w:val="000000"/>
          <w:sz w:val="24"/>
          <w:szCs w:val="24"/>
          <w:highlight w:val="yellow"/>
        </w:rPr>
        <w:t>Address the work your program is doing to help the college fulfill its stated mission.</w:t>
      </w:r>
    </w:p>
    <w:p w14:paraId="0DFA318C" w14:textId="524B8753" w:rsidR="00326670" w:rsidRDefault="00326670" w:rsidP="00B64A36">
      <w:pPr>
        <w:autoSpaceDE w:val="0"/>
        <w:autoSpaceDN w:val="0"/>
        <w:adjustRightInd w:val="0"/>
        <w:spacing w:after="0" w:line="240" w:lineRule="auto"/>
        <w:rPr>
          <w:rFonts w:ascii="Garamond" w:hAnsi="Garamond" w:cs="Garamond"/>
          <w:sz w:val="24"/>
          <w:szCs w:val="24"/>
        </w:rPr>
      </w:pPr>
    </w:p>
    <w:p w14:paraId="1571093F" w14:textId="5552065A" w:rsidR="006145B4" w:rsidRPr="00AF7192" w:rsidRDefault="000E5C90" w:rsidP="006145B4">
      <w:pPr>
        <w:autoSpaceDE w:val="0"/>
        <w:autoSpaceDN w:val="0"/>
        <w:adjustRightInd w:val="0"/>
        <w:spacing w:after="0" w:line="240" w:lineRule="auto"/>
        <w:rPr>
          <w:rFonts w:ascii="Times New Roman" w:hAnsi="Times New Roman" w:cs="Times New Roman"/>
          <w:color w:val="000000" w:themeColor="text1"/>
          <w:sz w:val="24"/>
          <w:szCs w:val="24"/>
        </w:rPr>
      </w:pPr>
      <w:r w:rsidRPr="00AF7192">
        <w:rPr>
          <w:rFonts w:ascii="Times New Roman" w:hAnsi="Times New Roman" w:cs="Times New Roman"/>
          <w:color w:val="000000" w:themeColor="text1"/>
          <w:sz w:val="24"/>
          <w:szCs w:val="24"/>
        </w:rPr>
        <w:t>The Foreign Language</w:t>
      </w:r>
      <w:r w:rsidR="007455A3" w:rsidRPr="00AF7192">
        <w:rPr>
          <w:rFonts w:ascii="Times New Roman" w:hAnsi="Times New Roman" w:cs="Times New Roman"/>
          <w:color w:val="000000" w:themeColor="text1"/>
          <w:sz w:val="24"/>
          <w:szCs w:val="24"/>
        </w:rPr>
        <w:t>s</w:t>
      </w:r>
      <w:r w:rsidRPr="00AF7192">
        <w:rPr>
          <w:rFonts w:ascii="Times New Roman" w:hAnsi="Times New Roman" w:cs="Times New Roman"/>
          <w:color w:val="000000" w:themeColor="text1"/>
          <w:sz w:val="24"/>
          <w:szCs w:val="24"/>
        </w:rPr>
        <w:t xml:space="preserve"> faculty understands that its courses are significant components of other comprehensive educational programs at El Camino College and beyond. In addition to providing academic opportunities for students to fulfill their foreign language requirements, our courses </w:t>
      </w:r>
      <w:r w:rsidR="00D7389C">
        <w:rPr>
          <w:rFonts w:ascii="Times New Roman" w:hAnsi="Times New Roman" w:cs="Times New Roman"/>
          <w:color w:val="000000" w:themeColor="text1"/>
          <w:sz w:val="24"/>
          <w:szCs w:val="24"/>
        </w:rPr>
        <w:t>cultivate</w:t>
      </w:r>
      <w:r w:rsidRPr="00AF7192">
        <w:rPr>
          <w:rFonts w:ascii="Times New Roman" w:hAnsi="Times New Roman" w:cs="Times New Roman"/>
          <w:color w:val="000000" w:themeColor="text1"/>
          <w:sz w:val="24"/>
          <w:szCs w:val="24"/>
        </w:rPr>
        <w:t xml:space="preserve"> language skills and critical thinking. Our faculty acknowledges our diverse students' educational needs by bridging learning gaps to ensure equitable learning and equip them with the necessary tools to be successful global citizens and to realize their future academic endeavors. As instructors of world languages, our pedagogy is centered around equity and interculturalism that promotes inclusiveness and cultural fluency.</w:t>
      </w:r>
    </w:p>
    <w:p w14:paraId="17CB5671" w14:textId="6EBFF6B4" w:rsidR="006145B4" w:rsidRDefault="006145B4" w:rsidP="006145B4">
      <w:pPr>
        <w:autoSpaceDE w:val="0"/>
        <w:autoSpaceDN w:val="0"/>
        <w:adjustRightInd w:val="0"/>
        <w:spacing w:after="0" w:line="240" w:lineRule="auto"/>
        <w:rPr>
          <w:rFonts w:ascii="Times New Roman" w:hAnsi="Times New Roman" w:cs="Times New Roman"/>
          <w:sz w:val="24"/>
          <w:szCs w:val="24"/>
        </w:rPr>
      </w:pPr>
    </w:p>
    <w:p w14:paraId="5568466F" w14:textId="77777777" w:rsidR="006145B4" w:rsidRPr="00033E45" w:rsidRDefault="006145B4" w:rsidP="006145B4">
      <w:pPr>
        <w:autoSpaceDE w:val="0"/>
        <w:autoSpaceDN w:val="0"/>
        <w:adjustRightInd w:val="0"/>
        <w:spacing w:after="0" w:line="240" w:lineRule="auto"/>
        <w:rPr>
          <w:rFonts w:ascii="Times New Roman" w:hAnsi="Times New Roman" w:cs="Times New Roman"/>
          <w:sz w:val="24"/>
          <w:szCs w:val="24"/>
        </w:rPr>
      </w:pPr>
    </w:p>
    <w:p w14:paraId="1F1D3B88" w14:textId="13E47E8E" w:rsidR="008460FF" w:rsidRPr="00606374" w:rsidRDefault="00643211" w:rsidP="003909DB">
      <w:pPr>
        <w:pStyle w:val="ListParagraph"/>
        <w:numPr>
          <w:ilvl w:val="0"/>
          <w:numId w:val="4"/>
        </w:numPr>
        <w:tabs>
          <w:tab w:val="left" w:pos="360"/>
        </w:tabs>
        <w:autoSpaceDE w:val="0"/>
        <w:autoSpaceDN w:val="0"/>
        <w:adjustRightInd w:val="0"/>
        <w:spacing w:after="0" w:line="240" w:lineRule="auto"/>
        <w:ind w:left="360"/>
        <w:rPr>
          <w:rFonts w:ascii="Times New Roman" w:hAnsi="Times New Roman" w:cs="Times New Roman"/>
          <w:b/>
          <w:bCs/>
          <w:sz w:val="24"/>
          <w:szCs w:val="24"/>
          <w:highlight w:val="yellow"/>
        </w:rPr>
      </w:pPr>
      <w:r w:rsidRPr="00B67E4B">
        <w:rPr>
          <w:rFonts w:ascii="Times New Roman" w:hAnsi="Times New Roman" w:cs="Times New Roman"/>
          <w:b/>
          <w:bCs/>
          <w:sz w:val="24"/>
          <w:szCs w:val="24"/>
        </w:rPr>
        <w:t xml:space="preserve">Discuss the status of recommendations from your previous program review. </w:t>
      </w:r>
      <w:r w:rsidR="00692BA9" w:rsidRPr="00692BA9">
        <w:rPr>
          <w:rFonts w:ascii="Times New Roman" w:hAnsi="Times New Roman" w:cs="Times New Roman"/>
          <w:b/>
          <w:bCs/>
          <w:sz w:val="24"/>
          <w:szCs w:val="24"/>
          <w:highlight w:val="yellow"/>
        </w:rPr>
        <w:t xml:space="preserve">In the “Notes/Comments” section, please discuss the known impact of a </w:t>
      </w:r>
      <w:r w:rsidR="00692BA9" w:rsidRPr="00164064">
        <w:rPr>
          <w:rFonts w:ascii="Times New Roman" w:hAnsi="Times New Roman" w:cs="Times New Roman"/>
          <w:b/>
          <w:bCs/>
          <w:color w:val="00B050"/>
          <w:sz w:val="24"/>
          <w:szCs w:val="24"/>
          <w:highlight w:val="yellow"/>
        </w:rPr>
        <w:t>completed</w:t>
      </w:r>
      <w:r w:rsidR="00692BA9" w:rsidRPr="00692BA9">
        <w:rPr>
          <w:rFonts w:ascii="Times New Roman" w:hAnsi="Times New Roman" w:cs="Times New Roman"/>
          <w:b/>
          <w:bCs/>
          <w:sz w:val="24"/>
          <w:szCs w:val="24"/>
          <w:highlight w:val="yellow"/>
        </w:rPr>
        <w:t xml:space="preserve"> recommendation or the rationale for recommendations that are on </w:t>
      </w:r>
      <w:r w:rsidR="00692BA9" w:rsidRPr="00164064">
        <w:rPr>
          <w:rFonts w:ascii="Times New Roman" w:hAnsi="Times New Roman" w:cs="Times New Roman"/>
          <w:b/>
          <w:bCs/>
          <w:color w:val="0070C0"/>
          <w:sz w:val="24"/>
          <w:szCs w:val="24"/>
          <w:highlight w:val="yellow"/>
        </w:rPr>
        <w:t>active</w:t>
      </w:r>
      <w:r w:rsidR="00692BA9" w:rsidRPr="00692BA9">
        <w:rPr>
          <w:rFonts w:ascii="Times New Roman" w:hAnsi="Times New Roman" w:cs="Times New Roman"/>
          <w:b/>
          <w:bCs/>
          <w:sz w:val="24"/>
          <w:szCs w:val="24"/>
          <w:highlight w:val="yellow"/>
        </w:rPr>
        <w:t xml:space="preserve">, </w:t>
      </w:r>
      <w:r w:rsidR="00692BA9" w:rsidRPr="00164064">
        <w:rPr>
          <w:rFonts w:ascii="Times New Roman" w:hAnsi="Times New Roman" w:cs="Times New Roman"/>
          <w:b/>
          <w:bCs/>
          <w:color w:val="FF6600"/>
          <w:sz w:val="24"/>
          <w:szCs w:val="24"/>
          <w:highlight w:val="yellow"/>
        </w:rPr>
        <w:t>on hold</w:t>
      </w:r>
      <w:r w:rsidR="00692BA9" w:rsidRPr="00692BA9">
        <w:rPr>
          <w:rFonts w:ascii="Times New Roman" w:hAnsi="Times New Roman" w:cs="Times New Roman"/>
          <w:b/>
          <w:bCs/>
          <w:sz w:val="24"/>
          <w:szCs w:val="24"/>
          <w:highlight w:val="yellow"/>
        </w:rPr>
        <w:t xml:space="preserve">, and/or </w:t>
      </w:r>
      <w:r w:rsidR="00692BA9" w:rsidRPr="002E4444">
        <w:rPr>
          <w:rFonts w:ascii="Times New Roman" w:hAnsi="Times New Roman" w:cs="Times New Roman"/>
          <w:b/>
          <w:bCs/>
          <w:color w:val="C00000"/>
          <w:sz w:val="24"/>
          <w:szCs w:val="24"/>
          <w:highlight w:val="yellow"/>
        </w:rPr>
        <w:t>abandoned</w:t>
      </w:r>
      <w:r w:rsidR="00692BA9" w:rsidRPr="00692BA9">
        <w:rPr>
          <w:rFonts w:ascii="Times New Roman" w:hAnsi="Times New Roman" w:cs="Times New Roman"/>
          <w:b/>
          <w:bCs/>
          <w:sz w:val="24"/>
          <w:szCs w:val="24"/>
          <w:highlight w:val="yellow"/>
        </w:rPr>
        <w:t>.</w:t>
      </w:r>
    </w:p>
    <w:p w14:paraId="1F1D3B89" w14:textId="77777777" w:rsidR="00643211" w:rsidRPr="001A57E2" w:rsidRDefault="00643211" w:rsidP="00355660">
      <w:pPr>
        <w:autoSpaceDE w:val="0"/>
        <w:autoSpaceDN w:val="0"/>
        <w:adjustRightInd w:val="0"/>
        <w:spacing w:after="0" w:line="240" w:lineRule="auto"/>
        <w:ind w:left="360"/>
        <w:rPr>
          <w:rFonts w:ascii="Times New Roman" w:hAnsi="Times New Roman" w:cs="Times New Roman"/>
          <w:sz w:val="24"/>
          <w:szCs w:val="24"/>
        </w:rPr>
      </w:pPr>
    </w:p>
    <w:p w14:paraId="1F1D3B8A" w14:textId="1D6918EB" w:rsidR="00643211" w:rsidRPr="00B67E4B" w:rsidRDefault="00B67E4B" w:rsidP="003909DB">
      <w:pPr>
        <w:pStyle w:val="ListParagraph"/>
        <w:numPr>
          <w:ilvl w:val="0"/>
          <w:numId w:val="1"/>
        </w:numPr>
        <w:autoSpaceDE w:val="0"/>
        <w:autoSpaceDN w:val="0"/>
        <w:adjustRightInd w:val="0"/>
        <w:spacing w:after="0" w:line="240" w:lineRule="auto"/>
        <w:ind w:left="900" w:hanging="540"/>
        <w:rPr>
          <w:rFonts w:ascii="Times New Roman" w:hAnsi="Times New Roman" w:cs="Times New Roman"/>
          <w:sz w:val="24"/>
          <w:szCs w:val="24"/>
        </w:rPr>
      </w:pPr>
      <w:r w:rsidRPr="00B67E4B">
        <w:rPr>
          <w:rFonts w:ascii="Times New Roman" w:hAnsi="Times New Roman" w:cs="Times New Roman"/>
          <w:b/>
          <w:sz w:val="24"/>
          <w:szCs w:val="24"/>
        </w:rPr>
        <w:t>Recommendation:</w:t>
      </w:r>
      <w:r>
        <w:rPr>
          <w:rFonts w:ascii="Times New Roman" w:hAnsi="Times New Roman" w:cs="Times New Roman"/>
          <w:sz w:val="24"/>
          <w:szCs w:val="24"/>
        </w:rPr>
        <w:tab/>
      </w:r>
      <w:sdt>
        <w:sdtPr>
          <w:rPr>
            <w:rFonts w:ascii="Times New Roman" w:hAnsi="Times New Roman" w:cs="Times New Roman"/>
            <w:b/>
            <w:color w:val="000000" w:themeColor="text1"/>
            <w:sz w:val="24"/>
            <w:szCs w:val="24"/>
          </w:rPr>
          <w:id w:val="-1044213361"/>
          <w:placeholder>
            <w:docPart w:val="0E08BA6BAD0E459E8F42FA7ADC953C76"/>
          </w:placeholder>
          <w:text/>
        </w:sdtPr>
        <w:sdtContent>
          <w:r w:rsidR="0048705C" w:rsidRPr="0092498D">
            <w:rPr>
              <w:rFonts w:ascii="Times New Roman" w:hAnsi="Times New Roman" w:cs="Times New Roman"/>
              <w:b/>
              <w:color w:val="000000" w:themeColor="text1"/>
              <w:sz w:val="24"/>
              <w:szCs w:val="24"/>
            </w:rPr>
            <w:t>Program Growth Self-Study [The Faculty will engage in an informed and meaningful (taking this Program Review into account) discussion of how to secure program growth. This is critical and should be central to all programmatic planning in the next five years.]</w:t>
          </w:r>
        </w:sdtContent>
      </w:sdt>
    </w:p>
    <w:p w14:paraId="1F1D3B8B" w14:textId="3D5D50CB" w:rsidR="002B42FF" w:rsidRPr="00F503F3" w:rsidRDefault="00B67E4B" w:rsidP="00B67E4B">
      <w:pPr>
        <w:tabs>
          <w:tab w:val="left" w:pos="1800"/>
        </w:tabs>
        <w:autoSpaceDE w:val="0"/>
        <w:autoSpaceDN w:val="0"/>
        <w:adjustRightInd w:val="0"/>
        <w:spacing w:after="0" w:line="240" w:lineRule="auto"/>
        <w:ind w:left="900" w:hanging="540"/>
        <w:rPr>
          <w:rFonts w:ascii="Times New Roman" w:hAnsi="Times New Roman" w:cs="Times New Roman"/>
          <w:b/>
          <w:color w:val="0070C0"/>
          <w:sz w:val="24"/>
          <w:szCs w:val="24"/>
        </w:rPr>
      </w:pPr>
      <w:r>
        <w:rPr>
          <w:rFonts w:ascii="Times New Roman" w:hAnsi="Times New Roman" w:cs="Times New Roman"/>
          <w:sz w:val="24"/>
          <w:szCs w:val="24"/>
        </w:rPr>
        <w:tab/>
      </w:r>
      <w:r w:rsidR="00E64BFD" w:rsidRPr="00F503F3">
        <w:rPr>
          <w:rFonts w:ascii="Times New Roman" w:hAnsi="Times New Roman" w:cs="Times New Roman"/>
          <w:b/>
          <w:sz w:val="24"/>
          <w:szCs w:val="24"/>
        </w:rPr>
        <w:t>Status:</w:t>
      </w:r>
      <w:r w:rsidR="00E64BFD" w:rsidRPr="00F503F3">
        <w:rPr>
          <w:rFonts w:ascii="Times New Roman" w:hAnsi="Times New Roman" w:cs="Times New Roman"/>
          <w:sz w:val="24"/>
          <w:szCs w:val="24"/>
        </w:rPr>
        <w:tab/>
      </w:r>
      <w:sdt>
        <w:sdtPr>
          <w:rPr>
            <w:rFonts w:ascii="Times New Roman" w:hAnsi="Times New Roman" w:cs="Times New Roman"/>
            <w:b/>
            <w:color w:val="0070C0"/>
            <w:sz w:val="24"/>
            <w:szCs w:val="24"/>
          </w:rPr>
          <w:id w:val="-831143528"/>
          <w:placeholder>
            <w:docPart w:val="281B1A9192164D1CB467B78C12C806BD"/>
          </w:placeholder>
          <w:text/>
        </w:sdtPr>
        <w:sdtContent>
          <w:r w:rsidR="0048705C" w:rsidRPr="00F503F3">
            <w:rPr>
              <w:rFonts w:ascii="Times New Roman" w:hAnsi="Times New Roman" w:cs="Times New Roman"/>
              <w:b/>
              <w:color w:val="0070C0"/>
              <w:sz w:val="24"/>
              <w:szCs w:val="24"/>
            </w:rPr>
            <w:t>Active</w:t>
          </w:r>
        </w:sdtContent>
      </w:sdt>
    </w:p>
    <w:p w14:paraId="1F1D3B8C" w14:textId="175F422A"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2E4444">
        <w:rPr>
          <w:rFonts w:ascii="Times New Roman" w:hAnsi="Times New Roman" w:cs="Times New Roman"/>
          <w:b/>
          <w:sz w:val="24"/>
          <w:szCs w:val="24"/>
        </w:rPr>
        <w:t>Notes/Comments:</w:t>
      </w:r>
      <w:r w:rsidRPr="002E4444">
        <w:rPr>
          <w:rFonts w:ascii="Times New Roman" w:hAnsi="Times New Roman" w:cs="Times New Roman"/>
          <w:sz w:val="24"/>
          <w:szCs w:val="24"/>
        </w:rPr>
        <w:tab/>
      </w:r>
      <w:r w:rsidR="006268DC" w:rsidRPr="007455A3">
        <w:rPr>
          <w:rFonts w:ascii="Times New Roman" w:hAnsi="Times New Roman" w:cs="Times New Roman"/>
          <w:color w:val="000000" w:themeColor="text1"/>
          <w:sz w:val="24"/>
          <w:szCs w:val="24"/>
        </w:rPr>
        <w:t>P</w:t>
      </w:r>
      <w:r w:rsidR="002E4444" w:rsidRPr="007455A3">
        <w:rPr>
          <w:rFonts w:ascii="Times New Roman" w:hAnsi="Times New Roman" w:cs="Times New Roman"/>
          <w:color w:val="000000" w:themeColor="text1"/>
          <w:sz w:val="24"/>
          <w:szCs w:val="24"/>
        </w:rPr>
        <w:t xml:space="preserve">rogram growth </w:t>
      </w:r>
      <w:r w:rsidR="00CB3121">
        <w:rPr>
          <w:rFonts w:ascii="Times New Roman" w:hAnsi="Times New Roman" w:cs="Times New Roman"/>
          <w:color w:val="000000" w:themeColor="text1"/>
          <w:sz w:val="24"/>
          <w:szCs w:val="24"/>
        </w:rPr>
        <w:t>requires</w:t>
      </w:r>
      <w:r w:rsidR="002E4444" w:rsidRPr="007455A3">
        <w:rPr>
          <w:rFonts w:ascii="Times New Roman" w:hAnsi="Times New Roman" w:cs="Times New Roman"/>
          <w:color w:val="000000" w:themeColor="text1"/>
          <w:sz w:val="24"/>
          <w:szCs w:val="24"/>
        </w:rPr>
        <w:t xml:space="preserve"> continuous discussions and analyses: they are central to all critical elements of growth mentioned hereafter.</w:t>
      </w:r>
      <w:r w:rsidR="00DB4939">
        <w:rPr>
          <w:rFonts w:ascii="Times New Roman" w:hAnsi="Times New Roman" w:cs="Times New Roman"/>
          <w:color w:val="000000" w:themeColor="text1"/>
          <w:sz w:val="24"/>
          <w:szCs w:val="24"/>
        </w:rPr>
        <w:t xml:space="preserve"> We wish to focus on increasing student success and retention in our classes but in turn this means the college has to improve its methods of drawing students into our programs (see second recommendation below).</w:t>
      </w:r>
    </w:p>
    <w:p w14:paraId="1F1D3B8D" w14:textId="77777777" w:rsidR="00E64BFD"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7455A3">
        <w:rPr>
          <w:rFonts w:ascii="Times New Roman" w:hAnsi="Times New Roman" w:cs="Times New Roman"/>
          <w:color w:val="000000" w:themeColor="text1"/>
          <w:sz w:val="24"/>
          <w:szCs w:val="24"/>
        </w:rPr>
        <w:t xml:space="preserve"> </w:t>
      </w:r>
    </w:p>
    <w:p w14:paraId="1F1D3B8E" w14:textId="4007B241" w:rsidR="0053230A" w:rsidRPr="007455A3"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7455A3">
        <w:rPr>
          <w:rFonts w:ascii="Times New Roman" w:hAnsi="Times New Roman" w:cs="Times New Roman"/>
          <w:b/>
          <w:color w:val="000000" w:themeColor="text1"/>
          <w:sz w:val="24"/>
          <w:szCs w:val="24"/>
        </w:rPr>
        <w:t>Recommendation:</w:t>
      </w:r>
      <w:r w:rsidRPr="007455A3">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2119793916"/>
          <w:placeholder>
            <w:docPart w:val="A140A55A475C4F26A13858873D8BEA1C"/>
          </w:placeholder>
          <w:text/>
        </w:sdtPr>
        <w:sdtContent>
          <w:r w:rsidR="0048705C" w:rsidRPr="0092498D">
            <w:rPr>
              <w:rFonts w:ascii="Times New Roman" w:hAnsi="Times New Roman" w:cs="Times New Roman"/>
              <w:b/>
              <w:bCs/>
              <w:color w:val="000000" w:themeColor="text1"/>
              <w:sz w:val="24"/>
              <w:szCs w:val="24"/>
            </w:rPr>
            <w:t>Marketing Efforts [We need to have an overt marketing campaign to secure program growth. This is critical and should be central to all programmatic planning in the next five years. Community outreach needs to include advertisement materials, an online and social media presence, etc.] --&gt; $10,000/year</w:t>
          </w:r>
        </w:sdtContent>
      </w:sdt>
    </w:p>
    <w:p w14:paraId="1F1D3B8F" w14:textId="5988AEFE" w:rsidR="0053230A" w:rsidRPr="00F503F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F503F3">
        <w:rPr>
          <w:rFonts w:ascii="Times New Roman" w:hAnsi="Times New Roman" w:cs="Times New Roman"/>
          <w:b/>
          <w:sz w:val="24"/>
          <w:szCs w:val="24"/>
        </w:rPr>
        <w:t>Status:</w:t>
      </w:r>
      <w:r w:rsidRPr="00F503F3">
        <w:rPr>
          <w:rFonts w:ascii="Times New Roman" w:hAnsi="Times New Roman" w:cs="Times New Roman"/>
          <w:sz w:val="24"/>
          <w:szCs w:val="24"/>
        </w:rPr>
        <w:tab/>
      </w:r>
      <w:sdt>
        <w:sdtPr>
          <w:rPr>
            <w:rFonts w:ascii="Times New Roman" w:hAnsi="Times New Roman" w:cs="Times New Roman"/>
            <w:b/>
            <w:color w:val="0070C0"/>
            <w:sz w:val="24"/>
            <w:szCs w:val="24"/>
          </w:rPr>
          <w:id w:val="596914777"/>
          <w:placeholder>
            <w:docPart w:val="C3080A04ADBB47EFBC82245B98F85B24"/>
          </w:placeholder>
          <w:text/>
        </w:sdtPr>
        <w:sdtContent>
          <w:r w:rsidR="0048705C" w:rsidRPr="00F503F3">
            <w:rPr>
              <w:rFonts w:ascii="Times New Roman" w:hAnsi="Times New Roman" w:cs="Times New Roman"/>
              <w:b/>
              <w:color w:val="0070C0"/>
              <w:sz w:val="24"/>
              <w:szCs w:val="24"/>
            </w:rPr>
            <w:t>Active</w:t>
          </w:r>
        </w:sdtContent>
      </w:sdt>
    </w:p>
    <w:p w14:paraId="1F1D3B90" w14:textId="2BAFBD75"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2E4444">
        <w:rPr>
          <w:rFonts w:ascii="Times New Roman" w:hAnsi="Times New Roman" w:cs="Times New Roman"/>
          <w:b/>
          <w:sz w:val="24"/>
          <w:szCs w:val="24"/>
        </w:rPr>
        <w:t>Notes/Comments:</w:t>
      </w:r>
      <w:r w:rsidRPr="002E4444">
        <w:rPr>
          <w:rFonts w:ascii="Times New Roman" w:hAnsi="Times New Roman" w:cs="Times New Roman"/>
          <w:sz w:val="24"/>
          <w:szCs w:val="24"/>
        </w:rPr>
        <w:tab/>
      </w:r>
      <w:r w:rsidR="006268DC" w:rsidRPr="007455A3">
        <w:rPr>
          <w:rFonts w:ascii="Times New Roman" w:hAnsi="Times New Roman" w:cs="Times New Roman"/>
          <w:color w:val="000000" w:themeColor="text1"/>
          <w:sz w:val="24"/>
          <w:szCs w:val="24"/>
        </w:rPr>
        <w:t>R</w:t>
      </w:r>
      <w:r w:rsidR="002E4444" w:rsidRPr="007455A3">
        <w:rPr>
          <w:rFonts w:ascii="Times New Roman" w:hAnsi="Times New Roman" w:cs="Times New Roman"/>
          <w:color w:val="000000" w:themeColor="text1"/>
          <w:sz w:val="24"/>
          <w:szCs w:val="24"/>
        </w:rPr>
        <w:t xml:space="preserve">ecruitment is a vital part of growing our shrinking language programs and </w:t>
      </w:r>
      <w:r w:rsidR="007F3965">
        <w:rPr>
          <w:rFonts w:ascii="Times New Roman" w:hAnsi="Times New Roman" w:cs="Times New Roman"/>
          <w:color w:val="000000" w:themeColor="text1"/>
          <w:sz w:val="24"/>
          <w:szCs w:val="24"/>
        </w:rPr>
        <w:t>thus</w:t>
      </w:r>
      <w:r w:rsidR="002E4444" w:rsidRPr="007455A3">
        <w:rPr>
          <w:rFonts w:ascii="Times New Roman" w:hAnsi="Times New Roman" w:cs="Times New Roman"/>
          <w:color w:val="000000" w:themeColor="text1"/>
          <w:sz w:val="24"/>
          <w:szCs w:val="24"/>
        </w:rPr>
        <w:t xml:space="preserve"> marketing the value of our department to potential students is highly important for future growth and retention.</w:t>
      </w:r>
      <w:r w:rsidR="00CB3121">
        <w:rPr>
          <w:rFonts w:ascii="Times New Roman" w:hAnsi="Times New Roman" w:cs="Times New Roman"/>
          <w:color w:val="000000" w:themeColor="text1"/>
          <w:sz w:val="24"/>
          <w:szCs w:val="24"/>
        </w:rPr>
        <w:t xml:space="preserve"> While faculty members are willing to do their part to promote </w:t>
      </w:r>
      <w:r w:rsidR="007F3965">
        <w:rPr>
          <w:rFonts w:ascii="Times New Roman" w:hAnsi="Times New Roman" w:cs="Times New Roman"/>
          <w:color w:val="000000" w:themeColor="text1"/>
          <w:sz w:val="24"/>
          <w:szCs w:val="24"/>
        </w:rPr>
        <w:t>the</w:t>
      </w:r>
      <w:r w:rsidR="00CB3121">
        <w:rPr>
          <w:rFonts w:ascii="Times New Roman" w:hAnsi="Times New Roman" w:cs="Times New Roman"/>
          <w:color w:val="000000" w:themeColor="text1"/>
          <w:sz w:val="24"/>
          <w:szCs w:val="24"/>
        </w:rPr>
        <w:t xml:space="preserve"> program and retain students (see first recommendation above), we are not experts in marketing and therefore need more support from the college to attract students and keep our enrollment numbers up. We would like a more regular and responsive interaction with ECC Marketing &amp; Communications and the Counseling department as well to ensure students are being directed to our program as needed.</w:t>
      </w:r>
    </w:p>
    <w:p w14:paraId="1F1D3B91" w14:textId="77777777"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92" w14:textId="656013C1" w:rsidR="0053230A" w:rsidRPr="0048705C"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7455A3">
        <w:rPr>
          <w:rFonts w:ascii="Times New Roman" w:hAnsi="Times New Roman" w:cs="Times New Roman"/>
          <w:b/>
          <w:color w:val="000000" w:themeColor="text1"/>
          <w:sz w:val="24"/>
          <w:szCs w:val="24"/>
        </w:rPr>
        <w:t>Recommendation:</w:t>
      </w:r>
      <w:r w:rsidRPr="007455A3">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879308995"/>
          <w:placeholder>
            <w:docPart w:val="31E74532D08E4126AFB6FA6907DFE828"/>
          </w:placeholder>
          <w:text/>
        </w:sdtPr>
        <w:sdtContent>
          <w:r w:rsidR="0048705C" w:rsidRPr="0092498D">
            <w:rPr>
              <w:rFonts w:ascii="Times New Roman" w:hAnsi="Times New Roman" w:cs="Times New Roman"/>
              <w:b/>
              <w:bCs/>
              <w:color w:val="000000" w:themeColor="text1"/>
              <w:sz w:val="24"/>
              <w:szCs w:val="24"/>
            </w:rPr>
            <w:t xml:space="preserve">Partnerships [Partner with the Student Equity Plan (SEP) to create additional support services for our students. Partner with FYE, SER, and PUENTE to collaborate with other learning communities on campus to connect our </w:t>
          </w:r>
          <w:r w:rsidR="0048705C" w:rsidRPr="0092498D">
            <w:rPr>
              <w:rFonts w:ascii="Times New Roman" w:hAnsi="Times New Roman" w:cs="Times New Roman"/>
              <w:b/>
              <w:bCs/>
              <w:color w:val="000000" w:themeColor="text1"/>
              <w:sz w:val="24"/>
              <w:szCs w:val="24"/>
            </w:rPr>
            <w:lastRenderedPageBreak/>
            <w:t>students to more resources. Create a stronger Honors Transfer Program track for our students.]</w:t>
          </w:r>
        </w:sdtContent>
      </w:sdt>
    </w:p>
    <w:p w14:paraId="1F1D3B93" w14:textId="187404C0"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748779995"/>
          <w:placeholder>
            <w:docPart w:val="34CFE65BB5C04BC0AB3C3CFF9D3CD973"/>
          </w:placeholder>
          <w:text/>
        </w:sdtPr>
        <w:sdtContent>
          <w:r w:rsidR="0048705C" w:rsidRPr="002E4444">
            <w:rPr>
              <w:rFonts w:ascii="Times New Roman" w:hAnsi="Times New Roman" w:cs="Times New Roman"/>
              <w:b/>
              <w:color w:val="0070C0"/>
              <w:sz w:val="24"/>
              <w:szCs w:val="24"/>
            </w:rPr>
            <w:t>Active</w:t>
          </w:r>
        </w:sdtContent>
      </w:sdt>
    </w:p>
    <w:p w14:paraId="1F1D3B94" w14:textId="58223F78"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2E4444" w:rsidRPr="007455A3">
        <w:rPr>
          <w:rFonts w:ascii="Times New Roman" w:hAnsi="Times New Roman" w:cs="Times New Roman"/>
          <w:color w:val="000000" w:themeColor="text1"/>
          <w:sz w:val="24"/>
          <w:szCs w:val="24"/>
        </w:rPr>
        <w:t>While some of these programs have changed names (e.g. SEP is now SEA, SER is now MyPath), our students need support and campus resources more than ever in a</w:t>
      </w:r>
      <w:r w:rsidR="00624662" w:rsidRPr="007455A3">
        <w:rPr>
          <w:rFonts w:ascii="Times New Roman" w:hAnsi="Times New Roman" w:cs="Times New Roman"/>
          <w:color w:val="000000" w:themeColor="text1"/>
          <w:sz w:val="24"/>
          <w:szCs w:val="24"/>
        </w:rPr>
        <w:t>n unstable</w:t>
      </w:r>
      <w:r w:rsidR="002E4444" w:rsidRPr="007455A3">
        <w:rPr>
          <w:rFonts w:ascii="Times New Roman" w:hAnsi="Times New Roman" w:cs="Times New Roman"/>
          <w:color w:val="000000" w:themeColor="text1"/>
          <w:sz w:val="24"/>
          <w:szCs w:val="24"/>
        </w:rPr>
        <w:t>, post-pandemic economy. Dual Enrollment is a newer program</w:t>
      </w:r>
      <w:r w:rsidR="00624662" w:rsidRPr="007455A3">
        <w:rPr>
          <w:rFonts w:ascii="Times New Roman" w:hAnsi="Times New Roman" w:cs="Times New Roman"/>
          <w:color w:val="000000" w:themeColor="text1"/>
          <w:sz w:val="24"/>
          <w:szCs w:val="24"/>
        </w:rPr>
        <w:t xml:space="preserve"> that allows El Camino College to connect with local high school students and to bolster our own course enrollments</w:t>
      </w:r>
      <w:r w:rsidR="005D2034">
        <w:rPr>
          <w:rFonts w:ascii="Times New Roman" w:hAnsi="Times New Roman" w:cs="Times New Roman"/>
          <w:color w:val="000000" w:themeColor="text1"/>
          <w:sz w:val="24"/>
          <w:szCs w:val="24"/>
        </w:rPr>
        <w:t>, and as such, it needs more promotion in the area</w:t>
      </w:r>
      <w:r w:rsidR="00624662" w:rsidRPr="007455A3">
        <w:rPr>
          <w:rFonts w:ascii="Times New Roman" w:hAnsi="Times New Roman" w:cs="Times New Roman"/>
          <w:color w:val="000000" w:themeColor="text1"/>
          <w:sz w:val="24"/>
          <w:szCs w:val="24"/>
        </w:rPr>
        <w:t>.</w:t>
      </w:r>
      <w:r w:rsidR="005D2034">
        <w:rPr>
          <w:rFonts w:ascii="Times New Roman" w:hAnsi="Times New Roman" w:cs="Times New Roman"/>
          <w:color w:val="000000" w:themeColor="text1"/>
          <w:sz w:val="24"/>
          <w:szCs w:val="24"/>
        </w:rPr>
        <w:t xml:space="preserve"> Lastly, </w:t>
      </w:r>
      <w:r w:rsidR="00647B84">
        <w:rPr>
          <w:rFonts w:ascii="Times New Roman" w:hAnsi="Times New Roman" w:cs="Times New Roman"/>
          <w:color w:val="000000" w:themeColor="text1"/>
          <w:sz w:val="24"/>
          <w:szCs w:val="24"/>
        </w:rPr>
        <w:t xml:space="preserve">each semester </w:t>
      </w:r>
      <w:r w:rsidR="005D2034">
        <w:rPr>
          <w:rFonts w:ascii="Times New Roman" w:hAnsi="Times New Roman" w:cs="Times New Roman"/>
          <w:color w:val="000000" w:themeColor="text1"/>
          <w:sz w:val="24"/>
          <w:szCs w:val="24"/>
        </w:rPr>
        <w:t>our faculty members nominate successful students to join the HTP</w:t>
      </w:r>
      <w:r w:rsidR="00647B84">
        <w:rPr>
          <w:rFonts w:ascii="Times New Roman" w:hAnsi="Times New Roman" w:cs="Times New Roman"/>
          <w:color w:val="000000" w:themeColor="text1"/>
          <w:sz w:val="24"/>
          <w:szCs w:val="24"/>
        </w:rPr>
        <w:t xml:space="preserve"> but more could be done to ensure students follow through and meet the requirements.</w:t>
      </w:r>
    </w:p>
    <w:p w14:paraId="1F1D3B95" w14:textId="77777777"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96" w14:textId="47260314" w:rsidR="0053230A" w:rsidRPr="007455A3"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7455A3">
        <w:rPr>
          <w:rFonts w:ascii="Times New Roman" w:hAnsi="Times New Roman" w:cs="Times New Roman"/>
          <w:b/>
          <w:color w:val="000000" w:themeColor="text1"/>
          <w:sz w:val="24"/>
          <w:szCs w:val="24"/>
        </w:rPr>
        <w:t>Recommendation:</w:t>
      </w:r>
      <w:r w:rsidRPr="007455A3">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572349777"/>
          <w:placeholder>
            <w:docPart w:val="7CD6309DC73F400BB61DB004E59269FF"/>
          </w:placeholder>
          <w:text/>
        </w:sdtPr>
        <w:sdtContent>
          <w:r w:rsidR="0048705C" w:rsidRPr="0092498D">
            <w:rPr>
              <w:rFonts w:ascii="Times New Roman" w:hAnsi="Times New Roman" w:cs="Times New Roman"/>
              <w:b/>
              <w:bCs/>
              <w:color w:val="000000" w:themeColor="text1"/>
              <w:sz w:val="24"/>
              <w:szCs w:val="24"/>
            </w:rPr>
            <w:t>Collaboration with Counseling [A better strategy or process for securing Foreign Language majors needs to be made by our department in collaboration with the counseling division.]</w:t>
          </w:r>
        </w:sdtContent>
      </w:sdt>
    </w:p>
    <w:p w14:paraId="1F1D3B97" w14:textId="0138DD3B"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2035693241"/>
          <w:placeholder>
            <w:docPart w:val="A88E326DCE2D4F7CBD6E8D5E8602E38B"/>
          </w:placeholder>
          <w:text/>
        </w:sdtPr>
        <w:sdtContent>
          <w:r w:rsidR="0048705C" w:rsidRPr="00624662">
            <w:rPr>
              <w:rFonts w:ascii="Times New Roman" w:hAnsi="Times New Roman" w:cs="Times New Roman"/>
              <w:b/>
              <w:color w:val="0070C0"/>
              <w:sz w:val="24"/>
              <w:szCs w:val="24"/>
            </w:rPr>
            <w:t>Active</w:t>
          </w:r>
        </w:sdtContent>
      </w:sdt>
    </w:p>
    <w:p w14:paraId="1F1D3B98" w14:textId="7FC31235"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624662" w:rsidRPr="007455A3">
        <w:rPr>
          <w:rFonts w:ascii="Times New Roman" w:hAnsi="Times New Roman" w:cs="Times New Roman"/>
          <w:color w:val="000000" w:themeColor="text1"/>
          <w:sz w:val="24"/>
          <w:szCs w:val="24"/>
        </w:rPr>
        <w:t>Since the last Program Review, Counseling has made great strides in being able to connect and help students, including increased access to online appointments, Quick Question chats, and drop-in counseling on the first floor of the Humanities building next to the Foreign Languages department offices. However, this will always be a high-priority need for securing Foreign Language</w:t>
      </w:r>
      <w:r w:rsidR="0092498D">
        <w:rPr>
          <w:rFonts w:ascii="Times New Roman" w:hAnsi="Times New Roman" w:cs="Times New Roman"/>
          <w:color w:val="000000" w:themeColor="text1"/>
          <w:sz w:val="24"/>
          <w:szCs w:val="24"/>
        </w:rPr>
        <w:t>s</w:t>
      </w:r>
      <w:r w:rsidR="00624662" w:rsidRPr="007455A3">
        <w:rPr>
          <w:rFonts w:ascii="Times New Roman" w:hAnsi="Times New Roman" w:cs="Times New Roman"/>
          <w:color w:val="000000" w:themeColor="text1"/>
          <w:sz w:val="24"/>
          <w:szCs w:val="24"/>
        </w:rPr>
        <w:t xml:space="preserve"> majors.</w:t>
      </w:r>
      <w:r w:rsidR="007F3965">
        <w:rPr>
          <w:rFonts w:ascii="Times New Roman" w:hAnsi="Times New Roman" w:cs="Times New Roman"/>
          <w:color w:val="000000" w:themeColor="text1"/>
          <w:sz w:val="24"/>
          <w:szCs w:val="24"/>
        </w:rPr>
        <w:t xml:space="preserve"> We also learned during the COVID-19 pandemic that some academic counselors were telling students to wait until they transfer to complete their foreign language requirements and this may have hurt our enrollment numbers. We need to establish a stronger, more direct relationship with the Counseling department to ensure that this type of misinformation does not</w:t>
      </w:r>
      <w:r w:rsidR="0051653E">
        <w:rPr>
          <w:rFonts w:ascii="Times New Roman" w:hAnsi="Times New Roman" w:cs="Times New Roman"/>
          <w:color w:val="000000" w:themeColor="text1"/>
          <w:sz w:val="24"/>
          <w:szCs w:val="24"/>
        </w:rPr>
        <w:t xml:space="preserve"> continue or happen again.</w:t>
      </w:r>
    </w:p>
    <w:p w14:paraId="1F1D3B99" w14:textId="77777777"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9A" w14:textId="70D77A7F" w:rsidR="0053230A" w:rsidRPr="007455A3"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7455A3">
        <w:rPr>
          <w:rFonts w:ascii="Times New Roman" w:hAnsi="Times New Roman" w:cs="Times New Roman"/>
          <w:b/>
          <w:color w:val="000000" w:themeColor="text1"/>
          <w:sz w:val="24"/>
          <w:szCs w:val="24"/>
        </w:rPr>
        <w:t>Recommendation:</w:t>
      </w:r>
      <w:r w:rsidRPr="007455A3">
        <w:rPr>
          <w:rFonts w:ascii="Times New Roman" w:hAnsi="Times New Roman" w:cs="Times New Roman"/>
          <w:color w:val="000000" w:themeColor="text1"/>
          <w:sz w:val="24"/>
          <w:szCs w:val="24"/>
        </w:rPr>
        <w:tab/>
      </w:r>
      <w:sdt>
        <w:sdtPr>
          <w:rPr>
            <w:rFonts w:ascii="Times New Roman" w:hAnsi="Times New Roman" w:cs="Times New Roman"/>
            <w:b/>
            <w:color w:val="000000" w:themeColor="text1"/>
            <w:sz w:val="24"/>
            <w:szCs w:val="24"/>
          </w:rPr>
          <w:id w:val="2034920930"/>
          <w:placeholder>
            <w:docPart w:val="74F10496F72E482A980582A986D4471B"/>
          </w:placeholder>
          <w:text/>
        </w:sdtPr>
        <w:sdtContent>
          <w:r w:rsidR="00C040D0" w:rsidRPr="00082923">
            <w:rPr>
              <w:rFonts w:ascii="Times New Roman" w:hAnsi="Times New Roman" w:cs="Times New Roman"/>
              <w:b/>
              <w:color w:val="000000" w:themeColor="text1"/>
              <w:sz w:val="24"/>
              <w:szCs w:val="24"/>
            </w:rPr>
            <w:t>Student Support [Increase open hours of Foreign Language Lab (at least 2 hours in the evening) daily, Monday through Friday. Our evening students express</w:t>
          </w:r>
          <w:r w:rsidR="00624662" w:rsidRPr="00082923">
            <w:rPr>
              <w:rFonts w:ascii="Times New Roman" w:hAnsi="Times New Roman" w:cs="Times New Roman"/>
              <w:b/>
              <w:color w:val="000000" w:themeColor="text1"/>
              <w:sz w:val="24"/>
              <w:szCs w:val="24"/>
            </w:rPr>
            <w:t xml:space="preserve"> </w:t>
          </w:r>
          <w:r w:rsidR="00C040D0" w:rsidRPr="00082923">
            <w:rPr>
              <w:rFonts w:ascii="Times New Roman" w:hAnsi="Times New Roman" w:cs="Times New Roman"/>
              <w:b/>
              <w:color w:val="000000" w:themeColor="text1"/>
              <w:sz w:val="24"/>
              <w:szCs w:val="24"/>
            </w:rPr>
            <w:t xml:space="preserve">(see student survey) discontent with our current hours of operation. --&gt; $90,000/year; Hiring one full-time lab coordinator or two on a half-time basis. --&gt; $60,000/year; Hiring of several student lab assistants. --&gt;$10.50/hour at 20 hours/week] </w:t>
          </w:r>
        </w:sdtContent>
      </w:sdt>
    </w:p>
    <w:p w14:paraId="1F1D3B9B" w14:textId="62DB7F06"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1103101369"/>
          <w:placeholder>
            <w:docPart w:val="A42DD44CFEC640E081988CA32B2E9288"/>
          </w:placeholder>
          <w:text/>
        </w:sdtPr>
        <w:sdtContent>
          <w:r w:rsidR="00624662" w:rsidRPr="00624662">
            <w:rPr>
              <w:rFonts w:ascii="Times New Roman" w:hAnsi="Times New Roman" w:cs="Times New Roman"/>
              <w:b/>
              <w:color w:val="0070C0"/>
              <w:sz w:val="24"/>
              <w:szCs w:val="24"/>
            </w:rPr>
            <w:t>Active</w:t>
          </w:r>
        </w:sdtContent>
      </w:sdt>
    </w:p>
    <w:p w14:paraId="1F1D3B9C" w14:textId="7AC7B4DB"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sidRPr="00624662">
        <w:rPr>
          <w:rFonts w:ascii="Times New Roman" w:hAnsi="Times New Roman" w:cs="Times New Roman"/>
          <w:b/>
          <w:sz w:val="24"/>
          <w:szCs w:val="24"/>
        </w:rPr>
        <w:t>Notes/Comments:</w:t>
      </w:r>
      <w:r w:rsidR="00624662" w:rsidRPr="00624662">
        <w:rPr>
          <w:rFonts w:ascii="Times New Roman" w:hAnsi="Times New Roman" w:cs="Times New Roman"/>
          <w:sz w:val="24"/>
          <w:szCs w:val="24"/>
        </w:rPr>
        <w:t xml:space="preserve">   </w:t>
      </w:r>
      <w:r w:rsidR="00624662" w:rsidRPr="007455A3">
        <w:rPr>
          <w:rFonts w:ascii="Times New Roman" w:hAnsi="Times New Roman" w:cs="Times New Roman"/>
          <w:color w:val="000000" w:themeColor="text1"/>
          <w:sz w:val="24"/>
          <w:szCs w:val="24"/>
        </w:rPr>
        <w:t>The Foreign Languages department continues to hope for funding that will secure a full-time</w:t>
      </w:r>
      <w:r w:rsidR="009B79AA" w:rsidRPr="007455A3">
        <w:rPr>
          <w:rFonts w:ascii="Times New Roman" w:hAnsi="Times New Roman" w:cs="Times New Roman"/>
          <w:color w:val="000000" w:themeColor="text1"/>
          <w:sz w:val="24"/>
          <w:szCs w:val="24"/>
        </w:rPr>
        <w:t>,</w:t>
      </w:r>
      <w:r w:rsidR="00624662" w:rsidRPr="007455A3">
        <w:rPr>
          <w:rFonts w:ascii="Times New Roman" w:hAnsi="Times New Roman" w:cs="Times New Roman"/>
          <w:color w:val="000000" w:themeColor="text1"/>
          <w:sz w:val="24"/>
          <w:szCs w:val="24"/>
        </w:rPr>
        <w:t xml:space="preserve"> functional Foreign Language Lab</w:t>
      </w:r>
      <w:r w:rsidR="009B79AA" w:rsidRPr="007455A3">
        <w:rPr>
          <w:rFonts w:ascii="Times New Roman" w:hAnsi="Times New Roman" w:cs="Times New Roman"/>
          <w:color w:val="000000" w:themeColor="text1"/>
          <w:sz w:val="24"/>
          <w:szCs w:val="24"/>
        </w:rPr>
        <w:t>.</w:t>
      </w:r>
    </w:p>
    <w:p w14:paraId="1F1D3B9D" w14:textId="77777777" w:rsidR="0053230A" w:rsidRPr="007455A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9E" w14:textId="6A51E5D7" w:rsidR="0053230A" w:rsidRPr="007455A3"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7455A3">
        <w:rPr>
          <w:rFonts w:ascii="Times New Roman" w:hAnsi="Times New Roman" w:cs="Times New Roman"/>
          <w:b/>
          <w:color w:val="000000" w:themeColor="text1"/>
          <w:sz w:val="24"/>
          <w:szCs w:val="24"/>
        </w:rPr>
        <w:t>Recommendation:</w:t>
      </w:r>
      <w:r w:rsidRPr="007455A3">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2056961056"/>
          <w:placeholder>
            <w:docPart w:val="FE81FFABFF984D6A990ACF81E4983509"/>
          </w:placeholder>
          <w:text/>
        </w:sdtPr>
        <w:sdtContent>
          <w:r w:rsidR="00C040D0" w:rsidRPr="00082923">
            <w:rPr>
              <w:rFonts w:ascii="Times New Roman" w:hAnsi="Times New Roman" w:cs="Times New Roman"/>
              <w:b/>
              <w:bCs/>
              <w:color w:val="000000" w:themeColor="text1"/>
              <w:sz w:val="24"/>
              <w:szCs w:val="24"/>
            </w:rPr>
            <w:t>Spanish 1 and Spanish 52A [M</w:t>
          </w:r>
          <w:r w:rsidR="00082923" w:rsidRPr="00082923">
            <w:rPr>
              <w:rFonts w:ascii="Times New Roman" w:hAnsi="Times New Roman" w:cs="Times New Roman"/>
              <w:b/>
              <w:bCs/>
              <w:color w:val="000000" w:themeColor="text1"/>
              <w:sz w:val="24"/>
              <w:szCs w:val="24"/>
            </w:rPr>
            <w:t>uch of the</w:t>
          </w:r>
          <w:r w:rsidR="00C040D0" w:rsidRPr="00082923">
            <w:rPr>
              <w:rFonts w:ascii="Times New Roman" w:hAnsi="Times New Roman" w:cs="Times New Roman"/>
              <w:b/>
              <w:bCs/>
              <w:color w:val="000000" w:themeColor="text1"/>
              <w:sz w:val="24"/>
              <w:szCs w:val="24"/>
            </w:rPr>
            <w:t xml:space="preserve"> student population is Spanish-speaking. To better serve them, we will offer more SP</w:t>
          </w:r>
          <w:r w:rsidR="009B79AA" w:rsidRPr="00082923">
            <w:rPr>
              <w:rFonts w:ascii="Times New Roman" w:hAnsi="Times New Roman" w:cs="Times New Roman"/>
              <w:b/>
              <w:bCs/>
              <w:color w:val="000000" w:themeColor="text1"/>
              <w:sz w:val="24"/>
              <w:szCs w:val="24"/>
            </w:rPr>
            <w:t xml:space="preserve">AN </w:t>
          </w:r>
          <w:r w:rsidR="00C040D0" w:rsidRPr="00082923">
            <w:rPr>
              <w:rFonts w:ascii="Times New Roman" w:hAnsi="Times New Roman" w:cs="Times New Roman"/>
              <w:b/>
              <w:bCs/>
              <w:color w:val="000000" w:themeColor="text1"/>
              <w:sz w:val="24"/>
              <w:szCs w:val="24"/>
            </w:rPr>
            <w:t>52A courses than we currently do, replacing a few SP</w:t>
          </w:r>
          <w:r w:rsidR="009B79AA" w:rsidRPr="00082923">
            <w:rPr>
              <w:rFonts w:ascii="Times New Roman" w:hAnsi="Times New Roman" w:cs="Times New Roman"/>
              <w:b/>
              <w:bCs/>
              <w:color w:val="000000" w:themeColor="text1"/>
              <w:sz w:val="24"/>
              <w:szCs w:val="24"/>
            </w:rPr>
            <w:t xml:space="preserve">AN </w:t>
          </w:r>
          <w:r w:rsidR="00C040D0" w:rsidRPr="00082923">
            <w:rPr>
              <w:rFonts w:ascii="Times New Roman" w:hAnsi="Times New Roman" w:cs="Times New Roman"/>
              <w:b/>
              <w:bCs/>
              <w:color w:val="000000" w:themeColor="text1"/>
              <w:sz w:val="24"/>
              <w:szCs w:val="24"/>
            </w:rPr>
            <w:t>1 courses.]</w:t>
          </w:r>
        </w:sdtContent>
      </w:sdt>
    </w:p>
    <w:p w14:paraId="1F1D3B9F" w14:textId="626C107F" w:rsidR="0053230A" w:rsidRPr="00F503F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F503F3">
        <w:rPr>
          <w:rFonts w:ascii="Times New Roman" w:hAnsi="Times New Roman" w:cs="Times New Roman"/>
          <w:b/>
          <w:sz w:val="24"/>
          <w:szCs w:val="24"/>
        </w:rPr>
        <w:t>Status:</w:t>
      </w:r>
      <w:r w:rsidRPr="00F503F3">
        <w:rPr>
          <w:rFonts w:ascii="Times New Roman" w:hAnsi="Times New Roman" w:cs="Times New Roman"/>
          <w:sz w:val="24"/>
          <w:szCs w:val="24"/>
        </w:rPr>
        <w:tab/>
      </w:r>
      <w:sdt>
        <w:sdtPr>
          <w:rPr>
            <w:rFonts w:ascii="Times New Roman" w:hAnsi="Times New Roman" w:cs="Times New Roman"/>
            <w:b/>
            <w:color w:val="0070C0"/>
            <w:sz w:val="24"/>
            <w:szCs w:val="24"/>
          </w:rPr>
          <w:id w:val="2000147682"/>
          <w:placeholder>
            <w:docPart w:val="2C76C0DE2A734EEFA2733AEE22F775CD"/>
          </w:placeholder>
          <w:text/>
        </w:sdtPr>
        <w:sdtContent>
          <w:r w:rsidR="009B79AA" w:rsidRPr="00F503F3">
            <w:rPr>
              <w:rFonts w:ascii="Times New Roman" w:hAnsi="Times New Roman" w:cs="Times New Roman"/>
              <w:b/>
              <w:color w:val="0070C0"/>
              <w:sz w:val="24"/>
              <w:szCs w:val="24"/>
            </w:rPr>
            <w:t>Active</w:t>
          </w:r>
        </w:sdtContent>
      </w:sdt>
    </w:p>
    <w:p w14:paraId="1F1D3BA0" w14:textId="5ED9F8AD"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9B79AA">
        <w:rPr>
          <w:rFonts w:ascii="Times New Roman" w:hAnsi="Times New Roman" w:cs="Times New Roman"/>
          <w:b/>
          <w:sz w:val="24"/>
          <w:szCs w:val="24"/>
        </w:rPr>
        <w:t>Notes/Comments:</w:t>
      </w:r>
      <w:r w:rsidRPr="009B79AA">
        <w:rPr>
          <w:rFonts w:ascii="Times New Roman" w:hAnsi="Times New Roman" w:cs="Times New Roman"/>
          <w:sz w:val="24"/>
          <w:szCs w:val="24"/>
        </w:rPr>
        <w:tab/>
      </w:r>
      <w:r w:rsidR="009B79AA" w:rsidRPr="004A707E">
        <w:rPr>
          <w:rFonts w:ascii="Times New Roman" w:hAnsi="Times New Roman" w:cs="Times New Roman"/>
          <w:color w:val="000000" w:themeColor="text1"/>
          <w:sz w:val="24"/>
          <w:szCs w:val="24"/>
        </w:rPr>
        <w:t>In addition to the continuing challenges the Spanish program faces with regard to difficulty recruiting targeted student groups, the Covid-19 pandemic caused major enrollment issues across all classes in the past couple years. The Spanish program also still struggles to find effective placement strategies to properly place students in either SPAN 1 or SPAN 52A.</w:t>
      </w:r>
    </w:p>
    <w:p w14:paraId="1F1D3BA1" w14:textId="77777777"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A2" w14:textId="082A46B1" w:rsidR="0053230A" w:rsidRPr="004A707E"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lastRenderedPageBreak/>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715554520"/>
          <w:placeholder>
            <w:docPart w:val="426CCE976EE74DF4A307237080E28DC8"/>
          </w:placeholder>
          <w:text/>
        </w:sdtPr>
        <w:sdtContent>
          <w:r w:rsidR="00C040D0" w:rsidRPr="00082923">
            <w:rPr>
              <w:rFonts w:ascii="Times New Roman" w:hAnsi="Times New Roman" w:cs="Times New Roman"/>
              <w:b/>
              <w:bCs/>
              <w:color w:val="000000" w:themeColor="text1"/>
              <w:sz w:val="24"/>
              <w:szCs w:val="24"/>
            </w:rPr>
            <w:t xml:space="preserve">Curriculum Improvement, </w:t>
          </w:r>
          <w:r w:rsidR="00082923">
            <w:rPr>
              <w:rFonts w:ascii="Times New Roman" w:hAnsi="Times New Roman" w:cs="Times New Roman"/>
              <w:b/>
              <w:bCs/>
              <w:color w:val="000000" w:themeColor="text1"/>
              <w:sz w:val="24"/>
              <w:szCs w:val="24"/>
            </w:rPr>
            <w:t xml:space="preserve">Part </w:t>
          </w:r>
          <w:r w:rsidR="00C040D0" w:rsidRPr="00082923">
            <w:rPr>
              <w:rFonts w:ascii="Times New Roman" w:hAnsi="Times New Roman" w:cs="Times New Roman"/>
              <w:b/>
              <w:bCs/>
              <w:color w:val="000000" w:themeColor="text1"/>
              <w:sz w:val="24"/>
              <w:szCs w:val="24"/>
            </w:rPr>
            <w:t>1 [Revise curriculum and major requirements to the majors in French, Chinese</w:t>
          </w:r>
          <w:r w:rsidR="00082923">
            <w:rPr>
              <w:rFonts w:ascii="Times New Roman" w:hAnsi="Times New Roman" w:cs="Times New Roman"/>
              <w:b/>
              <w:bCs/>
              <w:color w:val="000000" w:themeColor="text1"/>
              <w:sz w:val="24"/>
              <w:szCs w:val="24"/>
            </w:rPr>
            <w:t>,</w:t>
          </w:r>
          <w:r w:rsidR="00C040D0" w:rsidRPr="00082923">
            <w:rPr>
              <w:rFonts w:ascii="Times New Roman" w:hAnsi="Times New Roman" w:cs="Times New Roman"/>
              <w:b/>
              <w:bCs/>
              <w:color w:val="000000" w:themeColor="text1"/>
              <w:sz w:val="24"/>
              <w:szCs w:val="24"/>
            </w:rPr>
            <w:t xml:space="preserve"> and Japanese in order to make them eligible for TMC AA-T status. Continue to improve course outlines of record to better our courses and make them better articulate with UC and CSU requirements.]</w:t>
          </w:r>
        </w:sdtContent>
      </w:sdt>
    </w:p>
    <w:p w14:paraId="1F1D3BA3" w14:textId="65E6D0C7" w:rsidR="0053230A" w:rsidRPr="00F503F3"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F503F3">
        <w:rPr>
          <w:rFonts w:ascii="Times New Roman" w:hAnsi="Times New Roman" w:cs="Times New Roman"/>
          <w:b/>
          <w:sz w:val="24"/>
          <w:szCs w:val="24"/>
        </w:rPr>
        <w:t>Status:</w:t>
      </w:r>
      <w:r w:rsidRPr="00F503F3">
        <w:rPr>
          <w:rFonts w:ascii="Times New Roman" w:hAnsi="Times New Roman" w:cs="Times New Roman"/>
          <w:sz w:val="24"/>
          <w:szCs w:val="24"/>
        </w:rPr>
        <w:tab/>
      </w:r>
      <w:sdt>
        <w:sdtPr>
          <w:rPr>
            <w:rFonts w:ascii="Times New Roman" w:hAnsi="Times New Roman" w:cs="Times New Roman"/>
            <w:b/>
            <w:color w:val="0070C0"/>
            <w:sz w:val="24"/>
            <w:szCs w:val="24"/>
          </w:rPr>
          <w:id w:val="-1846394496"/>
          <w:placeholder>
            <w:docPart w:val="C7B65BC88DC843EEB060418F3C6195B0"/>
          </w:placeholder>
          <w:text/>
        </w:sdtPr>
        <w:sdtContent>
          <w:r w:rsidR="00F13775" w:rsidRPr="00F503F3">
            <w:rPr>
              <w:rFonts w:ascii="Times New Roman" w:hAnsi="Times New Roman" w:cs="Times New Roman"/>
              <w:b/>
              <w:color w:val="0070C0"/>
              <w:sz w:val="24"/>
              <w:szCs w:val="24"/>
            </w:rPr>
            <w:t>Active</w:t>
          </w:r>
        </w:sdtContent>
      </w:sdt>
    </w:p>
    <w:p w14:paraId="1F1D3BA4" w14:textId="7D43D7A6"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F13775">
        <w:rPr>
          <w:rFonts w:ascii="Times New Roman" w:hAnsi="Times New Roman" w:cs="Times New Roman"/>
          <w:b/>
          <w:sz w:val="24"/>
          <w:szCs w:val="24"/>
        </w:rPr>
        <w:t>Notes/Comments:</w:t>
      </w:r>
      <w:r w:rsidRPr="00F13775">
        <w:rPr>
          <w:rFonts w:ascii="Times New Roman" w:hAnsi="Times New Roman" w:cs="Times New Roman"/>
          <w:sz w:val="24"/>
          <w:szCs w:val="24"/>
        </w:rPr>
        <w:tab/>
      </w:r>
      <w:r w:rsidR="00F13775" w:rsidRPr="004A707E">
        <w:rPr>
          <w:rFonts w:ascii="Times New Roman" w:hAnsi="Times New Roman" w:cs="Times New Roman"/>
          <w:color w:val="000000" w:themeColor="text1"/>
          <w:sz w:val="24"/>
          <w:szCs w:val="24"/>
        </w:rPr>
        <w:t>The Foreign Languages department still hopes to make French and Japanese eligible for TMC AA-T status, which mostly got delayed due to enrollment issues caused by the Covid-19 pandemic. Also, the department now offers a new course, SPAN 10 (Spanish for Professionals), and hopes to soon begin offering a Linguistics 1 course to diversify our offerings.</w:t>
      </w:r>
    </w:p>
    <w:p w14:paraId="1F1D3BA5" w14:textId="77777777"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A6" w14:textId="7F25E002" w:rsidR="0053230A" w:rsidRPr="004A707E"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637489625"/>
          <w:placeholder>
            <w:docPart w:val="6AC1D48DD35E4FDABC9F94F4960A5DF2"/>
          </w:placeholder>
          <w:text/>
        </w:sdtPr>
        <w:sdtContent>
          <w:r w:rsidR="00C040D0" w:rsidRPr="00082923">
            <w:rPr>
              <w:rFonts w:ascii="Times New Roman" w:hAnsi="Times New Roman" w:cs="Times New Roman"/>
              <w:b/>
              <w:bCs/>
              <w:color w:val="000000" w:themeColor="text1"/>
              <w:sz w:val="24"/>
              <w:szCs w:val="24"/>
            </w:rPr>
            <w:t>Curriculum Improvement,</w:t>
          </w:r>
          <w:r w:rsidR="00082923" w:rsidRPr="00082923">
            <w:rPr>
              <w:rFonts w:ascii="Times New Roman" w:hAnsi="Times New Roman" w:cs="Times New Roman"/>
              <w:b/>
              <w:bCs/>
              <w:color w:val="000000" w:themeColor="text1"/>
              <w:sz w:val="24"/>
              <w:szCs w:val="24"/>
            </w:rPr>
            <w:t xml:space="preserve"> Part</w:t>
          </w:r>
          <w:r w:rsidR="00C040D0" w:rsidRPr="00082923">
            <w:rPr>
              <w:rFonts w:ascii="Times New Roman" w:hAnsi="Times New Roman" w:cs="Times New Roman"/>
              <w:b/>
              <w:bCs/>
              <w:color w:val="000000" w:themeColor="text1"/>
              <w:sz w:val="24"/>
              <w:szCs w:val="24"/>
            </w:rPr>
            <w:t xml:space="preserve"> 2 [Create and teach Online/Hybrid Offerings in order to increase enrollment numbers. --&gt; $14,000/year]</w:t>
          </w:r>
        </w:sdtContent>
      </w:sdt>
    </w:p>
    <w:p w14:paraId="1F1D3BA7" w14:textId="470BAB51"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B050"/>
            <w:sz w:val="24"/>
            <w:szCs w:val="24"/>
          </w:rPr>
          <w:id w:val="424162599"/>
          <w:placeholder>
            <w:docPart w:val="82FA2BECE5664D27B35A76BB3FC949CA"/>
          </w:placeholder>
          <w:text/>
        </w:sdtPr>
        <w:sdtContent>
          <w:r w:rsidR="00C040D0" w:rsidRPr="00EB7314">
            <w:rPr>
              <w:rFonts w:ascii="Times New Roman" w:hAnsi="Times New Roman" w:cs="Times New Roman"/>
              <w:b/>
              <w:color w:val="00B050"/>
              <w:sz w:val="24"/>
              <w:szCs w:val="24"/>
            </w:rPr>
            <w:t>Completed</w:t>
          </w:r>
        </w:sdtContent>
      </w:sdt>
    </w:p>
    <w:p w14:paraId="1F1D3BA8" w14:textId="76AE8E32"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C94658" w:rsidRPr="004A707E">
        <w:rPr>
          <w:rFonts w:ascii="Times New Roman" w:hAnsi="Times New Roman" w:cs="Times New Roman"/>
          <w:color w:val="000000" w:themeColor="text1"/>
          <w:sz w:val="24"/>
          <w:szCs w:val="24"/>
        </w:rPr>
        <w:t>A</w:t>
      </w:r>
      <w:r w:rsidR="00EB7314" w:rsidRPr="004A707E">
        <w:rPr>
          <w:rFonts w:ascii="Times New Roman" w:hAnsi="Times New Roman" w:cs="Times New Roman"/>
          <w:color w:val="000000" w:themeColor="text1"/>
          <w:sz w:val="24"/>
          <w:szCs w:val="24"/>
        </w:rPr>
        <w:t xml:space="preserve">ll full-time and </w:t>
      </w:r>
      <w:r w:rsidR="00C94658" w:rsidRPr="004A707E">
        <w:rPr>
          <w:rFonts w:ascii="Times New Roman" w:hAnsi="Times New Roman" w:cs="Times New Roman"/>
          <w:color w:val="000000" w:themeColor="text1"/>
          <w:sz w:val="24"/>
          <w:szCs w:val="24"/>
        </w:rPr>
        <w:t xml:space="preserve">nearly all </w:t>
      </w:r>
      <w:r w:rsidR="00EB7314" w:rsidRPr="004A707E">
        <w:rPr>
          <w:rFonts w:ascii="Times New Roman" w:hAnsi="Times New Roman" w:cs="Times New Roman"/>
          <w:color w:val="000000" w:themeColor="text1"/>
          <w:sz w:val="24"/>
          <w:szCs w:val="24"/>
        </w:rPr>
        <w:t>part-time faculty members in the Foreign Languages Department are now certified to teach online and hybrid sections and have already done so. This has helped to weather instructional difficulties during the Covid-19 pandemic and even increase our enrollment numbers in certain courses as we can now reach a broader cross-section of students around the world.</w:t>
      </w:r>
    </w:p>
    <w:p w14:paraId="1F1D3BA9" w14:textId="77777777"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AA" w14:textId="510676AF" w:rsidR="0053230A" w:rsidRPr="004A707E"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856484349"/>
          <w:text/>
        </w:sdtPr>
        <w:sdtContent>
          <w:r w:rsidR="00C040D0" w:rsidRPr="00082923">
            <w:rPr>
              <w:rFonts w:ascii="Times New Roman" w:hAnsi="Times New Roman" w:cs="Times New Roman"/>
              <w:b/>
              <w:bCs/>
              <w:color w:val="000000" w:themeColor="text1"/>
              <w:sz w:val="24"/>
              <w:szCs w:val="24"/>
            </w:rPr>
            <w:t>Instructors [Continue to regularly hire part-time faculty that shares our program vision. --&gt; $100,000/year for 5 new hires; Hiring a full-time French instructor. --&gt; $100,000 (salary plus benefits)</w:t>
          </w:r>
        </w:sdtContent>
      </w:sdt>
    </w:p>
    <w:p w14:paraId="1F1D3BAB" w14:textId="2D732369"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1363167169"/>
          <w:text/>
        </w:sdtPr>
        <w:sdtContent>
          <w:r w:rsidR="00FA31A3" w:rsidRPr="00FA31A3">
            <w:rPr>
              <w:rFonts w:ascii="Times New Roman" w:hAnsi="Times New Roman" w:cs="Times New Roman"/>
              <w:b/>
              <w:color w:val="0070C0"/>
              <w:sz w:val="24"/>
              <w:szCs w:val="24"/>
            </w:rPr>
            <w:t>Active</w:t>
          </w:r>
        </w:sdtContent>
      </w:sdt>
    </w:p>
    <w:p w14:paraId="1F1D3BAC" w14:textId="42DD6180"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4B70E1" w:rsidRPr="004A707E">
        <w:rPr>
          <w:rFonts w:ascii="Times New Roman" w:hAnsi="Times New Roman" w:cs="Times New Roman"/>
          <w:color w:val="000000" w:themeColor="text1"/>
          <w:sz w:val="24"/>
          <w:szCs w:val="24"/>
        </w:rPr>
        <w:t>While a full-time French instructor was hired in 2019, all other hirings have been placed on hold due to difficulties caused by the Covid-19 pandemic.</w:t>
      </w:r>
      <w:r w:rsidR="00FA31A3">
        <w:rPr>
          <w:rFonts w:ascii="Times New Roman" w:hAnsi="Times New Roman" w:cs="Times New Roman"/>
          <w:color w:val="000000" w:themeColor="text1"/>
          <w:sz w:val="24"/>
          <w:szCs w:val="24"/>
        </w:rPr>
        <w:t xml:space="preserve"> Nevertheless, if the college supports better growth in the program we would like to reopen the possibility of replacing recently retired instructors (e.g. in Chinese and Spanish) and full-time instructors in each of the departments </w:t>
      </w:r>
      <w:r w:rsidR="007F36DE">
        <w:rPr>
          <w:rFonts w:ascii="Times New Roman" w:hAnsi="Times New Roman" w:cs="Times New Roman"/>
          <w:color w:val="000000" w:themeColor="text1"/>
          <w:sz w:val="24"/>
          <w:szCs w:val="24"/>
        </w:rPr>
        <w:t>that currently</w:t>
      </w:r>
      <w:r w:rsidR="00FA31A3">
        <w:rPr>
          <w:rFonts w:ascii="Times New Roman" w:hAnsi="Times New Roman" w:cs="Times New Roman"/>
          <w:color w:val="000000" w:themeColor="text1"/>
          <w:sz w:val="24"/>
          <w:szCs w:val="24"/>
        </w:rPr>
        <w:t xml:space="preserve"> only </w:t>
      </w:r>
      <w:r w:rsidR="007F36DE">
        <w:rPr>
          <w:rFonts w:ascii="Times New Roman" w:hAnsi="Times New Roman" w:cs="Times New Roman"/>
          <w:color w:val="000000" w:themeColor="text1"/>
          <w:sz w:val="24"/>
          <w:szCs w:val="24"/>
        </w:rPr>
        <w:t xml:space="preserve">employ </w:t>
      </w:r>
      <w:r w:rsidR="00FA31A3">
        <w:rPr>
          <w:rFonts w:ascii="Times New Roman" w:hAnsi="Times New Roman" w:cs="Times New Roman"/>
          <w:color w:val="000000" w:themeColor="text1"/>
          <w:sz w:val="24"/>
          <w:szCs w:val="24"/>
        </w:rPr>
        <w:t>part-time instructors (e.g. Italian and German).</w:t>
      </w:r>
    </w:p>
    <w:p w14:paraId="1F1D3BAD" w14:textId="77777777"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F1D3BAE" w14:textId="177AB61A" w:rsidR="0053230A" w:rsidRPr="004A707E" w:rsidRDefault="0053230A"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923492660"/>
          <w:text/>
        </w:sdtPr>
        <w:sdtContent>
          <w:r w:rsidR="00C040D0" w:rsidRPr="00082923">
            <w:rPr>
              <w:rFonts w:ascii="Times New Roman" w:hAnsi="Times New Roman" w:cs="Times New Roman"/>
              <w:b/>
              <w:bCs/>
              <w:color w:val="000000" w:themeColor="text1"/>
              <w:sz w:val="24"/>
              <w:szCs w:val="24"/>
            </w:rPr>
            <w:t>Student Access Through Scheduling Improvements [With the loss of available classroom space due to construction, scheduling courses during times that may help program growth has become a difficult task. Proactively advocating for additional classroom space is essential to improve our course offerings schedule.]</w:t>
          </w:r>
        </w:sdtContent>
      </w:sdt>
    </w:p>
    <w:p w14:paraId="1F1D3BAF" w14:textId="14B261D3" w:rsidR="0053230A"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B050"/>
            <w:sz w:val="24"/>
            <w:szCs w:val="24"/>
          </w:rPr>
          <w:id w:val="1630509692"/>
          <w:text/>
        </w:sdtPr>
        <w:sdtContent>
          <w:r w:rsidR="004B70E1" w:rsidRPr="004B70E1">
            <w:rPr>
              <w:rFonts w:ascii="Times New Roman" w:hAnsi="Times New Roman" w:cs="Times New Roman"/>
              <w:b/>
              <w:color w:val="00B050"/>
              <w:sz w:val="24"/>
              <w:szCs w:val="24"/>
            </w:rPr>
            <w:t>Completed</w:t>
          </w:r>
        </w:sdtContent>
      </w:sdt>
    </w:p>
    <w:p w14:paraId="1F1D3BB0" w14:textId="08093D94" w:rsidR="0053230A" w:rsidRPr="004A707E" w:rsidRDefault="0053230A" w:rsidP="0053230A">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4B70E1" w:rsidRPr="004A707E">
        <w:rPr>
          <w:rFonts w:ascii="Times New Roman" w:hAnsi="Times New Roman" w:cs="Times New Roman"/>
          <w:color w:val="000000" w:themeColor="text1"/>
          <w:sz w:val="24"/>
          <w:szCs w:val="24"/>
        </w:rPr>
        <w:t>Due to the increased number of online and hybrid sections offered in the Humanities Division and the end of construction, the issue of available classroom space no longer exists. Nevertheless, it may become a priority again in the future if enrollment in face-to-face sections increases over time.</w:t>
      </w:r>
    </w:p>
    <w:p w14:paraId="1F1D3BB1" w14:textId="15480C37" w:rsidR="00E64BFD" w:rsidRPr="004A707E" w:rsidRDefault="00E64BFD" w:rsidP="00B67E4B">
      <w:pPr>
        <w:pStyle w:val="ListParagraph"/>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21E45C85" w14:textId="56E62884" w:rsidR="00C040D0" w:rsidRPr="004C2B0A" w:rsidRDefault="00C040D0" w:rsidP="003909D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696307698"/>
          <w:text/>
        </w:sdtPr>
        <w:sdtContent>
          <w:r w:rsidRPr="00082923">
            <w:rPr>
              <w:rFonts w:ascii="Times New Roman" w:hAnsi="Times New Roman" w:cs="Times New Roman"/>
              <w:b/>
              <w:bCs/>
              <w:color w:val="000000" w:themeColor="text1"/>
              <w:sz w:val="24"/>
              <w:szCs w:val="24"/>
            </w:rPr>
            <w:t>Book vouchers [Since 51% of our students need significant financial help to complete their coursework, we would like to secure funds to have a wider book voucher program for financially needy students.] --&gt; $5000/year</w:t>
          </w:r>
        </w:sdtContent>
      </w:sdt>
    </w:p>
    <w:p w14:paraId="50BE26AB" w14:textId="0E170CA1" w:rsidR="00C040D0" w:rsidRPr="00F503F3"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F503F3">
        <w:rPr>
          <w:rFonts w:ascii="Times New Roman" w:hAnsi="Times New Roman" w:cs="Times New Roman"/>
          <w:b/>
          <w:sz w:val="24"/>
          <w:szCs w:val="24"/>
        </w:rPr>
        <w:t>Status:</w:t>
      </w:r>
      <w:r w:rsidRPr="00F503F3">
        <w:rPr>
          <w:rFonts w:ascii="Times New Roman" w:hAnsi="Times New Roman" w:cs="Times New Roman"/>
          <w:sz w:val="24"/>
          <w:szCs w:val="24"/>
        </w:rPr>
        <w:tab/>
      </w:r>
      <w:sdt>
        <w:sdtPr>
          <w:rPr>
            <w:rFonts w:ascii="Times New Roman" w:hAnsi="Times New Roman" w:cs="Times New Roman"/>
            <w:b/>
            <w:color w:val="0070C0"/>
            <w:sz w:val="24"/>
            <w:szCs w:val="24"/>
          </w:rPr>
          <w:id w:val="-854265244"/>
          <w:text/>
        </w:sdtPr>
        <w:sdtContent>
          <w:r w:rsidR="004B70E1" w:rsidRPr="00F503F3">
            <w:rPr>
              <w:rFonts w:ascii="Times New Roman" w:hAnsi="Times New Roman" w:cs="Times New Roman"/>
              <w:b/>
              <w:color w:val="0070C0"/>
              <w:sz w:val="24"/>
              <w:szCs w:val="24"/>
            </w:rPr>
            <w:t>Active</w:t>
          </w:r>
        </w:sdtContent>
      </w:sdt>
    </w:p>
    <w:p w14:paraId="29DE4B7C" w14:textId="66574426" w:rsidR="00C040D0" w:rsidRPr="004A707E"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lastRenderedPageBreak/>
        <w:tab/>
      </w:r>
      <w:r w:rsidRPr="004B70E1">
        <w:rPr>
          <w:rFonts w:ascii="Times New Roman" w:hAnsi="Times New Roman" w:cs="Times New Roman"/>
          <w:b/>
          <w:sz w:val="24"/>
          <w:szCs w:val="24"/>
        </w:rPr>
        <w:t>Notes/Comments:</w:t>
      </w:r>
      <w:r w:rsidRPr="004B70E1">
        <w:rPr>
          <w:rFonts w:ascii="Times New Roman" w:hAnsi="Times New Roman" w:cs="Times New Roman"/>
          <w:sz w:val="24"/>
          <w:szCs w:val="24"/>
        </w:rPr>
        <w:tab/>
      </w:r>
      <w:r w:rsidR="004B70E1" w:rsidRPr="004A707E">
        <w:rPr>
          <w:rFonts w:ascii="Times New Roman" w:hAnsi="Times New Roman" w:cs="Times New Roman"/>
          <w:color w:val="000000" w:themeColor="text1"/>
          <w:sz w:val="24"/>
          <w:szCs w:val="24"/>
        </w:rPr>
        <w:t xml:space="preserve">The Foreign Languages department would like to continue using the book vouchers program to better serve our students, in particular those with the highest financial needs. It is also our preference for the book voucher funds to come from other sources than our language Foundation funds. Additionally, we would like to expand the program to </w:t>
      </w:r>
      <w:r w:rsidR="00C94658" w:rsidRPr="004A707E">
        <w:rPr>
          <w:rFonts w:ascii="Times New Roman" w:hAnsi="Times New Roman" w:cs="Times New Roman"/>
          <w:color w:val="000000" w:themeColor="text1"/>
          <w:sz w:val="24"/>
          <w:szCs w:val="24"/>
        </w:rPr>
        <w:t xml:space="preserve">language programs without their own </w:t>
      </w:r>
      <w:r w:rsidR="004B70E1" w:rsidRPr="004A707E">
        <w:rPr>
          <w:rFonts w:ascii="Times New Roman" w:hAnsi="Times New Roman" w:cs="Times New Roman"/>
          <w:color w:val="000000" w:themeColor="text1"/>
          <w:sz w:val="24"/>
          <w:szCs w:val="24"/>
        </w:rPr>
        <w:t>Foundation.</w:t>
      </w:r>
      <w:r w:rsidR="005378E4">
        <w:rPr>
          <w:rFonts w:ascii="Times New Roman" w:hAnsi="Times New Roman" w:cs="Times New Roman"/>
          <w:color w:val="000000" w:themeColor="text1"/>
          <w:sz w:val="24"/>
          <w:szCs w:val="24"/>
        </w:rPr>
        <w:t xml:space="preserve"> </w:t>
      </w:r>
      <w:r w:rsidR="005378E4">
        <w:rPr>
          <w:rFonts w:ascii="Times New Roman" w:eastAsia="Times New Roman" w:hAnsi="Times New Roman" w:cs="Times New Roman"/>
          <w:color w:val="000000"/>
          <w:sz w:val="24"/>
          <w:szCs w:val="24"/>
        </w:rPr>
        <w:t xml:space="preserve">It should also be noted that because language instruction requires a good deal of quality multimedia in order to adequately teach our students certain fundamental proficiencies </w:t>
      </w:r>
      <w:r w:rsidR="007F36DE">
        <w:rPr>
          <w:rFonts w:ascii="Times New Roman" w:eastAsia="Times New Roman" w:hAnsi="Times New Roman" w:cs="Times New Roman"/>
          <w:color w:val="000000"/>
          <w:sz w:val="24"/>
          <w:szCs w:val="24"/>
        </w:rPr>
        <w:t>(</w:t>
      </w:r>
      <w:r w:rsidR="005378E4">
        <w:rPr>
          <w:rFonts w:ascii="Times New Roman" w:eastAsia="Times New Roman" w:hAnsi="Times New Roman" w:cs="Times New Roman"/>
          <w:color w:val="000000"/>
          <w:sz w:val="24"/>
          <w:szCs w:val="24"/>
        </w:rPr>
        <w:t>such as speaking skills and listening comprehension</w:t>
      </w:r>
      <w:r w:rsidR="007F36DE">
        <w:rPr>
          <w:rFonts w:ascii="Times New Roman" w:eastAsia="Times New Roman" w:hAnsi="Times New Roman" w:cs="Times New Roman"/>
          <w:color w:val="000000"/>
          <w:sz w:val="24"/>
          <w:szCs w:val="24"/>
        </w:rPr>
        <w:t>)</w:t>
      </w:r>
      <w:r w:rsidR="005378E4">
        <w:rPr>
          <w:rFonts w:ascii="Times New Roman" w:eastAsia="Times New Roman" w:hAnsi="Times New Roman" w:cs="Times New Roman"/>
          <w:color w:val="000000"/>
          <w:sz w:val="24"/>
          <w:szCs w:val="24"/>
        </w:rPr>
        <w:t xml:space="preserve">, each program has chosen to forgo the possibility of </w:t>
      </w:r>
      <w:r w:rsidR="007F36DE">
        <w:rPr>
          <w:rFonts w:ascii="Times New Roman" w:eastAsia="Times New Roman" w:hAnsi="Times New Roman" w:cs="Times New Roman"/>
          <w:color w:val="000000"/>
          <w:sz w:val="24"/>
          <w:szCs w:val="24"/>
        </w:rPr>
        <w:t xml:space="preserve">using </w:t>
      </w:r>
      <w:r w:rsidR="005378E4">
        <w:rPr>
          <w:rFonts w:ascii="Times New Roman" w:eastAsia="Times New Roman" w:hAnsi="Times New Roman" w:cs="Times New Roman"/>
          <w:color w:val="000000"/>
          <w:sz w:val="24"/>
          <w:szCs w:val="24"/>
        </w:rPr>
        <w:t>OER. Each program has independently researched different OER and found them to be an ineffective solution for replacing our low- to moderately-priced textbooks</w:t>
      </w:r>
      <w:r w:rsidR="009977C9">
        <w:rPr>
          <w:rFonts w:ascii="Times New Roman" w:eastAsia="Times New Roman" w:hAnsi="Times New Roman" w:cs="Times New Roman"/>
          <w:color w:val="000000"/>
          <w:sz w:val="24"/>
          <w:szCs w:val="24"/>
        </w:rPr>
        <w:t>. Each current textbook has been carefully selected by our instructors in order to offer our students an important balance between quality and value.</w:t>
      </w:r>
    </w:p>
    <w:p w14:paraId="091A6258" w14:textId="77777777" w:rsidR="00C040D0" w:rsidRPr="004A707E" w:rsidRDefault="00C040D0" w:rsidP="00C040D0">
      <w:pPr>
        <w:pStyle w:val="ListParagraph"/>
        <w:autoSpaceDE w:val="0"/>
        <w:autoSpaceDN w:val="0"/>
        <w:adjustRightInd w:val="0"/>
        <w:spacing w:after="0" w:line="240" w:lineRule="auto"/>
        <w:ind w:left="900"/>
        <w:rPr>
          <w:rFonts w:ascii="Times New Roman" w:hAnsi="Times New Roman" w:cs="Times New Roman"/>
          <w:color w:val="000000" w:themeColor="text1"/>
          <w:sz w:val="24"/>
          <w:szCs w:val="24"/>
        </w:rPr>
      </w:pPr>
    </w:p>
    <w:p w14:paraId="06F7845A" w14:textId="5BAC2670" w:rsidR="00C040D0" w:rsidRPr="004A707E" w:rsidRDefault="00C040D0"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610343450"/>
          <w:text/>
        </w:sdtPr>
        <w:sdtContent>
          <w:r w:rsidRPr="00082923">
            <w:rPr>
              <w:rFonts w:ascii="Times New Roman" w:hAnsi="Times New Roman" w:cs="Times New Roman"/>
              <w:b/>
              <w:bCs/>
              <w:color w:val="000000" w:themeColor="text1"/>
              <w:sz w:val="24"/>
              <w:szCs w:val="24"/>
            </w:rPr>
            <w:t>Classroom Cleanliness [Future budgets set need to include basic classroom cleaning, at least once per month. Currently, faculty currently need to clean their classroom to be habitable. However, this is not a viable long-term solution. Another crewmember can be assigned to our building, given that we are the biggest division on campus.] --&gt; $11,000/year</w:t>
          </w:r>
        </w:sdtContent>
      </w:sdt>
    </w:p>
    <w:p w14:paraId="609D369A" w14:textId="5B1F1400" w:rsidR="00C040D0"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2063401456"/>
          <w:text/>
        </w:sdtPr>
        <w:sdtContent>
          <w:r w:rsidR="004B70E1" w:rsidRPr="004B70E1">
            <w:rPr>
              <w:rFonts w:ascii="Times New Roman" w:hAnsi="Times New Roman" w:cs="Times New Roman"/>
              <w:b/>
              <w:color w:val="0070C0"/>
              <w:sz w:val="24"/>
              <w:szCs w:val="24"/>
            </w:rPr>
            <w:t>Active</w:t>
          </w:r>
        </w:sdtContent>
      </w:sdt>
    </w:p>
    <w:p w14:paraId="0A449DD8" w14:textId="5697AD13" w:rsidR="00C040D0" w:rsidRPr="004A707E"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F503F3" w:rsidRPr="004A707E">
        <w:rPr>
          <w:rFonts w:ascii="Times New Roman" w:hAnsi="Times New Roman" w:cs="Times New Roman"/>
          <w:color w:val="000000" w:themeColor="text1"/>
          <w:sz w:val="24"/>
          <w:szCs w:val="24"/>
        </w:rPr>
        <w:t xml:space="preserve">Cleanliness is still a priority in light of Covid-19 and thankfully </w:t>
      </w:r>
      <w:r w:rsidR="008A75F4" w:rsidRPr="004A707E">
        <w:rPr>
          <w:rFonts w:ascii="Times New Roman" w:hAnsi="Times New Roman" w:cs="Times New Roman"/>
          <w:color w:val="000000" w:themeColor="text1"/>
          <w:sz w:val="24"/>
          <w:szCs w:val="24"/>
        </w:rPr>
        <w:t>since the last cycle</w:t>
      </w:r>
      <w:r w:rsidR="008A75F4">
        <w:rPr>
          <w:rFonts w:ascii="Times New Roman" w:hAnsi="Times New Roman" w:cs="Times New Roman"/>
          <w:color w:val="000000" w:themeColor="text1"/>
          <w:sz w:val="24"/>
          <w:szCs w:val="24"/>
        </w:rPr>
        <w:t xml:space="preserve"> </w:t>
      </w:r>
      <w:r w:rsidR="00F503F3" w:rsidRPr="004A707E">
        <w:rPr>
          <w:rFonts w:ascii="Times New Roman" w:hAnsi="Times New Roman" w:cs="Times New Roman"/>
          <w:color w:val="000000" w:themeColor="text1"/>
          <w:sz w:val="24"/>
          <w:szCs w:val="24"/>
        </w:rPr>
        <w:t xml:space="preserve">more cleaning supplies have been offered </w:t>
      </w:r>
      <w:r w:rsidR="008A75F4">
        <w:rPr>
          <w:rFonts w:ascii="Times New Roman" w:hAnsi="Times New Roman" w:cs="Times New Roman"/>
          <w:color w:val="000000" w:themeColor="text1"/>
          <w:sz w:val="24"/>
          <w:szCs w:val="24"/>
        </w:rPr>
        <w:t>for instructors to use if needed</w:t>
      </w:r>
      <w:r w:rsidR="00F503F3" w:rsidRPr="004A707E">
        <w:rPr>
          <w:rFonts w:ascii="Times New Roman" w:hAnsi="Times New Roman" w:cs="Times New Roman"/>
          <w:color w:val="000000" w:themeColor="text1"/>
          <w:sz w:val="24"/>
          <w:szCs w:val="24"/>
        </w:rPr>
        <w:t>.</w:t>
      </w:r>
      <w:r w:rsidR="008A75F4">
        <w:rPr>
          <w:rFonts w:ascii="Times New Roman" w:hAnsi="Times New Roman" w:cs="Times New Roman"/>
          <w:color w:val="000000" w:themeColor="text1"/>
          <w:sz w:val="24"/>
          <w:szCs w:val="24"/>
        </w:rPr>
        <w:t xml:space="preserve"> Nevertheless, the lack of regular and thorough cleaning of frequently-touched surfaces (e.g. computers, consoles, desks) by classified staff poses a health and safety issue for students and instructors and needs to be addressed.</w:t>
      </w:r>
    </w:p>
    <w:p w14:paraId="080963A4" w14:textId="543B7F64" w:rsidR="00C040D0" w:rsidRPr="004A707E" w:rsidRDefault="00C040D0" w:rsidP="00B67E4B">
      <w:pPr>
        <w:pStyle w:val="ListParagraph"/>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3FE46C65" w14:textId="5294E16C" w:rsidR="00C040D0" w:rsidRPr="004A707E" w:rsidRDefault="00C040D0"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759754725"/>
          <w:text/>
        </w:sdtPr>
        <w:sdtContent>
          <w:r w:rsidRPr="00082923">
            <w:rPr>
              <w:rFonts w:ascii="Times New Roman" w:hAnsi="Times New Roman" w:cs="Times New Roman"/>
              <w:b/>
              <w:bCs/>
              <w:color w:val="000000" w:themeColor="text1"/>
              <w:sz w:val="24"/>
              <w:szCs w:val="24"/>
            </w:rPr>
            <w:t>Software Maintenance [Hire 2-3 half-time technical/computer system specialists to supervise/coordinate and provide IT support/maintenance to Foreign Language Lab as well as classroom computers and equipment.] --&gt; $90,000</w:t>
          </w:r>
          <w:r w:rsidR="004C2B0A" w:rsidRPr="00082923">
            <w:rPr>
              <w:rFonts w:ascii="Times New Roman" w:hAnsi="Times New Roman" w:cs="Times New Roman"/>
              <w:b/>
              <w:bCs/>
              <w:color w:val="000000" w:themeColor="text1"/>
              <w:sz w:val="24"/>
              <w:szCs w:val="24"/>
            </w:rPr>
            <w:t>/year</w:t>
          </w:r>
        </w:sdtContent>
      </w:sdt>
    </w:p>
    <w:p w14:paraId="391F35C2" w14:textId="36DE5A71" w:rsidR="00C040D0"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C00000"/>
            <w:sz w:val="24"/>
            <w:szCs w:val="24"/>
          </w:rPr>
          <w:id w:val="803746011"/>
          <w:text/>
        </w:sdtPr>
        <w:sdtContent>
          <w:r w:rsidR="00F503F3" w:rsidRPr="00F503F3">
            <w:rPr>
              <w:rFonts w:ascii="Times New Roman" w:hAnsi="Times New Roman" w:cs="Times New Roman"/>
              <w:b/>
              <w:color w:val="C00000"/>
              <w:sz w:val="24"/>
              <w:szCs w:val="24"/>
            </w:rPr>
            <w:t>Abandoned</w:t>
          </w:r>
        </w:sdtContent>
      </w:sdt>
    </w:p>
    <w:p w14:paraId="7D5E2FDC" w14:textId="355532AA" w:rsidR="00C040D0" w:rsidRPr="004A707E"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F503F3" w:rsidRPr="004A707E">
        <w:rPr>
          <w:rFonts w:ascii="Times New Roman" w:hAnsi="Times New Roman" w:cs="Times New Roman"/>
          <w:color w:val="000000" w:themeColor="text1"/>
          <w:sz w:val="24"/>
          <w:szCs w:val="24"/>
        </w:rPr>
        <w:t>We have less of a need for new software due to updated cloud storage technologies and fewer students coming to campus in the wake of the Covid-19 pandemic. We would prefer to focus on functional hardware and equipment.</w:t>
      </w:r>
    </w:p>
    <w:p w14:paraId="09930CBA" w14:textId="215F09B4" w:rsidR="00C040D0" w:rsidRPr="004A707E" w:rsidRDefault="00C040D0" w:rsidP="00B67E4B">
      <w:pPr>
        <w:pStyle w:val="ListParagraph"/>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3A814554" w14:textId="0D546301" w:rsidR="00C040D0" w:rsidRPr="004A707E" w:rsidRDefault="00C040D0" w:rsidP="003909DB">
      <w:pPr>
        <w:pStyle w:val="ListParagraph"/>
        <w:numPr>
          <w:ilvl w:val="0"/>
          <w:numId w:val="1"/>
        </w:numPr>
        <w:autoSpaceDE w:val="0"/>
        <w:autoSpaceDN w:val="0"/>
        <w:adjustRightInd w:val="0"/>
        <w:spacing w:after="0" w:line="240" w:lineRule="auto"/>
        <w:rPr>
          <w:rFonts w:ascii="Times New Roman" w:hAnsi="Times New Roman" w:cs="Times New Roman"/>
          <w:color w:val="000000" w:themeColor="text1"/>
          <w:sz w:val="24"/>
          <w:szCs w:val="24"/>
        </w:rPr>
      </w:pPr>
      <w:r w:rsidRPr="004A707E">
        <w:rPr>
          <w:rFonts w:ascii="Times New Roman" w:hAnsi="Times New Roman" w:cs="Times New Roman"/>
          <w:b/>
          <w:color w:val="000000" w:themeColor="text1"/>
          <w:sz w:val="24"/>
          <w:szCs w:val="24"/>
        </w:rPr>
        <w:t>Recommendation:</w:t>
      </w:r>
      <w:r w:rsidRPr="004A707E">
        <w:rPr>
          <w:rFonts w:ascii="Times New Roman" w:hAnsi="Times New Roman" w:cs="Times New Roman"/>
          <w:color w:val="000000" w:themeColor="text1"/>
          <w:sz w:val="24"/>
          <w:szCs w:val="24"/>
        </w:rPr>
        <w:tab/>
      </w:r>
      <w:sdt>
        <w:sdtPr>
          <w:rPr>
            <w:rFonts w:ascii="Times New Roman" w:hAnsi="Times New Roman" w:cs="Times New Roman"/>
            <w:b/>
            <w:color w:val="000000" w:themeColor="text1"/>
            <w:sz w:val="24"/>
            <w:szCs w:val="24"/>
          </w:rPr>
          <w:id w:val="-459189026"/>
          <w:text/>
        </w:sdtPr>
        <w:sdtContent>
          <w:r w:rsidR="004C2B0A" w:rsidRPr="00082923">
            <w:rPr>
              <w:rFonts w:ascii="Times New Roman" w:hAnsi="Times New Roman" w:cs="Times New Roman"/>
              <w:b/>
              <w:color w:val="000000" w:themeColor="text1"/>
              <w:sz w:val="24"/>
              <w:szCs w:val="24"/>
            </w:rPr>
            <w:t>Hardware and Equipment Maintenance [Have a budget in place to maintain and update SMART Classrooms Devices. The 10th anniversary of a lot of technology will be next year. Equipment such as computers, projectors, projector screens</w:t>
          </w:r>
          <w:r w:rsidR="00082923">
            <w:rPr>
              <w:rFonts w:ascii="Times New Roman" w:hAnsi="Times New Roman" w:cs="Times New Roman"/>
              <w:b/>
              <w:color w:val="000000" w:themeColor="text1"/>
              <w:sz w:val="24"/>
              <w:szCs w:val="24"/>
            </w:rPr>
            <w:t>,</w:t>
          </w:r>
          <w:r w:rsidR="004C2B0A" w:rsidRPr="00082923">
            <w:rPr>
              <w:rFonts w:ascii="Times New Roman" w:hAnsi="Times New Roman" w:cs="Times New Roman"/>
              <w:b/>
              <w:color w:val="000000" w:themeColor="text1"/>
              <w:sz w:val="24"/>
              <w:szCs w:val="24"/>
            </w:rPr>
            <w:t xml:space="preserve"> and metal hooks for posting need to be replaced.] --&gt; 20 screens, $7,000 ($350/screen); 45 projectors, $36,000 ($800/projector); 45 classrooms hook sets, $2,250 ($50/set)</w:t>
          </w:r>
        </w:sdtContent>
      </w:sdt>
    </w:p>
    <w:p w14:paraId="0C4D71B3" w14:textId="318B9D64" w:rsidR="00C040D0"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B67E4B">
        <w:rPr>
          <w:rFonts w:ascii="Times New Roman" w:hAnsi="Times New Roman" w:cs="Times New Roman"/>
          <w:b/>
          <w:sz w:val="24"/>
          <w:szCs w:val="24"/>
        </w:rPr>
        <w:t>Status:</w:t>
      </w:r>
      <w:r>
        <w:rPr>
          <w:rFonts w:ascii="Times New Roman" w:hAnsi="Times New Roman" w:cs="Times New Roman"/>
          <w:sz w:val="24"/>
          <w:szCs w:val="24"/>
        </w:rPr>
        <w:tab/>
      </w:r>
      <w:sdt>
        <w:sdtPr>
          <w:rPr>
            <w:rFonts w:ascii="Times New Roman" w:hAnsi="Times New Roman" w:cs="Times New Roman"/>
            <w:b/>
            <w:color w:val="0070C0"/>
            <w:sz w:val="24"/>
            <w:szCs w:val="24"/>
          </w:rPr>
          <w:id w:val="619494752"/>
          <w:text/>
        </w:sdtPr>
        <w:sdtContent>
          <w:r w:rsidR="00F503F3" w:rsidRPr="00F503F3">
            <w:rPr>
              <w:rFonts w:ascii="Times New Roman" w:hAnsi="Times New Roman" w:cs="Times New Roman"/>
              <w:b/>
              <w:color w:val="0070C0"/>
              <w:sz w:val="24"/>
              <w:szCs w:val="24"/>
            </w:rPr>
            <w:t>Active</w:t>
          </w:r>
        </w:sdtContent>
      </w:sdt>
    </w:p>
    <w:p w14:paraId="120F8CC3" w14:textId="2662F59A" w:rsidR="00C040D0" w:rsidRDefault="00C040D0" w:rsidP="00C040D0">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F503F3" w:rsidRPr="004A707E">
        <w:rPr>
          <w:rFonts w:ascii="Times New Roman" w:hAnsi="Times New Roman" w:cs="Times New Roman"/>
          <w:color w:val="000000" w:themeColor="text1"/>
          <w:sz w:val="24"/>
          <w:szCs w:val="24"/>
        </w:rPr>
        <w:t>The Humanities building has received some new technology since the last cycle but it will always need to be well-maintained and updated every few years. New computers in the classrooms is the highest priority amongst all the technology listed above. Working clocks on the classroom walls are also desired.</w:t>
      </w:r>
    </w:p>
    <w:p w14:paraId="1F1D3BB4" w14:textId="0BBD5D71" w:rsidR="00E64BFD" w:rsidRDefault="00E64BFD" w:rsidP="00355660">
      <w:pPr>
        <w:spacing w:after="0" w:line="240" w:lineRule="auto"/>
        <w:rPr>
          <w:rFonts w:asciiTheme="majorHAnsi" w:eastAsiaTheme="majorEastAsia" w:hAnsiTheme="majorHAnsi" w:cstheme="majorBidi"/>
          <w:b/>
          <w:bCs/>
          <w:color w:val="2E74B5" w:themeColor="accent1" w:themeShade="BF"/>
          <w:sz w:val="28"/>
          <w:szCs w:val="28"/>
        </w:rPr>
      </w:pPr>
    </w:p>
    <w:p w14:paraId="789BCFCA" w14:textId="77777777" w:rsidR="00AD022F" w:rsidRDefault="008460FF" w:rsidP="008460FF">
      <w:pPr>
        <w:pStyle w:val="Heading1"/>
        <w:spacing w:before="0" w:line="240" w:lineRule="auto"/>
        <w:rPr>
          <w:rFonts w:asciiTheme="minorHAnsi" w:hAnsiTheme="minorHAnsi"/>
        </w:rPr>
      </w:pPr>
      <w:bookmarkStart w:id="1" w:name="_Toc82081147"/>
      <w:r>
        <w:rPr>
          <w:rFonts w:asciiTheme="minorHAnsi" w:hAnsiTheme="minorHAnsi"/>
        </w:rPr>
        <w:lastRenderedPageBreak/>
        <w:t>SECTION 2</w:t>
      </w:r>
      <w:r w:rsidR="004B568D">
        <w:rPr>
          <w:rFonts w:asciiTheme="minorHAnsi" w:hAnsiTheme="minorHAnsi"/>
        </w:rPr>
        <w:t xml:space="preserve"> </w:t>
      </w:r>
      <w:r w:rsidR="004B568D">
        <w:rPr>
          <w:rFonts w:asciiTheme="minorHAnsi" w:hAnsiTheme="minorHAnsi"/>
        </w:rPr>
        <w:br/>
      </w:r>
      <w:r w:rsidR="00B93DCB">
        <w:rPr>
          <w:rFonts w:asciiTheme="minorHAnsi" w:hAnsiTheme="minorHAnsi"/>
        </w:rPr>
        <w:t>Program Assessment</w:t>
      </w:r>
      <w:bookmarkEnd w:id="1"/>
      <w:r w:rsidRPr="00516BEE">
        <w:rPr>
          <w:rFonts w:asciiTheme="minorHAnsi" w:hAnsiTheme="minorHAnsi"/>
        </w:rPr>
        <w:t xml:space="preserve"> </w:t>
      </w:r>
    </w:p>
    <w:p w14:paraId="00BA6A31" w14:textId="77777777" w:rsidR="00AD022F" w:rsidRDefault="00AD022F" w:rsidP="008460FF">
      <w:pPr>
        <w:pStyle w:val="Heading1"/>
        <w:spacing w:before="0" w:line="240" w:lineRule="auto"/>
        <w:rPr>
          <w:rFonts w:asciiTheme="minorHAnsi" w:hAnsiTheme="minorHAnsi"/>
        </w:rPr>
      </w:pPr>
    </w:p>
    <w:p w14:paraId="1F1D3BB5" w14:textId="659DA4D9" w:rsidR="008460FF" w:rsidRPr="00516BEE" w:rsidRDefault="00AD022F" w:rsidP="0035163E">
      <w:pPr>
        <w:pStyle w:val="Heading1"/>
        <w:spacing w:before="0" w:line="240" w:lineRule="auto"/>
        <w:rPr>
          <w:rFonts w:asciiTheme="minorHAnsi" w:hAnsiTheme="minorHAnsi"/>
        </w:rPr>
      </w:pPr>
      <w:bookmarkStart w:id="2" w:name="_Hlk82078254"/>
      <w:bookmarkStart w:id="3" w:name="_Toc82081148"/>
      <w:r>
        <w:rPr>
          <w:rFonts w:asciiTheme="minorHAnsi" w:hAnsiTheme="minorHAnsi"/>
        </w:rPr>
        <w:t>Program Contribution to Student Success and Equity</w:t>
      </w:r>
      <w:bookmarkEnd w:id="2"/>
      <w:bookmarkEnd w:id="3"/>
      <w:r w:rsidR="008460FF" w:rsidRPr="00516BEE">
        <w:rPr>
          <w:rFonts w:asciiTheme="minorHAnsi" w:hAnsiTheme="minorHAnsi"/>
        </w:rPr>
        <w:br/>
      </w:r>
    </w:p>
    <w:p w14:paraId="1F1D3BB6" w14:textId="0AD5DFE9" w:rsidR="008460FF" w:rsidRPr="00451D42" w:rsidRDefault="009901B2" w:rsidP="00451D42">
      <w:pPr>
        <w:autoSpaceDE w:val="0"/>
        <w:autoSpaceDN w:val="0"/>
        <w:adjustRightInd w:val="0"/>
        <w:spacing w:after="0" w:line="240" w:lineRule="auto"/>
        <w:rPr>
          <w:rFonts w:ascii="Times New Roman" w:hAnsi="Times New Roman" w:cs="Times New Roman"/>
          <w:b/>
          <w:color w:val="000000"/>
          <w:sz w:val="24"/>
          <w:szCs w:val="24"/>
        </w:rPr>
      </w:pPr>
      <w:r w:rsidRPr="00451D42">
        <w:rPr>
          <w:rFonts w:ascii="Times New Roman" w:hAnsi="Times New Roman" w:cs="Times New Roman"/>
          <w:b/>
          <w:color w:val="000000"/>
          <w:sz w:val="24"/>
          <w:szCs w:val="24"/>
        </w:rPr>
        <w:t>For the program under review, examine the following data for the last four years by:</w:t>
      </w:r>
    </w:p>
    <w:p w14:paraId="49FBA6AA" w14:textId="20B6397E" w:rsidR="00F57BC6" w:rsidRDefault="00F57BC6" w:rsidP="00F57BC6">
      <w:pPr>
        <w:pStyle w:val="ListParagraph"/>
        <w:autoSpaceDE w:val="0"/>
        <w:autoSpaceDN w:val="0"/>
        <w:adjustRightInd w:val="0"/>
        <w:spacing w:after="0" w:line="240" w:lineRule="auto"/>
        <w:ind w:left="360"/>
        <w:rPr>
          <w:rFonts w:ascii="Times New Roman" w:hAnsi="Times New Roman" w:cs="Times New Roman"/>
          <w:b/>
          <w:color w:val="000000"/>
          <w:sz w:val="24"/>
          <w:szCs w:val="24"/>
        </w:rPr>
      </w:pPr>
    </w:p>
    <w:p w14:paraId="2046838C" w14:textId="77777777" w:rsidR="008A5EED" w:rsidRPr="00F57BC6" w:rsidRDefault="00A7023A" w:rsidP="003909DB">
      <w:pPr>
        <w:pStyle w:val="ListParagraph"/>
        <w:numPr>
          <w:ilvl w:val="1"/>
          <w:numId w:val="3"/>
        </w:numPr>
        <w:autoSpaceDE w:val="0"/>
        <w:autoSpaceDN w:val="0"/>
        <w:adjustRightInd w:val="0"/>
        <w:rPr>
          <w:rFonts w:ascii="Times New Roman" w:hAnsi="Times New Roman" w:cs="Times New Roman"/>
          <w:b/>
          <w:color w:val="000000"/>
          <w:sz w:val="24"/>
          <w:szCs w:val="24"/>
        </w:rPr>
      </w:pPr>
      <w:r w:rsidRPr="00F57BC6">
        <w:rPr>
          <w:rFonts w:ascii="Times New Roman" w:hAnsi="Times New Roman" w:cs="Times New Roman"/>
          <w:b/>
          <w:color w:val="000000"/>
          <w:sz w:val="24"/>
          <w:szCs w:val="24"/>
        </w:rPr>
        <w:t>Disaggregating by race/ethnicity, gender, and age where possible.</w:t>
      </w:r>
    </w:p>
    <w:p w14:paraId="3E09298C" w14:textId="27FF9873" w:rsidR="008A5EED" w:rsidRDefault="00A7023A" w:rsidP="003909DB">
      <w:pPr>
        <w:pStyle w:val="ListParagraph"/>
        <w:numPr>
          <w:ilvl w:val="1"/>
          <w:numId w:val="3"/>
        </w:numPr>
        <w:autoSpaceDE w:val="0"/>
        <w:autoSpaceDN w:val="0"/>
        <w:adjustRightInd w:val="0"/>
        <w:rPr>
          <w:rFonts w:ascii="Times New Roman" w:hAnsi="Times New Roman" w:cs="Times New Roman"/>
          <w:b/>
          <w:color w:val="000000"/>
          <w:sz w:val="24"/>
          <w:szCs w:val="24"/>
        </w:rPr>
      </w:pPr>
      <w:r w:rsidRPr="00F57BC6">
        <w:rPr>
          <w:rFonts w:ascii="Times New Roman" w:hAnsi="Times New Roman" w:cs="Times New Roman"/>
          <w:b/>
          <w:color w:val="000000"/>
          <w:sz w:val="24"/>
          <w:szCs w:val="24"/>
        </w:rPr>
        <w:t>Discussing internal and external factors contributing to constant, increasing or decreasing trends.</w:t>
      </w:r>
      <w:r w:rsidR="00BA5EE5">
        <w:rPr>
          <w:rFonts w:ascii="Times New Roman" w:hAnsi="Times New Roman" w:cs="Times New Roman"/>
          <w:b/>
          <w:color w:val="000000"/>
          <w:sz w:val="24"/>
          <w:szCs w:val="24"/>
        </w:rPr>
        <w:t xml:space="preserve"> </w:t>
      </w:r>
    </w:p>
    <w:p w14:paraId="3A8610A3" w14:textId="1AEDB561" w:rsidR="00BA5EE5" w:rsidRPr="00BA5EE5" w:rsidRDefault="00BA5EE5" w:rsidP="003909DB">
      <w:pPr>
        <w:pStyle w:val="ListParagraph"/>
        <w:numPr>
          <w:ilvl w:val="1"/>
          <w:numId w:val="3"/>
        </w:numPr>
        <w:autoSpaceDE w:val="0"/>
        <w:autoSpaceDN w:val="0"/>
        <w:adjustRightInd w:val="0"/>
        <w:rPr>
          <w:rFonts w:ascii="Times New Roman" w:hAnsi="Times New Roman" w:cs="Times New Roman"/>
          <w:b/>
          <w:color w:val="000000"/>
          <w:sz w:val="24"/>
          <w:szCs w:val="24"/>
          <w:highlight w:val="yellow"/>
        </w:rPr>
      </w:pPr>
      <w:r w:rsidRPr="00BA5EE5">
        <w:rPr>
          <w:rFonts w:ascii="Times New Roman" w:hAnsi="Times New Roman" w:cs="Times New Roman"/>
          <w:b/>
          <w:color w:val="000000"/>
          <w:sz w:val="24"/>
          <w:szCs w:val="24"/>
          <w:highlight w:val="yellow"/>
        </w:rPr>
        <w:t xml:space="preserve">Discuss any known barriers to student success in your program. </w:t>
      </w:r>
    </w:p>
    <w:p w14:paraId="225F160A" w14:textId="2B221F68" w:rsidR="008A5EED" w:rsidRDefault="00A7023A" w:rsidP="003909DB">
      <w:pPr>
        <w:pStyle w:val="ListParagraph"/>
        <w:numPr>
          <w:ilvl w:val="1"/>
          <w:numId w:val="3"/>
        </w:numPr>
        <w:autoSpaceDE w:val="0"/>
        <w:autoSpaceDN w:val="0"/>
        <w:adjustRightInd w:val="0"/>
        <w:rPr>
          <w:rFonts w:ascii="Times New Roman" w:hAnsi="Times New Roman" w:cs="Times New Roman"/>
          <w:b/>
          <w:color w:val="000000"/>
          <w:sz w:val="24"/>
          <w:szCs w:val="24"/>
        </w:rPr>
      </w:pPr>
      <w:r w:rsidRPr="00F57BC6">
        <w:rPr>
          <w:rFonts w:ascii="Times New Roman" w:hAnsi="Times New Roman" w:cs="Times New Roman"/>
          <w:b/>
          <w:color w:val="000000"/>
          <w:sz w:val="24"/>
          <w:szCs w:val="24"/>
        </w:rPr>
        <w:t>Highlighting equity gaps found among different groups of students. </w:t>
      </w:r>
    </w:p>
    <w:p w14:paraId="68FC4E81" w14:textId="02FB6BB1" w:rsidR="00B62E53" w:rsidRPr="005E6803" w:rsidRDefault="00566BBE" w:rsidP="003909DB">
      <w:pPr>
        <w:pStyle w:val="ListParagraph"/>
        <w:numPr>
          <w:ilvl w:val="1"/>
          <w:numId w:val="3"/>
        </w:numPr>
        <w:autoSpaceDE w:val="0"/>
        <w:autoSpaceDN w:val="0"/>
        <w:adjustRightInd w:val="0"/>
        <w:rPr>
          <w:rFonts w:ascii="Times New Roman" w:hAnsi="Times New Roman" w:cs="Times New Roman"/>
          <w:b/>
          <w:color w:val="000000"/>
          <w:sz w:val="24"/>
          <w:szCs w:val="24"/>
          <w:highlight w:val="yellow"/>
        </w:rPr>
      </w:pPr>
      <w:r w:rsidRPr="00566BBE">
        <w:rPr>
          <w:rFonts w:ascii="Times New Roman" w:hAnsi="Times New Roman" w:cs="Times New Roman"/>
          <w:b/>
          <w:color w:val="000000"/>
          <w:sz w:val="24"/>
          <w:szCs w:val="24"/>
          <w:highlight w:val="yellow"/>
        </w:rPr>
        <w:t>Present and discuss possible action plans about what could be done to address equity and achievement/opportunity gaps.</w:t>
      </w:r>
    </w:p>
    <w:p w14:paraId="7F8E4EF2" w14:textId="49C28ADC" w:rsidR="00451D42" w:rsidRPr="00AD5344" w:rsidRDefault="00451D42" w:rsidP="003909DB">
      <w:pPr>
        <w:numPr>
          <w:ilvl w:val="0"/>
          <w:numId w:val="6"/>
        </w:numPr>
        <w:spacing w:before="240"/>
        <w:ind w:left="250" w:hanging="250"/>
        <w:contextualSpacing/>
        <w:rPr>
          <w:rFonts w:ascii="Calibri" w:eastAsia="Calibri" w:hAnsi="Calibri" w:cs="Arial"/>
          <w:i/>
          <w:color w:val="000000" w:themeColor="text1"/>
        </w:rPr>
      </w:pPr>
      <w:r w:rsidRPr="00AD5344">
        <w:rPr>
          <w:rFonts w:ascii="Calibri" w:eastAsia="Calibri" w:hAnsi="Calibri" w:cs="Arial"/>
          <w:i/>
          <w:color w:val="000000" w:themeColor="text1"/>
        </w:rPr>
        <w:t>If students taking courses from the program under review end with a degree or certificate issued by the program, please examine a) through h) from the list below.</w:t>
      </w:r>
    </w:p>
    <w:p w14:paraId="7E8E88DC" w14:textId="0123AAC9" w:rsidR="00846683" w:rsidRDefault="00846683" w:rsidP="00846683">
      <w:pPr>
        <w:ind w:left="250"/>
        <w:contextualSpacing/>
        <w:rPr>
          <w:rFonts w:ascii="Calibri" w:eastAsia="Calibri" w:hAnsi="Calibri" w:cs="Arial"/>
          <w:i/>
          <w:strike/>
          <w:color w:val="000000" w:themeColor="text1"/>
        </w:rPr>
      </w:pPr>
    </w:p>
    <w:p w14:paraId="505B9B8A" w14:textId="77777777" w:rsidR="00297176" w:rsidRPr="005E6803" w:rsidRDefault="00297176" w:rsidP="00846683">
      <w:pPr>
        <w:ind w:left="250"/>
        <w:contextualSpacing/>
        <w:rPr>
          <w:rFonts w:ascii="Calibri" w:eastAsia="Calibri" w:hAnsi="Calibri" w:cs="Arial"/>
          <w:i/>
          <w:strike/>
          <w:color w:val="000000" w:themeColor="text1"/>
        </w:rPr>
      </w:pPr>
    </w:p>
    <w:p w14:paraId="117795B3" w14:textId="3CAAC1C9" w:rsidR="00451D42" w:rsidRPr="00451D42"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Arial"/>
          <w:b/>
          <w:i/>
          <w:sz w:val="24"/>
          <w:szCs w:val="24"/>
        </w:rPr>
        <w:t>Degree Completion:</w:t>
      </w:r>
      <w:r w:rsidRPr="00451D42">
        <w:rPr>
          <w:rFonts w:ascii="Calibri" w:eastAsia="Calibri" w:hAnsi="Calibri" w:cs="Arial"/>
          <w:b/>
          <w:sz w:val="24"/>
          <w:szCs w:val="24"/>
        </w:rPr>
        <w:t xml:space="preserve"> Number/percent of students earning a program degree </w:t>
      </w:r>
    </w:p>
    <w:p w14:paraId="1D140090" w14:textId="77777777" w:rsidR="00496E20" w:rsidRDefault="00496E20" w:rsidP="00451D42">
      <w:pPr>
        <w:ind w:left="250"/>
        <w:contextualSpacing/>
        <w:rPr>
          <w:rFonts w:ascii="Times New Roman" w:hAnsi="Times New Roman" w:cs="Times New Roman"/>
          <w:b/>
          <w:color w:val="0070C0"/>
          <w:sz w:val="24"/>
          <w:szCs w:val="24"/>
        </w:rPr>
      </w:pPr>
    </w:p>
    <w:p w14:paraId="61C83B56" w14:textId="509473DD" w:rsidR="00366913" w:rsidRDefault="00366913" w:rsidP="00366913">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inline distT="0" distB="0" distL="0" distR="0" wp14:anchorId="6A2DBADA" wp14:editId="44ABDAC4">
            <wp:extent cx="5052695" cy="1569720"/>
            <wp:effectExtent l="19050" t="19050" r="146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and Transfers (Foreign Languages 2017-2021).jpg"/>
                    <pic:cNvPicPr/>
                  </pic:nvPicPr>
                  <pic:blipFill rotWithShape="1">
                    <a:blip r:embed="rId13">
                      <a:extLst>
                        <a:ext uri="{28A0092B-C50C-407E-A947-70E740481C1C}">
                          <a14:useLocalDpi xmlns:a14="http://schemas.microsoft.com/office/drawing/2010/main" val="0"/>
                        </a:ext>
                      </a:extLst>
                    </a:blip>
                    <a:srcRect b="52314"/>
                    <a:stretch/>
                  </pic:blipFill>
                  <pic:spPr bwMode="auto">
                    <a:xfrm>
                      <a:off x="0" y="0"/>
                      <a:ext cx="5100976" cy="1584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7390D7" w14:textId="77777777" w:rsidR="00366913" w:rsidRDefault="00366913" w:rsidP="00451D42">
      <w:pPr>
        <w:ind w:left="250"/>
        <w:contextualSpacing/>
        <w:rPr>
          <w:rFonts w:ascii="Times New Roman" w:hAnsi="Times New Roman" w:cs="Times New Roman"/>
          <w:b/>
          <w:color w:val="0070C0"/>
          <w:sz w:val="24"/>
          <w:szCs w:val="24"/>
        </w:rPr>
      </w:pPr>
    </w:p>
    <w:p w14:paraId="7DD91435" w14:textId="402AE596" w:rsidR="00451D42" w:rsidRDefault="00584D3F" w:rsidP="00451D42">
      <w:pPr>
        <w:ind w:left="250"/>
        <w:contextualSpacing/>
        <w:rPr>
          <w:rFonts w:ascii="Times New Roman" w:hAnsi="Times New Roman" w:cs="Times New Roman"/>
          <w:color w:val="0070C0"/>
          <w:sz w:val="24"/>
          <w:szCs w:val="24"/>
        </w:rPr>
      </w:pPr>
      <w:r w:rsidRPr="00236941">
        <w:rPr>
          <w:rFonts w:ascii="Times New Roman" w:hAnsi="Times New Roman" w:cs="Times New Roman"/>
          <w:b/>
          <w:color w:val="FF3399"/>
          <w:sz w:val="24"/>
          <w:szCs w:val="24"/>
        </w:rPr>
        <w:t>French</w:t>
      </w:r>
      <w:r w:rsidR="009E461A">
        <w:rPr>
          <w:rFonts w:ascii="Times New Roman" w:hAnsi="Times New Roman" w:cs="Times New Roman"/>
          <w:b/>
          <w:color w:val="0070C0"/>
          <w:sz w:val="24"/>
          <w:szCs w:val="24"/>
        </w:rPr>
        <w:t xml:space="preserve"> AA Program</w:t>
      </w:r>
      <w:r>
        <w:rPr>
          <w:rFonts w:ascii="Times New Roman" w:hAnsi="Times New Roman" w:cs="Times New Roman"/>
          <w:color w:val="0070C0"/>
          <w:sz w:val="24"/>
          <w:szCs w:val="24"/>
        </w:rPr>
        <w:t>: 2017-2018 (</w:t>
      </w:r>
      <w:r w:rsidRPr="001B79BA">
        <w:rPr>
          <w:rFonts w:ascii="Times New Roman" w:hAnsi="Times New Roman" w:cs="Times New Roman"/>
          <w:b/>
          <w:color w:val="0070C0"/>
          <w:sz w:val="24"/>
          <w:szCs w:val="24"/>
        </w:rPr>
        <w:t>3</w:t>
      </w:r>
      <w:r>
        <w:rPr>
          <w:rFonts w:ascii="Times New Roman" w:hAnsi="Times New Roman" w:cs="Times New Roman"/>
          <w:color w:val="0070C0"/>
          <w:sz w:val="24"/>
          <w:szCs w:val="24"/>
        </w:rPr>
        <w:t xml:space="preserve"> AAs awarded), 2018-2019 (</w:t>
      </w:r>
      <w:r w:rsidRPr="001B79BA">
        <w:rPr>
          <w:rFonts w:ascii="Times New Roman" w:hAnsi="Times New Roman" w:cs="Times New Roman"/>
          <w:b/>
          <w:color w:val="0070C0"/>
          <w:sz w:val="24"/>
          <w:szCs w:val="24"/>
        </w:rPr>
        <w:t>5</w:t>
      </w:r>
      <w:r>
        <w:rPr>
          <w:rFonts w:ascii="Times New Roman" w:hAnsi="Times New Roman" w:cs="Times New Roman"/>
          <w:color w:val="0070C0"/>
          <w:sz w:val="24"/>
          <w:szCs w:val="24"/>
        </w:rPr>
        <w:t xml:space="preserve"> AAs awarded), 2019-2020 (</w:t>
      </w:r>
      <w:r w:rsidRPr="001B79BA">
        <w:rPr>
          <w:rFonts w:ascii="Times New Roman" w:hAnsi="Times New Roman" w:cs="Times New Roman"/>
          <w:b/>
          <w:color w:val="0070C0"/>
          <w:sz w:val="24"/>
          <w:szCs w:val="24"/>
        </w:rPr>
        <w:t>3</w:t>
      </w:r>
      <w:r>
        <w:rPr>
          <w:rFonts w:ascii="Times New Roman" w:hAnsi="Times New Roman" w:cs="Times New Roman"/>
          <w:color w:val="0070C0"/>
          <w:sz w:val="24"/>
          <w:szCs w:val="24"/>
        </w:rPr>
        <w:t xml:space="preserve"> AAs awarded), 2020-2021 (</w:t>
      </w:r>
      <w:r w:rsidRPr="001B79BA">
        <w:rPr>
          <w:rFonts w:ascii="Times New Roman" w:hAnsi="Times New Roman" w:cs="Times New Roman"/>
          <w:b/>
          <w:color w:val="0070C0"/>
          <w:sz w:val="24"/>
          <w:szCs w:val="24"/>
        </w:rPr>
        <w:t>2</w:t>
      </w:r>
      <w:r>
        <w:rPr>
          <w:rFonts w:ascii="Times New Roman" w:hAnsi="Times New Roman" w:cs="Times New Roman"/>
          <w:color w:val="0070C0"/>
          <w:sz w:val="24"/>
          <w:szCs w:val="24"/>
        </w:rPr>
        <w:t xml:space="preserve"> AAs awarded)</w:t>
      </w:r>
      <w:r w:rsidR="001B79BA">
        <w:rPr>
          <w:rFonts w:ascii="Times New Roman" w:hAnsi="Times New Roman" w:cs="Times New Roman"/>
          <w:color w:val="0070C0"/>
          <w:sz w:val="24"/>
          <w:szCs w:val="24"/>
        </w:rPr>
        <w:t>: (</w:t>
      </w:r>
      <w:r w:rsidR="001B79BA" w:rsidRPr="001B79BA">
        <w:rPr>
          <w:rFonts w:ascii="Times New Roman" w:hAnsi="Times New Roman" w:cs="Times New Roman"/>
          <w:b/>
          <w:color w:val="0070C0"/>
          <w:sz w:val="24"/>
          <w:szCs w:val="24"/>
        </w:rPr>
        <w:t>3 --&gt; 5 --&gt; 3 --&gt; 2</w:t>
      </w:r>
      <w:r w:rsidR="001B79BA">
        <w:rPr>
          <w:rFonts w:ascii="Times New Roman" w:hAnsi="Times New Roman" w:cs="Times New Roman"/>
          <w:color w:val="0070C0"/>
          <w:sz w:val="24"/>
          <w:szCs w:val="24"/>
        </w:rPr>
        <w:t>)</w:t>
      </w:r>
    </w:p>
    <w:p w14:paraId="60525CE2" w14:textId="52C23D1E" w:rsidR="00584D3F" w:rsidRDefault="00584D3F" w:rsidP="00451D42">
      <w:pPr>
        <w:ind w:left="250"/>
        <w:contextualSpacing/>
        <w:rPr>
          <w:rFonts w:ascii="Calibri" w:eastAsia="Calibri" w:hAnsi="Calibri" w:cs="Arial"/>
          <w:b/>
          <w:i/>
          <w:sz w:val="24"/>
          <w:szCs w:val="24"/>
        </w:rPr>
      </w:pPr>
    </w:p>
    <w:p w14:paraId="6705AD5B" w14:textId="0611A058" w:rsidR="00584D3F" w:rsidRDefault="00584D3F" w:rsidP="00584D3F">
      <w:pPr>
        <w:ind w:left="250"/>
        <w:contextualSpacing/>
        <w:rPr>
          <w:rFonts w:ascii="Times New Roman" w:hAnsi="Times New Roman" w:cs="Times New Roman"/>
          <w:color w:val="0070C0"/>
          <w:sz w:val="24"/>
          <w:szCs w:val="24"/>
        </w:rPr>
      </w:pPr>
      <w:r w:rsidRPr="00236941">
        <w:rPr>
          <w:rFonts w:ascii="Times New Roman" w:hAnsi="Times New Roman" w:cs="Times New Roman"/>
          <w:b/>
          <w:color w:val="538135" w:themeColor="accent6" w:themeShade="BF"/>
          <w:sz w:val="24"/>
          <w:szCs w:val="24"/>
        </w:rPr>
        <w:t>Japanese</w:t>
      </w:r>
      <w:r w:rsidR="009E461A">
        <w:rPr>
          <w:rFonts w:ascii="Times New Roman" w:hAnsi="Times New Roman" w:cs="Times New Roman"/>
          <w:b/>
          <w:color w:val="0070C0"/>
          <w:sz w:val="24"/>
          <w:szCs w:val="24"/>
        </w:rPr>
        <w:t xml:space="preserve"> AA Program</w:t>
      </w:r>
      <w:r>
        <w:rPr>
          <w:rFonts w:ascii="Times New Roman" w:hAnsi="Times New Roman" w:cs="Times New Roman"/>
          <w:color w:val="0070C0"/>
          <w:sz w:val="24"/>
          <w:szCs w:val="24"/>
        </w:rPr>
        <w:t>: 2017-2018 (</w:t>
      </w:r>
      <w:r w:rsidRPr="001B79BA">
        <w:rPr>
          <w:rFonts w:ascii="Times New Roman" w:hAnsi="Times New Roman" w:cs="Times New Roman"/>
          <w:b/>
          <w:color w:val="0070C0"/>
          <w:sz w:val="24"/>
          <w:szCs w:val="24"/>
        </w:rPr>
        <w:t>7</w:t>
      </w:r>
      <w:r>
        <w:rPr>
          <w:rFonts w:ascii="Times New Roman" w:hAnsi="Times New Roman" w:cs="Times New Roman"/>
          <w:color w:val="0070C0"/>
          <w:sz w:val="24"/>
          <w:szCs w:val="24"/>
        </w:rPr>
        <w:t xml:space="preserve"> AAs awarded), 2018-2019 (</w:t>
      </w:r>
      <w:r w:rsidRPr="001B79BA">
        <w:rPr>
          <w:rFonts w:ascii="Times New Roman" w:hAnsi="Times New Roman" w:cs="Times New Roman"/>
          <w:b/>
          <w:color w:val="0070C0"/>
          <w:sz w:val="24"/>
          <w:szCs w:val="24"/>
        </w:rPr>
        <w:t>13</w:t>
      </w:r>
      <w:r>
        <w:rPr>
          <w:rFonts w:ascii="Times New Roman" w:hAnsi="Times New Roman" w:cs="Times New Roman"/>
          <w:color w:val="0070C0"/>
          <w:sz w:val="24"/>
          <w:szCs w:val="24"/>
        </w:rPr>
        <w:t xml:space="preserve"> AAs awarded), 2019-2020 (</w:t>
      </w:r>
      <w:r w:rsidRPr="001B79BA">
        <w:rPr>
          <w:rFonts w:ascii="Times New Roman" w:hAnsi="Times New Roman" w:cs="Times New Roman"/>
          <w:b/>
          <w:color w:val="0070C0"/>
          <w:sz w:val="24"/>
          <w:szCs w:val="24"/>
        </w:rPr>
        <w:t>8</w:t>
      </w:r>
      <w:r>
        <w:rPr>
          <w:rFonts w:ascii="Times New Roman" w:hAnsi="Times New Roman" w:cs="Times New Roman"/>
          <w:color w:val="0070C0"/>
          <w:sz w:val="24"/>
          <w:szCs w:val="24"/>
        </w:rPr>
        <w:t xml:space="preserve"> AAs awarded), 2020-2021 (</w:t>
      </w:r>
      <w:r w:rsidRPr="001B79BA">
        <w:rPr>
          <w:rFonts w:ascii="Times New Roman" w:hAnsi="Times New Roman" w:cs="Times New Roman"/>
          <w:b/>
          <w:color w:val="0070C0"/>
          <w:sz w:val="24"/>
          <w:szCs w:val="24"/>
        </w:rPr>
        <w:t>13</w:t>
      </w:r>
      <w:r>
        <w:rPr>
          <w:rFonts w:ascii="Times New Roman" w:hAnsi="Times New Roman" w:cs="Times New Roman"/>
          <w:color w:val="0070C0"/>
          <w:sz w:val="24"/>
          <w:szCs w:val="24"/>
        </w:rPr>
        <w:t xml:space="preserve"> AAs awarded)</w:t>
      </w:r>
      <w:r w:rsidR="001B79BA">
        <w:rPr>
          <w:rFonts w:ascii="Times New Roman" w:hAnsi="Times New Roman" w:cs="Times New Roman"/>
          <w:color w:val="0070C0"/>
          <w:sz w:val="24"/>
          <w:szCs w:val="24"/>
        </w:rPr>
        <w:t>: (</w:t>
      </w:r>
      <w:r w:rsidR="001B79BA">
        <w:rPr>
          <w:rFonts w:ascii="Times New Roman" w:hAnsi="Times New Roman" w:cs="Times New Roman"/>
          <w:b/>
          <w:color w:val="0070C0"/>
          <w:sz w:val="24"/>
          <w:szCs w:val="24"/>
        </w:rPr>
        <w:t>7</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13</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8</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13</w:t>
      </w:r>
      <w:r w:rsidR="001B79BA">
        <w:rPr>
          <w:rFonts w:ascii="Times New Roman" w:hAnsi="Times New Roman" w:cs="Times New Roman"/>
          <w:color w:val="0070C0"/>
          <w:sz w:val="24"/>
          <w:szCs w:val="24"/>
        </w:rPr>
        <w:t>)</w:t>
      </w:r>
    </w:p>
    <w:p w14:paraId="4A9C664B" w14:textId="6D0D174C" w:rsidR="00584D3F" w:rsidRDefault="00584D3F" w:rsidP="00584D3F">
      <w:pPr>
        <w:ind w:left="250"/>
        <w:contextualSpacing/>
        <w:rPr>
          <w:rFonts w:ascii="Calibri" w:eastAsia="Calibri" w:hAnsi="Calibri" w:cs="Arial"/>
          <w:b/>
          <w:i/>
          <w:sz w:val="24"/>
          <w:szCs w:val="24"/>
        </w:rPr>
      </w:pPr>
    </w:p>
    <w:p w14:paraId="0055CD6B" w14:textId="5A1FA7A6" w:rsidR="00584D3F" w:rsidRDefault="00584D3F" w:rsidP="00584D3F">
      <w:pPr>
        <w:ind w:left="250"/>
        <w:contextualSpacing/>
        <w:rPr>
          <w:rFonts w:ascii="Times New Roman" w:hAnsi="Times New Roman" w:cs="Times New Roman"/>
          <w:color w:val="0070C0"/>
          <w:sz w:val="24"/>
          <w:szCs w:val="24"/>
        </w:rPr>
      </w:pPr>
      <w:r w:rsidRPr="00236941">
        <w:rPr>
          <w:rFonts w:ascii="Times New Roman" w:hAnsi="Times New Roman" w:cs="Times New Roman"/>
          <w:b/>
          <w:color w:val="BF8F00" w:themeColor="accent4" w:themeShade="BF"/>
          <w:sz w:val="24"/>
          <w:szCs w:val="24"/>
        </w:rPr>
        <w:t>Spanish</w:t>
      </w:r>
      <w:r w:rsidR="009E461A">
        <w:rPr>
          <w:rFonts w:ascii="Times New Roman" w:hAnsi="Times New Roman" w:cs="Times New Roman"/>
          <w:b/>
          <w:color w:val="0070C0"/>
          <w:sz w:val="24"/>
          <w:szCs w:val="24"/>
        </w:rPr>
        <w:t xml:space="preserve"> AA Program</w:t>
      </w:r>
      <w:r>
        <w:rPr>
          <w:rFonts w:ascii="Times New Roman" w:hAnsi="Times New Roman" w:cs="Times New Roman"/>
          <w:color w:val="0070C0"/>
          <w:sz w:val="24"/>
          <w:szCs w:val="24"/>
        </w:rPr>
        <w:t>: 2017-2018 (</w:t>
      </w:r>
      <w:r w:rsidRPr="001B79BA">
        <w:rPr>
          <w:rFonts w:ascii="Times New Roman" w:hAnsi="Times New Roman" w:cs="Times New Roman"/>
          <w:b/>
          <w:color w:val="0070C0"/>
          <w:sz w:val="24"/>
          <w:szCs w:val="24"/>
        </w:rPr>
        <w:t>8</w:t>
      </w:r>
      <w:r>
        <w:rPr>
          <w:rFonts w:ascii="Times New Roman" w:hAnsi="Times New Roman" w:cs="Times New Roman"/>
          <w:color w:val="0070C0"/>
          <w:sz w:val="24"/>
          <w:szCs w:val="24"/>
        </w:rPr>
        <w:t xml:space="preserve"> AAs awarded), 2018-2019 (</w:t>
      </w:r>
      <w:r w:rsidRPr="001B79BA">
        <w:rPr>
          <w:rFonts w:ascii="Times New Roman" w:hAnsi="Times New Roman" w:cs="Times New Roman"/>
          <w:b/>
          <w:color w:val="0070C0"/>
          <w:sz w:val="24"/>
          <w:szCs w:val="24"/>
        </w:rPr>
        <w:t>11</w:t>
      </w:r>
      <w:r>
        <w:rPr>
          <w:rFonts w:ascii="Times New Roman" w:hAnsi="Times New Roman" w:cs="Times New Roman"/>
          <w:color w:val="0070C0"/>
          <w:sz w:val="24"/>
          <w:szCs w:val="24"/>
        </w:rPr>
        <w:t xml:space="preserve"> AAs awarded), 2019-2020 (</w:t>
      </w:r>
      <w:r w:rsidRPr="001B79BA">
        <w:rPr>
          <w:rFonts w:ascii="Times New Roman" w:hAnsi="Times New Roman" w:cs="Times New Roman"/>
          <w:b/>
          <w:color w:val="0070C0"/>
          <w:sz w:val="24"/>
          <w:szCs w:val="24"/>
        </w:rPr>
        <w:t>5</w:t>
      </w:r>
      <w:r>
        <w:rPr>
          <w:rFonts w:ascii="Times New Roman" w:hAnsi="Times New Roman" w:cs="Times New Roman"/>
          <w:color w:val="0070C0"/>
          <w:sz w:val="24"/>
          <w:szCs w:val="24"/>
        </w:rPr>
        <w:t xml:space="preserve"> AAs awarded), 2020-2021 (</w:t>
      </w:r>
      <w:r w:rsidRPr="001B79BA">
        <w:rPr>
          <w:rFonts w:ascii="Times New Roman" w:hAnsi="Times New Roman" w:cs="Times New Roman"/>
          <w:b/>
          <w:color w:val="0070C0"/>
          <w:sz w:val="24"/>
          <w:szCs w:val="24"/>
        </w:rPr>
        <w:t>6</w:t>
      </w:r>
      <w:r>
        <w:rPr>
          <w:rFonts w:ascii="Times New Roman" w:hAnsi="Times New Roman" w:cs="Times New Roman"/>
          <w:color w:val="0070C0"/>
          <w:sz w:val="24"/>
          <w:szCs w:val="24"/>
        </w:rPr>
        <w:t xml:space="preserve"> AAs awarded)</w:t>
      </w:r>
      <w:r w:rsidR="001B79BA">
        <w:rPr>
          <w:rFonts w:ascii="Times New Roman" w:hAnsi="Times New Roman" w:cs="Times New Roman"/>
          <w:color w:val="0070C0"/>
          <w:sz w:val="24"/>
          <w:szCs w:val="24"/>
        </w:rPr>
        <w:t>: (</w:t>
      </w:r>
      <w:r w:rsidR="001B79BA">
        <w:rPr>
          <w:rFonts w:ascii="Times New Roman" w:hAnsi="Times New Roman" w:cs="Times New Roman"/>
          <w:b/>
          <w:color w:val="0070C0"/>
          <w:sz w:val="24"/>
          <w:szCs w:val="24"/>
        </w:rPr>
        <w:t>8</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11</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5</w:t>
      </w:r>
      <w:r w:rsidR="001B79BA" w:rsidRPr="001B79BA">
        <w:rPr>
          <w:rFonts w:ascii="Times New Roman" w:hAnsi="Times New Roman" w:cs="Times New Roman"/>
          <w:b/>
          <w:color w:val="0070C0"/>
          <w:sz w:val="24"/>
          <w:szCs w:val="24"/>
        </w:rPr>
        <w:t xml:space="preserve"> --&gt; </w:t>
      </w:r>
      <w:r w:rsidR="001B79BA">
        <w:rPr>
          <w:rFonts w:ascii="Times New Roman" w:hAnsi="Times New Roman" w:cs="Times New Roman"/>
          <w:b/>
          <w:color w:val="0070C0"/>
          <w:sz w:val="24"/>
          <w:szCs w:val="24"/>
        </w:rPr>
        <w:t>6</w:t>
      </w:r>
      <w:r w:rsidR="001B79BA">
        <w:rPr>
          <w:rFonts w:ascii="Times New Roman" w:hAnsi="Times New Roman" w:cs="Times New Roman"/>
          <w:color w:val="0070C0"/>
          <w:sz w:val="24"/>
          <w:szCs w:val="24"/>
        </w:rPr>
        <w:t>)</w:t>
      </w:r>
    </w:p>
    <w:p w14:paraId="2D041F73" w14:textId="1237527A" w:rsidR="009E461A" w:rsidRDefault="009E461A" w:rsidP="00584D3F">
      <w:pPr>
        <w:ind w:left="250"/>
        <w:contextualSpacing/>
        <w:rPr>
          <w:rFonts w:ascii="Calibri" w:eastAsia="Calibri" w:hAnsi="Calibri" w:cs="Arial"/>
          <w:b/>
          <w:i/>
          <w:sz w:val="24"/>
          <w:szCs w:val="24"/>
        </w:rPr>
      </w:pPr>
    </w:p>
    <w:p w14:paraId="6109DBE4" w14:textId="59864B71" w:rsidR="009E461A" w:rsidRPr="00451D42" w:rsidRDefault="009E461A" w:rsidP="009E461A">
      <w:pPr>
        <w:ind w:left="250"/>
        <w:contextualSpacing/>
        <w:rPr>
          <w:rFonts w:ascii="Calibri" w:eastAsia="Calibri" w:hAnsi="Calibri" w:cs="Arial"/>
          <w:b/>
          <w:i/>
          <w:sz w:val="24"/>
          <w:szCs w:val="24"/>
        </w:rPr>
      </w:pPr>
      <w:r w:rsidRPr="00236941">
        <w:rPr>
          <w:rFonts w:ascii="Times New Roman" w:hAnsi="Times New Roman" w:cs="Times New Roman"/>
          <w:b/>
          <w:color w:val="BF8F00" w:themeColor="accent4" w:themeShade="BF"/>
          <w:sz w:val="24"/>
          <w:szCs w:val="24"/>
        </w:rPr>
        <w:t>Spanish</w:t>
      </w:r>
      <w:r>
        <w:rPr>
          <w:rFonts w:ascii="Times New Roman" w:hAnsi="Times New Roman" w:cs="Times New Roman"/>
          <w:b/>
          <w:color w:val="0070C0"/>
          <w:sz w:val="24"/>
          <w:szCs w:val="24"/>
        </w:rPr>
        <w:t xml:space="preserve"> ADT Program</w:t>
      </w:r>
      <w:r>
        <w:rPr>
          <w:rFonts w:ascii="Times New Roman" w:hAnsi="Times New Roman" w:cs="Times New Roman"/>
          <w:color w:val="0070C0"/>
          <w:sz w:val="24"/>
          <w:szCs w:val="24"/>
        </w:rPr>
        <w:t>: 2017-2018 (</w:t>
      </w:r>
      <w:r w:rsidRPr="001B79BA">
        <w:rPr>
          <w:rFonts w:ascii="Times New Roman" w:hAnsi="Times New Roman" w:cs="Times New Roman"/>
          <w:b/>
          <w:color w:val="0070C0"/>
          <w:sz w:val="24"/>
          <w:szCs w:val="24"/>
        </w:rPr>
        <w:t>5</w:t>
      </w:r>
      <w:r>
        <w:rPr>
          <w:rFonts w:ascii="Times New Roman" w:hAnsi="Times New Roman" w:cs="Times New Roman"/>
          <w:color w:val="0070C0"/>
          <w:sz w:val="24"/>
          <w:szCs w:val="24"/>
        </w:rPr>
        <w:t xml:space="preserve"> ADTs awarded), 2018-2019 (</w:t>
      </w:r>
      <w:r w:rsidRPr="001B79BA">
        <w:rPr>
          <w:rFonts w:ascii="Times New Roman" w:hAnsi="Times New Roman" w:cs="Times New Roman"/>
          <w:b/>
          <w:color w:val="0070C0"/>
          <w:sz w:val="24"/>
          <w:szCs w:val="24"/>
        </w:rPr>
        <w:t>0</w:t>
      </w:r>
      <w:r>
        <w:rPr>
          <w:rFonts w:ascii="Times New Roman" w:hAnsi="Times New Roman" w:cs="Times New Roman"/>
          <w:color w:val="0070C0"/>
          <w:sz w:val="24"/>
          <w:szCs w:val="24"/>
        </w:rPr>
        <w:t xml:space="preserve"> ADTs awarded), 2019-2020 (</w:t>
      </w:r>
      <w:r w:rsidRPr="001B79BA">
        <w:rPr>
          <w:rFonts w:ascii="Times New Roman" w:hAnsi="Times New Roman" w:cs="Times New Roman"/>
          <w:b/>
          <w:color w:val="0070C0"/>
          <w:sz w:val="24"/>
          <w:szCs w:val="24"/>
        </w:rPr>
        <w:t>7</w:t>
      </w:r>
      <w:r>
        <w:rPr>
          <w:rFonts w:ascii="Times New Roman" w:hAnsi="Times New Roman" w:cs="Times New Roman"/>
          <w:color w:val="0070C0"/>
          <w:sz w:val="24"/>
          <w:szCs w:val="24"/>
        </w:rPr>
        <w:t xml:space="preserve"> ADTs awarded), 2020-2021 (</w:t>
      </w:r>
      <w:r w:rsidRPr="001B79BA">
        <w:rPr>
          <w:rFonts w:ascii="Times New Roman" w:hAnsi="Times New Roman" w:cs="Times New Roman"/>
          <w:b/>
          <w:color w:val="0070C0"/>
          <w:sz w:val="24"/>
          <w:szCs w:val="24"/>
        </w:rPr>
        <w:t>7</w:t>
      </w:r>
      <w:r>
        <w:rPr>
          <w:rFonts w:ascii="Times New Roman" w:hAnsi="Times New Roman" w:cs="Times New Roman"/>
          <w:color w:val="0070C0"/>
          <w:sz w:val="24"/>
          <w:szCs w:val="24"/>
        </w:rPr>
        <w:t xml:space="preserve"> ADTs awarded): (</w:t>
      </w:r>
      <w:r>
        <w:rPr>
          <w:rFonts w:ascii="Times New Roman" w:hAnsi="Times New Roman" w:cs="Times New Roman"/>
          <w:b/>
          <w:color w:val="0070C0"/>
          <w:sz w:val="24"/>
          <w:szCs w:val="24"/>
        </w:rPr>
        <w:t>5</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0</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w:t>
      </w:r>
      <w:r>
        <w:rPr>
          <w:rFonts w:ascii="Times New Roman" w:hAnsi="Times New Roman" w:cs="Times New Roman"/>
          <w:color w:val="0070C0"/>
          <w:sz w:val="24"/>
          <w:szCs w:val="24"/>
        </w:rPr>
        <w:t>)</w:t>
      </w:r>
    </w:p>
    <w:p w14:paraId="6F63C1AC" w14:textId="77777777" w:rsidR="009E461A" w:rsidRPr="00451D42" w:rsidRDefault="009E461A" w:rsidP="00584D3F">
      <w:pPr>
        <w:ind w:left="250"/>
        <w:contextualSpacing/>
        <w:rPr>
          <w:rFonts w:ascii="Calibri" w:eastAsia="Calibri" w:hAnsi="Calibri" w:cs="Arial"/>
          <w:b/>
          <w:i/>
          <w:sz w:val="24"/>
          <w:szCs w:val="24"/>
        </w:rPr>
      </w:pPr>
    </w:p>
    <w:p w14:paraId="2A43A676" w14:textId="77777777" w:rsidR="00584D3F" w:rsidRPr="00451D42" w:rsidRDefault="00584D3F" w:rsidP="00584D3F">
      <w:pPr>
        <w:ind w:left="250"/>
        <w:contextualSpacing/>
        <w:rPr>
          <w:rFonts w:ascii="Calibri" w:eastAsia="Calibri" w:hAnsi="Calibri" w:cs="Arial"/>
          <w:b/>
          <w:i/>
          <w:sz w:val="24"/>
          <w:szCs w:val="24"/>
        </w:rPr>
      </w:pPr>
    </w:p>
    <w:p w14:paraId="3E9DC94F" w14:textId="2F41DCF0" w:rsidR="00366913" w:rsidRDefault="00366913" w:rsidP="00366913">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14:anchorId="0CC5AC65" wp14:editId="48469FD2">
            <wp:extent cx="5943600" cy="1494790"/>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s and Transfers (Foreign Languages 2017-2021).jpg"/>
                    <pic:cNvPicPr/>
                  </pic:nvPicPr>
                  <pic:blipFill rotWithShape="1">
                    <a:blip r:embed="rId13">
                      <a:extLst>
                        <a:ext uri="{28A0092B-C50C-407E-A947-70E740481C1C}">
                          <a14:useLocalDpi xmlns:a14="http://schemas.microsoft.com/office/drawing/2010/main" val="0"/>
                        </a:ext>
                      </a:extLst>
                    </a:blip>
                    <a:srcRect t="61397"/>
                    <a:stretch/>
                  </pic:blipFill>
                  <pic:spPr bwMode="auto">
                    <a:xfrm>
                      <a:off x="0" y="0"/>
                      <a:ext cx="5943600" cy="1494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0B919E" w14:textId="77777777" w:rsidR="00366913" w:rsidRDefault="00366913" w:rsidP="001B79BA">
      <w:pPr>
        <w:ind w:left="250"/>
        <w:contextualSpacing/>
        <w:rPr>
          <w:rFonts w:ascii="Times New Roman" w:hAnsi="Times New Roman" w:cs="Times New Roman"/>
          <w:b/>
          <w:color w:val="0070C0"/>
          <w:sz w:val="24"/>
          <w:szCs w:val="24"/>
        </w:rPr>
      </w:pPr>
    </w:p>
    <w:p w14:paraId="2AE4889E" w14:textId="646A2E34" w:rsidR="001B79BA" w:rsidRDefault="001B79BA" w:rsidP="001B79BA">
      <w:pPr>
        <w:ind w:left="250"/>
        <w:contextualSpacing/>
        <w:rPr>
          <w:rFonts w:ascii="Times New Roman" w:hAnsi="Times New Roman" w:cs="Times New Roman"/>
          <w:color w:val="0070C0"/>
          <w:sz w:val="24"/>
          <w:szCs w:val="24"/>
        </w:rPr>
      </w:pPr>
      <w:bookmarkStart w:id="4" w:name="_Hlk135670280"/>
      <w:r w:rsidRPr="001B79BA">
        <w:rPr>
          <w:rFonts w:ascii="Times New Roman" w:hAnsi="Times New Roman" w:cs="Times New Roman"/>
          <w:b/>
          <w:color w:val="0070C0"/>
          <w:sz w:val="24"/>
          <w:szCs w:val="24"/>
        </w:rPr>
        <w:t xml:space="preserve">Total </w:t>
      </w:r>
      <w:r w:rsidR="001D7598" w:rsidRPr="001D7598">
        <w:rPr>
          <w:rFonts w:ascii="Times New Roman" w:hAnsi="Times New Roman" w:cs="Times New Roman"/>
          <w:b/>
          <w:color w:val="33CCCC"/>
          <w:sz w:val="24"/>
          <w:szCs w:val="24"/>
        </w:rPr>
        <w:t>D</w:t>
      </w:r>
      <w:r w:rsidRPr="001D7598">
        <w:rPr>
          <w:rFonts w:ascii="Times New Roman" w:hAnsi="Times New Roman" w:cs="Times New Roman"/>
          <w:b/>
          <w:color w:val="33CCCC"/>
          <w:sz w:val="24"/>
          <w:szCs w:val="24"/>
        </w:rPr>
        <w:t>egrees</w:t>
      </w:r>
      <w:r w:rsidRPr="001B79BA">
        <w:rPr>
          <w:rFonts w:ascii="Times New Roman" w:hAnsi="Times New Roman" w:cs="Times New Roman"/>
          <w:b/>
          <w:color w:val="0070C0"/>
          <w:sz w:val="24"/>
          <w:szCs w:val="24"/>
        </w:rPr>
        <w:t xml:space="preserve"> awarded by Foreign Languages</w:t>
      </w:r>
      <w:r>
        <w:rPr>
          <w:rFonts w:ascii="Times New Roman" w:hAnsi="Times New Roman" w:cs="Times New Roman"/>
          <w:color w:val="0070C0"/>
          <w:sz w:val="24"/>
          <w:szCs w:val="24"/>
        </w:rPr>
        <w:t>: 2017-2018 (</w:t>
      </w:r>
      <w:r w:rsidRPr="00E148A2">
        <w:rPr>
          <w:rFonts w:ascii="Times New Roman" w:hAnsi="Times New Roman" w:cs="Times New Roman"/>
          <w:b/>
          <w:color w:val="0070C0"/>
          <w:sz w:val="24"/>
          <w:szCs w:val="24"/>
        </w:rPr>
        <w:t>23</w:t>
      </w:r>
      <w:r>
        <w:rPr>
          <w:rFonts w:ascii="Times New Roman" w:hAnsi="Times New Roman" w:cs="Times New Roman"/>
          <w:color w:val="0070C0"/>
          <w:sz w:val="24"/>
          <w:szCs w:val="24"/>
        </w:rPr>
        <w:t>), 2018-2019 (</w:t>
      </w:r>
      <w:r w:rsidRPr="00E148A2">
        <w:rPr>
          <w:rFonts w:ascii="Times New Roman" w:hAnsi="Times New Roman" w:cs="Times New Roman"/>
          <w:b/>
          <w:color w:val="0070C0"/>
          <w:sz w:val="24"/>
          <w:szCs w:val="24"/>
        </w:rPr>
        <w:t>29</w:t>
      </w:r>
      <w:r>
        <w:rPr>
          <w:rFonts w:ascii="Times New Roman" w:hAnsi="Times New Roman" w:cs="Times New Roman"/>
          <w:color w:val="0070C0"/>
          <w:sz w:val="24"/>
          <w:szCs w:val="24"/>
        </w:rPr>
        <w:t>), 2019-2020 (</w:t>
      </w:r>
      <w:r w:rsidRPr="00E148A2">
        <w:rPr>
          <w:rFonts w:ascii="Times New Roman" w:hAnsi="Times New Roman" w:cs="Times New Roman"/>
          <w:b/>
          <w:color w:val="0070C0"/>
          <w:sz w:val="24"/>
          <w:szCs w:val="24"/>
        </w:rPr>
        <w:t>21</w:t>
      </w:r>
      <w:r>
        <w:rPr>
          <w:rFonts w:ascii="Times New Roman" w:hAnsi="Times New Roman" w:cs="Times New Roman"/>
          <w:color w:val="0070C0"/>
          <w:sz w:val="24"/>
          <w:szCs w:val="24"/>
        </w:rPr>
        <w:t>), 2020-2021 (</w:t>
      </w:r>
      <w:r w:rsidRPr="00E148A2">
        <w:rPr>
          <w:rFonts w:ascii="Times New Roman" w:hAnsi="Times New Roman" w:cs="Times New Roman"/>
          <w:b/>
          <w:color w:val="0070C0"/>
          <w:sz w:val="24"/>
          <w:szCs w:val="24"/>
        </w:rPr>
        <w:t>28</w:t>
      </w:r>
      <w:r>
        <w:rPr>
          <w:rFonts w:ascii="Times New Roman" w:hAnsi="Times New Roman" w:cs="Times New Roman"/>
          <w:color w:val="0070C0"/>
          <w:sz w:val="24"/>
          <w:szCs w:val="24"/>
        </w:rPr>
        <w:t>): (</w:t>
      </w:r>
      <w:r w:rsidRPr="001B79BA">
        <w:rPr>
          <w:rFonts w:ascii="Times New Roman" w:hAnsi="Times New Roman" w:cs="Times New Roman"/>
          <w:b/>
          <w:color w:val="0070C0"/>
          <w:sz w:val="24"/>
          <w:szCs w:val="24"/>
        </w:rPr>
        <w:t xml:space="preserve">23 --&gt; </w:t>
      </w:r>
      <w:r>
        <w:rPr>
          <w:rFonts w:ascii="Times New Roman" w:hAnsi="Times New Roman" w:cs="Times New Roman"/>
          <w:b/>
          <w:color w:val="0070C0"/>
          <w:sz w:val="24"/>
          <w:szCs w:val="24"/>
        </w:rPr>
        <w:t>29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21</w:t>
      </w:r>
      <w:r w:rsidRPr="001B79BA">
        <w:rPr>
          <w:rFonts w:ascii="Times New Roman" w:hAnsi="Times New Roman" w:cs="Times New Roman"/>
          <w:b/>
          <w:color w:val="0070C0"/>
          <w:sz w:val="24"/>
          <w:szCs w:val="24"/>
        </w:rPr>
        <w:t xml:space="preserve"> --&gt; 2</w:t>
      </w:r>
      <w:r>
        <w:rPr>
          <w:rFonts w:ascii="Times New Roman" w:hAnsi="Times New Roman" w:cs="Times New Roman"/>
          <w:b/>
          <w:color w:val="0070C0"/>
          <w:sz w:val="24"/>
          <w:szCs w:val="24"/>
        </w:rPr>
        <w:t>8</w:t>
      </w:r>
      <w:r>
        <w:rPr>
          <w:rFonts w:ascii="Times New Roman" w:hAnsi="Times New Roman" w:cs="Times New Roman"/>
          <w:color w:val="0070C0"/>
          <w:sz w:val="24"/>
          <w:szCs w:val="24"/>
        </w:rPr>
        <w:t>)</w:t>
      </w:r>
    </w:p>
    <w:bookmarkEnd w:id="4"/>
    <w:p w14:paraId="00AF7AC6" w14:textId="77777777" w:rsidR="00584D3F" w:rsidRPr="00451D42" w:rsidRDefault="00584D3F" w:rsidP="00451D42">
      <w:pPr>
        <w:ind w:left="250"/>
        <w:contextualSpacing/>
        <w:rPr>
          <w:rFonts w:ascii="Calibri" w:eastAsia="Calibri" w:hAnsi="Calibri" w:cs="Arial"/>
          <w:b/>
          <w:i/>
          <w:sz w:val="24"/>
          <w:szCs w:val="24"/>
        </w:rPr>
      </w:pPr>
    </w:p>
    <w:p w14:paraId="44D90FCC" w14:textId="27350226" w:rsidR="00C07569" w:rsidRDefault="00C07569" w:rsidP="00C07569">
      <w:pPr>
        <w:ind w:left="250"/>
        <w:contextualSpacing/>
        <w:rPr>
          <w:rFonts w:ascii="Times New Roman" w:hAnsi="Times New Roman" w:cs="Times New Roman"/>
          <w:i/>
          <w:iCs/>
          <w:color w:val="00B050"/>
          <w:sz w:val="24"/>
          <w:szCs w:val="24"/>
        </w:rPr>
      </w:pPr>
      <w:r>
        <w:rPr>
          <w:rFonts w:ascii="Times New Roman" w:hAnsi="Times New Roman" w:cs="Times New Roman"/>
          <w:i/>
          <w:iCs/>
          <w:color w:val="00B050"/>
          <w:sz w:val="24"/>
          <w:szCs w:val="24"/>
        </w:rPr>
        <w:t>Identify f</w:t>
      </w:r>
      <w:r w:rsidRPr="00E148A2">
        <w:rPr>
          <w:rFonts w:ascii="Times New Roman" w:hAnsi="Times New Roman" w:cs="Times New Roman"/>
          <w:i/>
          <w:iCs/>
          <w:color w:val="00B050"/>
          <w:sz w:val="24"/>
          <w:szCs w:val="24"/>
        </w:rPr>
        <w:t>actors or program modifications that may have</w:t>
      </w:r>
      <w:r>
        <w:rPr>
          <w:rFonts w:ascii="Times New Roman" w:hAnsi="Times New Roman" w:cs="Times New Roman"/>
          <w:i/>
          <w:iCs/>
          <w:color w:val="00B050"/>
          <w:sz w:val="24"/>
          <w:szCs w:val="24"/>
        </w:rPr>
        <w:t xml:space="preserve"> had</w:t>
      </w:r>
      <w:r w:rsidRPr="00E148A2">
        <w:rPr>
          <w:rFonts w:ascii="Times New Roman" w:hAnsi="Times New Roman" w:cs="Times New Roman"/>
          <w:i/>
          <w:iCs/>
          <w:color w:val="00B050"/>
          <w:sz w:val="24"/>
          <w:szCs w:val="24"/>
        </w:rPr>
        <w:t xml:space="preserve"> an impact </w:t>
      </w:r>
      <w:r>
        <w:rPr>
          <w:rFonts w:ascii="Times New Roman" w:hAnsi="Times New Roman" w:cs="Times New Roman"/>
          <w:i/>
          <w:iCs/>
          <w:color w:val="00B050"/>
          <w:sz w:val="24"/>
          <w:szCs w:val="24"/>
        </w:rPr>
        <w:t xml:space="preserve">on </w:t>
      </w:r>
      <w:r w:rsidRPr="00E148A2">
        <w:rPr>
          <w:rFonts w:ascii="Times New Roman" w:hAnsi="Times New Roman" w:cs="Times New Roman"/>
          <w:i/>
          <w:iCs/>
          <w:color w:val="00B050"/>
          <w:sz w:val="24"/>
          <w:szCs w:val="24"/>
        </w:rPr>
        <w:t>student achievement</w:t>
      </w:r>
      <w:r>
        <w:rPr>
          <w:rFonts w:ascii="Times New Roman" w:hAnsi="Times New Roman" w:cs="Times New Roman"/>
          <w:i/>
          <w:iCs/>
          <w:color w:val="00B050"/>
          <w:sz w:val="24"/>
          <w:szCs w:val="24"/>
        </w:rPr>
        <w:t xml:space="preserve"> and/or degrees:</w:t>
      </w:r>
    </w:p>
    <w:p w14:paraId="359F8C60" w14:textId="77777777" w:rsidR="00C07569" w:rsidRDefault="00C07569" w:rsidP="00451D42">
      <w:pPr>
        <w:ind w:left="250"/>
        <w:contextualSpacing/>
        <w:rPr>
          <w:rFonts w:ascii="Times New Roman" w:hAnsi="Times New Roman" w:cs="Times New Roman"/>
          <w:iCs/>
          <w:color w:val="7030A0"/>
          <w:sz w:val="24"/>
          <w:szCs w:val="24"/>
        </w:rPr>
      </w:pPr>
    </w:p>
    <w:p w14:paraId="23B9F734" w14:textId="5622D894" w:rsidR="009B0E0E" w:rsidRPr="004377CA" w:rsidRDefault="009B0E0E" w:rsidP="00451D42">
      <w:pPr>
        <w:ind w:left="250"/>
        <w:contextualSpacing/>
        <w:rPr>
          <w:rFonts w:ascii="Times New Roman" w:hAnsi="Times New Roman" w:cs="Times New Roman"/>
          <w:iCs/>
          <w:color w:val="000000" w:themeColor="text1"/>
          <w:sz w:val="24"/>
          <w:szCs w:val="24"/>
        </w:rPr>
      </w:pPr>
      <w:r w:rsidRPr="004377CA">
        <w:rPr>
          <w:rFonts w:ascii="Times New Roman" w:hAnsi="Times New Roman" w:cs="Times New Roman"/>
          <w:iCs/>
          <w:color w:val="000000" w:themeColor="text1"/>
          <w:sz w:val="24"/>
          <w:szCs w:val="24"/>
        </w:rPr>
        <w:t xml:space="preserve">Degree completion was overall higher </w:t>
      </w:r>
      <w:r w:rsidR="000F333A" w:rsidRPr="004377CA">
        <w:rPr>
          <w:rFonts w:ascii="Times New Roman" w:hAnsi="Times New Roman" w:cs="Times New Roman"/>
          <w:iCs/>
          <w:color w:val="000000" w:themeColor="text1"/>
          <w:sz w:val="24"/>
          <w:szCs w:val="24"/>
        </w:rPr>
        <w:t xml:space="preserve">for all foreign language programs </w:t>
      </w:r>
      <w:r w:rsidRPr="004377CA">
        <w:rPr>
          <w:rFonts w:ascii="Times New Roman" w:hAnsi="Times New Roman" w:cs="Times New Roman"/>
          <w:iCs/>
          <w:color w:val="000000" w:themeColor="text1"/>
          <w:sz w:val="24"/>
          <w:szCs w:val="24"/>
        </w:rPr>
        <w:t>before</w:t>
      </w:r>
      <w:r w:rsidR="000F333A" w:rsidRPr="004377CA">
        <w:rPr>
          <w:rFonts w:ascii="Times New Roman" w:hAnsi="Times New Roman" w:cs="Times New Roman"/>
          <w:iCs/>
          <w:color w:val="000000" w:themeColor="text1"/>
          <w:sz w:val="24"/>
          <w:szCs w:val="24"/>
        </w:rPr>
        <w:t xml:space="preserve"> the Covid-19 pandemic hit during the third and fourth years of this Program Review cycle, which is not surprising since transitioning to fully online instruction during this period likely disrupted many educational p</w:t>
      </w:r>
      <w:r w:rsidR="00AD5344" w:rsidRPr="004377CA">
        <w:rPr>
          <w:rFonts w:ascii="Times New Roman" w:hAnsi="Times New Roman" w:cs="Times New Roman"/>
          <w:iCs/>
          <w:color w:val="000000" w:themeColor="text1"/>
          <w:sz w:val="24"/>
          <w:szCs w:val="24"/>
        </w:rPr>
        <w:t>aths</w:t>
      </w:r>
      <w:r w:rsidR="000F333A" w:rsidRPr="004377CA">
        <w:rPr>
          <w:rFonts w:ascii="Times New Roman" w:hAnsi="Times New Roman" w:cs="Times New Roman"/>
          <w:iCs/>
          <w:color w:val="000000" w:themeColor="text1"/>
          <w:sz w:val="24"/>
          <w:szCs w:val="24"/>
        </w:rPr>
        <w:t xml:space="preserve"> and </w:t>
      </w:r>
      <w:r w:rsidR="00AD5344" w:rsidRPr="004377CA">
        <w:rPr>
          <w:rFonts w:ascii="Times New Roman" w:hAnsi="Times New Roman" w:cs="Times New Roman"/>
          <w:iCs/>
          <w:color w:val="000000" w:themeColor="text1"/>
          <w:sz w:val="24"/>
          <w:szCs w:val="24"/>
        </w:rPr>
        <w:t>plan</w:t>
      </w:r>
      <w:r w:rsidR="000F333A" w:rsidRPr="004377CA">
        <w:rPr>
          <w:rFonts w:ascii="Times New Roman" w:hAnsi="Times New Roman" w:cs="Times New Roman"/>
          <w:iCs/>
          <w:color w:val="000000" w:themeColor="text1"/>
          <w:sz w:val="24"/>
          <w:szCs w:val="24"/>
        </w:rPr>
        <w:t xml:space="preserve">s for various reasons. Nevertheless, programs such as the Japanese AA and Spanish ADT remained almost undeterred in degree completion thanks to superior support from faculty members and uninterrupted virtual access to campus programs and resources, such as Counseling, Tutoring, and the Writing Center. </w:t>
      </w:r>
      <w:r w:rsidR="00C07569" w:rsidRPr="004377CA">
        <w:rPr>
          <w:rFonts w:ascii="Times New Roman" w:hAnsi="Times New Roman" w:cs="Times New Roman"/>
          <w:iCs/>
          <w:color w:val="000000" w:themeColor="text1"/>
          <w:sz w:val="24"/>
          <w:szCs w:val="24"/>
        </w:rPr>
        <w:t xml:space="preserve">In fact, by Spring 2021 the average degree completion for the entire department appears to have recovered to pre-pandemic levels (29 in 2018-2019 versus 28 in 2020-2021). </w:t>
      </w:r>
      <w:r w:rsidR="000F333A" w:rsidRPr="004377CA">
        <w:rPr>
          <w:rFonts w:ascii="Times New Roman" w:hAnsi="Times New Roman" w:cs="Times New Roman"/>
          <w:iCs/>
          <w:color w:val="000000" w:themeColor="text1"/>
          <w:sz w:val="24"/>
          <w:szCs w:val="24"/>
        </w:rPr>
        <w:t>Degree completion will likely increase during the next cycle now that both instructors and students are more comfortable and better trained with hybrid and online instruction, which is likely to stay in high demand going forward.</w:t>
      </w:r>
    </w:p>
    <w:p w14:paraId="08CCF585" w14:textId="77777777" w:rsidR="00366913" w:rsidRPr="00451D42" w:rsidRDefault="00366913" w:rsidP="000F333A">
      <w:pPr>
        <w:contextualSpacing/>
        <w:rPr>
          <w:rFonts w:ascii="Calibri" w:eastAsia="Calibri" w:hAnsi="Calibri" w:cs="Arial"/>
          <w:b/>
          <w:sz w:val="24"/>
          <w:szCs w:val="24"/>
        </w:rPr>
      </w:pPr>
    </w:p>
    <w:p w14:paraId="33B6AA34" w14:textId="0A8A394A" w:rsidR="00451D42" w:rsidRPr="00451D42"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Arial"/>
          <w:b/>
          <w:i/>
          <w:sz w:val="24"/>
          <w:szCs w:val="24"/>
        </w:rPr>
        <w:t>Certificate Completion:</w:t>
      </w:r>
      <w:r w:rsidRPr="00451D42">
        <w:rPr>
          <w:rFonts w:ascii="Calibri" w:eastAsia="Calibri" w:hAnsi="Calibri" w:cs="Arial"/>
          <w:b/>
          <w:sz w:val="24"/>
          <w:szCs w:val="24"/>
        </w:rPr>
        <w:t xml:space="preserve"> Number/percent of students earning a program certificate</w:t>
      </w:r>
    </w:p>
    <w:p w14:paraId="0F2B1D79" w14:textId="77777777" w:rsidR="00496E20" w:rsidRDefault="00496E20" w:rsidP="00451D42">
      <w:pPr>
        <w:ind w:left="250"/>
        <w:contextualSpacing/>
        <w:rPr>
          <w:rFonts w:ascii="Calibri" w:eastAsia="Calibri" w:hAnsi="Calibri" w:cs="Arial"/>
          <w:b/>
          <w:sz w:val="24"/>
          <w:szCs w:val="24"/>
        </w:rPr>
      </w:pPr>
    </w:p>
    <w:p w14:paraId="72E54BF8" w14:textId="1521DCAC" w:rsidR="00322A35" w:rsidRPr="00C07569" w:rsidRDefault="00B6115E" w:rsidP="00322A35">
      <w:pPr>
        <w:ind w:left="250"/>
        <w:contextualSpacing/>
        <w:rPr>
          <w:rFonts w:ascii="Calibri" w:eastAsia="Calibri" w:hAnsi="Calibri" w:cs="Arial"/>
          <w:b/>
          <w:color w:val="000000" w:themeColor="text1"/>
          <w:sz w:val="24"/>
          <w:szCs w:val="24"/>
        </w:rPr>
      </w:pPr>
      <w:r w:rsidRPr="00C07569">
        <w:rPr>
          <w:rFonts w:ascii="Times New Roman" w:hAnsi="Times New Roman" w:cs="Times New Roman"/>
          <w:color w:val="000000" w:themeColor="text1"/>
          <w:sz w:val="24"/>
          <w:szCs w:val="24"/>
        </w:rPr>
        <w:t xml:space="preserve">The Foreign Languages department </w:t>
      </w:r>
      <w:r w:rsidR="004A707E" w:rsidRPr="00C07569">
        <w:rPr>
          <w:rFonts w:ascii="Times New Roman" w:hAnsi="Times New Roman" w:cs="Times New Roman"/>
          <w:color w:val="000000" w:themeColor="text1"/>
          <w:sz w:val="24"/>
          <w:szCs w:val="24"/>
        </w:rPr>
        <w:t>did not offer any certificates prior to this Program Review cycle</w:t>
      </w:r>
      <w:r w:rsidRPr="00C07569">
        <w:rPr>
          <w:rFonts w:ascii="Times New Roman" w:hAnsi="Times New Roman" w:cs="Times New Roman"/>
          <w:color w:val="000000" w:themeColor="text1"/>
          <w:sz w:val="24"/>
          <w:szCs w:val="24"/>
        </w:rPr>
        <w:t xml:space="preserve">, only AA degrees (French, Japanese, Spanish) and </w:t>
      </w:r>
      <w:r w:rsidR="00831FDA" w:rsidRPr="00C07569">
        <w:rPr>
          <w:rFonts w:ascii="Times New Roman" w:hAnsi="Times New Roman" w:cs="Times New Roman"/>
          <w:color w:val="000000" w:themeColor="text1"/>
          <w:sz w:val="24"/>
          <w:szCs w:val="24"/>
        </w:rPr>
        <w:t xml:space="preserve">an </w:t>
      </w:r>
      <w:r w:rsidRPr="00C07569">
        <w:rPr>
          <w:rFonts w:ascii="Times New Roman" w:hAnsi="Times New Roman" w:cs="Times New Roman"/>
          <w:color w:val="000000" w:themeColor="text1"/>
          <w:sz w:val="24"/>
          <w:szCs w:val="24"/>
        </w:rPr>
        <w:t>AA-T degree (Spanish).</w:t>
      </w:r>
      <w:r w:rsidR="004A707E" w:rsidRPr="00C07569">
        <w:rPr>
          <w:rFonts w:ascii="Times New Roman" w:hAnsi="Times New Roman" w:cs="Times New Roman"/>
          <w:color w:val="000000" w:themeColor="text1"/>
          <w:sz w:val="24"/>
          <w:szCs w:val="24"/>
        </w:rPr>
        <w:t xml:space="preserve"> As of Fall 2022, the department now offers a Certificate of Accomplishment that can be earned in a </w:t>
      </w:r>
      <w:r w:rsidR="004377CA">
        <w:rPr>
          <w:rFonts w:ascii="Times New Roman" w:hAnsi="Times New Roman" w:cs="Times New Roman"/>
          <w:color w:val="000000" w:themeColor="text1"/>
          <w:sz w:val="24"/>
          <w:szCs w:val="24"/>
        </w:rPr>
        <w:t>“</w:t>
      </w:r>
      <w:r w:rsidR="004A707E" w:rsidRPr="00C07569">
        <w:rPr>
          <w:rFonts w:ascii="Times New Roman" w:hAnsi="Times New Roman" w:cs="Times New Roman"/>
          <w:color w:val="000000" w:themeColor="text1"/>
          <w:sz w:val="24"/>
          <w:szCs w:val="24"/>
        </w:rPr>
        <w:t>Spanish for Professionals</w:t>
      </w:r>
      <w:r w:rsidR="004377CA">
        <w:rPr>
          <w:rFonts w:ascii="Times New Roman" w:hAnsi="Times New Roman" w:cs="Times New Roman"/>
          <w:color w:val="000000" w:themeColor="text1"/>
          <w:sz w:val="24"/>
          <w:szCs w:val="24"/>
        </w:rPr>
        <w:t>”</w:t>
      </w:r>
      <w:r w:rsidR="004A707E" w:rsidRPr="00C07569">
        <w:rPr>
          <w:rFonts w:ascii="Times New Roman" w:hAnsi="Times New Roman" w:cs="Times New Roman"/>
          <w:color w:val="000000" w:themeColor="text1"/>
          <w:sz w:val="24"/>
          <w:szCs w:val="24"/>
        </w:rPr>
        <w:t xml:space="preserve"> course.</w:t>
      </w:r>
    </w:p>
    <w:p w14:paraId="577F37FA" w14:textId="77777777" w:rsidR="00322A35" w:rsidRPr="00451D42" w:rsidRDefault="00322A35" w:rsidP="00322A35">
      <w:pPr>
        <w:ind w:left="250"/>
        <w:contextualSpacing/>
        <w:rPr>
          <w:rFonts w:ascii="Calibri" w:eastAsia="Calibri" w:hAnsi="Calibri" w:cs="Arial"/>
          <w:b/>
          <w:sz w:val="24"/>
          <w:szCs w:val="24"/>
        </w:rPr>
      </w:pPr>
    </w:p>
    <w:p w14:paraId="01AC4CE2" w14:textId="77777777" w:rsidR="00451D42" w:rsidRPr="00451D42"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Arial"/>
          <w:b/>
          <w:i/>
          <w:sz w:val="24"/>
          <w:szCs w:val="24"/>
        </w:rPr>
        <w:t>Transfer to a four-year institution</w:t>
      </w:r>
      <w:r w:rsidRPr="00451D42">
        <w:rPr>
          <w:rFonts w:ascii="Calibri" w:eastAsia="Calibri" w:hAnsi="Calibri" w:cs="Arial"/>
          <w:b/>
          <w:sz w:val="24"/>
          <w:szCs w:val="24"/>
        </w:rPr>
        <w:t>: Number/percent of students transferring to a four-year institution</w:t>
      </w:r>
    </w:p>
    <w:p w14:paraId="575BC2F3" w14:textId="76ACFC6C" w:rsidR="00E148A2" w:rsidRDefault="00CC5174" w:rsidP="00CC5174">
      <w:pPr>
        <w:contextualSpacing/>
        <w:jc w:val="center"/>
        <w:rPr>
          <w:rFonts w:ascii="Times New Roman" w:hAnsi="Times New Roman" w:cs="Times New Roman"/>
          <w:color w:val="0070C0"/>
          <w:sz w:val="24"/>
          <w:szCs w:val="24"/>
        </w:rPr>
      </w:pPr>
      <w:r>
        <w:rPr>
          <w:rFonts w:ascii="Times New Roman" w:hAnsi="Times New Roman" w:cs="Times New Roman"/>
          <w:color w:val="0070C0"/>
          <w:sz w:val="24"/>
          <w:szCs w:val="24"/>
        </w:rPr>
        <w:t>(see image above for transfer numbers)</w:t>
      </w:r>
    </w:p>
    <w:p w14:paraId="21F06575" w14:textId="77777777" w:rsidR="00CC5174" w:rsidRDefault="00CC5174" w:rsidP="00451D42">
      <w:pPr>
        <w:contextualSpacing/>
        <w:rPr>
          <w:rFonts w:ascii="Times New Roman" w:hAnsi="Times New Roman" w:cs="Times New Roman"/>
          <w:color w:val="0070C0"/>
          <w:sz w:val="24"/>
          <w:szCs w:val="24"/>
        </w:rPr>
      </w:pPr>
    </w:p>
    <w:p w14:paraId="1CD38EC9" w14:textId="7A02D12E" w:rsidR="00E148A2" w:rsidRDefault="00E148A2" w:rsidP="00E148A2">
      <w:pPr>
        <w:ind w:left="250"/>
        <w:contextualSpacing/>
        <w:rPr>
          <w:rFonts w:ascii="Times New Roman" w:hAnsi="Times New Roman" w:cs="Times New Roman"/>
          <w:color w:val="0070C0"/>
          <w:sz w:val="24"/>
          <w:szCs w:val="24"/>
        </w:rPr>
      </w:pPr>
      <w:r w:rsidRPr="001B79BA">
        <w:rPr>
          <w:rFonts w:ascii="Times New Roman" w:hAnsi="Times New Roman" w:cs="Times New Roman"/>
          <w:b/>
          <w:color w:val="0070C0"/>
          <w:sz w:val="24"/>
          <w:szCs w:val="24"/>
        </w:rPr>
        <w:t xml:space="preserve">Total </w:t>
      </w:r>
      <w:r w:rsidR="001D7598" w:rsidRPr="001D7598">
        <w:rPr>
          <w:rFonts w:ascii="Times New Roman" w:hAnsi="Times New Roman" w:cs="Times New Roman"/>
          <w:b/>
          <w:color w:val="004800"/>
          <w:sz w:val="24"/>
          <w:szCs w:val="24"/>
        </w:rPr>
        <w:t>T</w:t>
      </w:r>
      <w:r w:rsidRPr="001D7598">
        <w:rPr>
          <w:rFonts w:ascii="Times New Roman" w:hAnsi="Times New Roman" w:cs="Times New Roman"/>
          <w:b/>
          <w:color w:val="004800"/>
          <w:sz w:val="24"/>
          <w:szCs w:val="24"/>
        </w:rPr>
        <w:t>ransfers</w:t>
      </w:r>
      <w:r w:rsidRPr="001B79BA">
        <w:rPr>
          <w:rFonts w:ascii="Times New Roman" w:hAnsi="Times New Roman" w:cs="Times New Roman"/>
          <w:b/>
          <w:color w:val="0070C0"/>
          <w:sz w:val="24"/>
          <w:szCs w:val="24"/>
        </w:rPr>
        <w:t xml:space="preserve"> by Foreign Languages</w:t>
      </w:r>
      <w:r>
        <w:rPr>
          <w:rFonts w:ascii="Times New Roman" w:hAnsi="Times New Roman" w:cs="Times New Roman"/>
          <w:b/>
          <w:color w:val="0070C0"/>
          <w:sz w:val="24"/>
          <w:szCs w:val="24"/>
        </w:rPr>
        <w:t xml:space="preserve"> majors</w:t>
      </w:r>
      <w:r>
        <w:rPr>
          <w:rFonts w:ascii="Times New Roman" w:hAnsi="Times New Roman" w:cs="Times New Roman"/>
          <w:color w:val="0070C0"/>
          <w:sz w:val="24"/>
          <w:szCs w:val="24"/>
        </w:rPr>
        <w:t>: 2017-2018 (</w:t>
      </w:r>
      <w:r w:rsidRPr="00E148A2">
        <w:rPr>
          <w:rFonts w:ascii="Times New Roman" w:hAnsi="Times New Roman" w:cs="Times New Roman"/>
          <w:b/>
          <w:color w:val="0070C0"/>
          <w:sz w:val="24"/>
          <w:szCs w:val="24"/>
        </w:rPr>
        <w:t>14</w:t>
      </w:r>
      <w:r>
        <w:rPr>
          <w:rFonts w:ascii="Times New Roman" w:hAnsi="Times New Roman" w:cs="Times New Roman"/>
          <w:color w:val="0070C0"/>
          <w:sz w:val="24"/>
          <w:szCs w:val="24"/>
        </w:rPr>
        <w:t>), 2018-2019 (</w:t>
      </w:r>
      <w:r w:rsidRPr="00E148A2">
        <w:rPr>
          <w:rFonts w:ascii="Times New Roman" w:hAnsi="Times New Roman" w:cs="Times New Roman"/>
          <w:b/>
          <w:color w:val="0070C0"/>
          <w:sz w:val="24"/>
          <w:szCs w:val="24"/>
        </w:rPr>
        <w:t>4</w:t>
      </w:r>
      <w:r>
        <w:rPr>
          <w:rFonts w:ascii="Times New Roman" w:hAnsi="Times New Roman" w:cs="Times New Roman"/>
          <w:color w:val="0070C0"/>
          <w:sz w:val="24"/>
          <w:szCs w:val="24"/>
        </w:rPr>
        <w:t>), 2019-2020 (</w:t>
      </w:r>
      <w:r w:rsidRPr="00E148A2">
        <w:rPr>
          <w:rFonts w:ascii="Times New Roman" w:hAnsi="Times New Roman" w:cs="Times New Roman"/>
          <w:b/>
          <w:color w:val="0070C0"/>
          <w:sz w:val="24"/>
          <w:szCs w:val="24"/>
        </w:rPr>
        <w:t>13</w:t>
      </w:r>
      <w:r>
        <w:rPr>
          <w:rFonts w:ascii="Times New Roman" w:hAnsi="Times New Roman" w:cs="Times New Roman"/>
          <w:color w:val="0070C0"/>
          <w:sz w:val="24"/>
          <w:szCs w:val="24"/>
        </w:rPr>
        <w:t>), 2020-2021 (</w:t>
      </w:r>
      <w:r w:rsidRPr="00E148A2">
        <w:rPr>
          <w:rFonts w:ascii="Times New Roman" w:hAnsi="Times New Roman" w:cs="Times New Roman"/>
          <w:b/>
          <w:color w:val="0070C0"/>
          <w:sz w:val="24"/>
          <w:szCs w:val="24"/>
        </w:rPr>
        <w:t>5</w:t>
      </w:r>
      <w:r>
        <w:rPr>
          <w:rFonts w:ascii="Times New Roman" w:hAnsi="Times New Roman" w:cs="Times New Roman"/>
          <w:color w:val="0070C0"/>
          <w:sz w:val="24"/>
          <w:szCs w:val="24"/>
        </w:rPr>
        <w:t>): (</w:t>
      </w:r>
      <w:r>
        <w:rPr>
          <w:rFonts w:ascii="Times New Roman" w:hAnsi="Times New Roman" w:cs="Times New Roman"/>
          <w:b/>
          <w:color w:val="0070C0"/>
          <w:sz w:val="24"/>
          <w:szCs w:val="24"/>
        </w:rPr>
        <w:t>14</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4</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13</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5</w:t>
      </w:r>
      <w:r>
        <w:rPr>
          <w:rFonts w:ascii="Times New Roman" w:hAnsi="Times New Roman" w:cs="Times New Roman"/>
          <w:color w:val="0070C0"/>
          <w:sz w:val="24"/>
          <w:szCs w:val="24"/>
        </w:rPr>
        <w:t>)</w:t>
      </w:r>
    </w:p>
    <w:p w14:paraId="094E4A37" w14:textId="382A817D" w:rsidR="00E148A2" w:rsidRDefault="00E148A2" w:rsidP="00E148A2">
      <w:pPr>
        <w:ind w:left="250"/>
        <w:contextualSpacing/>
        <w:rPr>
          <w:rFonts w:ascii="Times New Roman" w:hAnsi="Times New Roman" w:cs="Times New Roman"/>
          <w:color w:val="0070C0"/>
          <w:sz w:val="24"/>
          <w:szCs w:val="24"/>
        </w:rPr>
      </w:pPr>
    </w:p>
    <w:p w14:paraId="51B65939" w14:textId="77777777" w:rsidR="00773A24" w:rsidRDefault="00773A24" w:rsidP="00E148A2">
      <w:pPr>
        <w:ind w:left="250"/>
        <w:contextualSpacing/>
        <w:rPr>
          <w:rFonts w:ascii="Times New Roman" w:hAnsi="Times New Roman" w:cs="Times New Roman"/>
          <w:color w:val="0070C0"/>
          <w:sz w:val="24"/>
          <w:szCs w:val="24"/>
        </w:rPr>
      </w:pPr>
    </w:p>
    <w:p w14:paraId="19B1633A" w14:textId="7DFF0528" w:rsidR="00E148A2" w:rsidRPr="00E148A2" w:rsidRDefault="005F75C3" w:rsidP="00E148A2">
      <w:pPr>
        <w:ind w:left="250"/>
        <w:contextualSpacing/>
        <w:rPr>
          <w:rFonts w:ascii="Times New Roman" w:hAnsi="Times New Roman" w:cs="Times New Roman"/>
          <w:color w:val="00B050"/>
          <w:sz w:val="24"/>
          <w:szCs w:val="24"/>
        </w:rPr>
      </w:pPr>
      <w:r>
        <w:rPr>
          <w:rFonts w:ascii="Times New Roman" w:hAnsi="Times New Roman" w:cs="Times New Roman"/>
          <w:i/>
          <w:iCs/>
          <w:color w:val="00B050"/>
          <w:sz w:val="24"/>
          <w:szCs w:val="24"/>
        </w:rPr>
        <w:lastRenderedPageBreak/>
        <w:t>Identify f</w:t>
      </w:r>
      <w:r w:rsidR="00E148A2" w:rsidRPr="00E148A2">
        <w:rPr>
          <w:rFonts w:ascii="Times New Roman" w:hAnsi="Times New Roman" w:cs="Times New Roman"/>
          <w:i/>
          <w:iCs/>
          <w:color w:val="00B050"/>
          <w:sz w:val="24"/>
          <w:szCs w:val="24"/>
        </w:rPr>
        <w:t>actors or program modifications that may have</w:t>
      </w:r>
      <w:r w:rsidR="00366913">
        <w:rPr>
          <w:rFonts w:ascii="Times New Roman" w:hAnsi="Times New Roman" w:cs="Times New Roman"/>
          <w:i/>
          <w:iCs/>
          <w:color w:val="00B050"/>
          <w:sz w:val="24"/>
          <w:szCs w:val="24"/>
        </w:rPr>
        <w:t xml:space="preserve"> had</w:t>
      </w:r>
      <w:r w:rsidR="00E148A2" w:rsidRPr="00E148A2">
        <w:rPr>
          <w:rFonts w:ascii="Times New Roman" w:hAnsi="Times New Roman" w:cs="Times New Roman"/>
          <w:i/>
          <w:iCs/>
          <w:color w:val="00B050"/>
          <w:sz w:val="24"/>
          <w:szCs w:val="24"/>
        </w:rPr>
        <w:t xml:space="preserve"> an impact </w:t>
      </w:r>
      <w:r w:rsidR="00366913">
        <w:rPr>
          <w:rFonts w:ascii="Times New Roman" w:hAnsi="Times New Roman" w:cs="Times New Roman"/>
          <w:i/>
          <w:iCs/>
          <w:color w:val="00B050"/>
          <w:sz w:val="24"/>
          <w:szCs w:val="24"/>
        </w:rPr>
        <w:t xml:space="preserve">on </w:t>
      </w:r>
      <w:r w:rsidR="00E148A2" w:rsidRPr="00E148A2">
        <w:rPr>
          <w:rFonts w:ascii="Times New Roman" w:hAnsi="Times New Roman" w:cs="Times New Roman"/>
          <w:i/>
          <w:iCs/>
          <w:color w:val="00B050"/>
          <w:sz w:val="24"/>
          <w:szCs w:val="24"/>
        </w:rPr>
        <w:t xml:space="preserve">student </w:t>
      </w:r>
      <w:r w:rsidR="00831FDA">
        <w:rPr>
          <w:rFonts w:ascii="Times New Roman" w:hAnsi="Times New Roman" w:cs="Times New Roman"/>
          <w:i/>
          <w:iCs/>
          <w:color w:val="00B050"/>
          <w:sz w:val="24"/>
          <w:szCs w:val="24"/>
        </w:rPr>
        <w:t>transfers</w:t>
      </w:r>
      <w:r w:rsidR="005C6F53">
        <w:rPr>
          <w:rFonts w:ascii="Times New Roman" w:hAnsi="Times New Roman" w:cs="Times New Roman"/>
          <w:i/>
          <w:iCs/>
          <w:color w:val="00B050"/>
          <w:sz w:val="24"/>
          <w:szCs w:val="24"/>
        </w:rPr>
        <w:t>:</w:t>
      </w:r>
    </w:p>
    <w:p w14:paraId="5D9FEC6D" w14:textId="19AE075A" w:rsidR="00E148A2" w:rsidRDefault="00E148A2" w:rsidP="00E148A2">
      <w:pPr>
        <w:ind w:left="250"/>
        <w:contextualSpacing/>
        <w:rPr>
          <w:rFonts w:ascii="Times New Roman" w:hAnsi="Times New Roman" w:cs="Times New Roman"/>
          <w:color w:val="0070C0"/>
          <w:sz w:val="24"/>
          <w:szCs w:val="24"/>
        </w:rPr>
      </w:pPr>
    </w:p>
    <w:p w14:paraId="445CB780" w14:textId="04C9CC6E" w:rsidR="00C07569" w:rsidRPr="00423DF4" w:rsidRDefault="00C07569" w:rsidP="00E148A2">
      <w:pPr>
        <w:ind w:left="250"/>
        <w:contextualSpacing/>
        <w:rPr>
          <w:rFonts w:ascii="Times New Roman" w:hAnsi="Times New Roman" w:cs="Times New Roman"/>
          <w:color w:val="000000" w:themeColor="text1"/>
          <w:sz w:val="24"/>
          <w:szCs w:val="24"/>
        </w:rPr>
      </w:pPr>
      <w:r w:rsidRPr="00423DF4">
        <w:rPr>
          <w:rFonts w:ascii="Times New Roman" w:hAnsi="Times New Roman" w:cs="Times New Roman"/>
          <w:iCs/>
          <w:color w:val="000000" w:themeColor="text1"/>
          <w:sz w:val="24"/>
          <w:szCs w:val="24"/>
        </w:rPr>
        <w:t>Whereas degree completions were at their highest in the 2018-2019 and 2020-2021 academic years, student transfers were in contrast higher during the 2017-2018 and 2019-2020 academic years. Perhaps students were prepared with enough units to transfer before the Covid-19 pandemic hit in Spring 2020 because it did not affect the high transfer rate that semester. Transfers dropped again the following academic year, which could simply be part of a pattern or be a result of low enrollment during the pandemic.</w:t>
      </w:r>
    </w:p>
    <w:p w14:paraId="5F2CB9C7" w14:textId="77777777" w:rsidR="00C07569" w:rsidRPr="00E148A2" w:rsidRDefault="00C07569" w:rsidP="00E148A2">
      <w:pPr>
        <w:ind w:left="250"/>
        <w:contextualSpacing/>
        <w:rPr>
          <w:rFonts w:ascii="Times New Roman" w:hAnsi="Times New Roman" w:cs="Times New Roman"/>
          <w:color w:val="0070C0"/>
          <w:sz w:val="24"/>
          <w:szCs w:val="24"/>
        </w:rPr>
      </w:pPr>
    </w:p>
    <w:p w14:paraId="4A0E3239" w14:textId="1ED45A4F" w:rsidR="00451D42" w:rsidRPr="00451D42"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Calibri"/>
          <w:b/>
          <w:i/>
          <w:sz w:val="24"/>
          <w:szCs w:val="24"/>
        </w:rPr>
        <w:t>Scheduling of courses:</w:t>
      </w:r>
      <w:r w:rsidRPr="00451D42">
        <w:rPr>
          <w:rFonts w:ascii="Calibri" w:eastAsia="Calibri" w:hAnsi="Calibri" w:cs="Calibri"/>
          <w:b/>
          <w:sz w:val="24"/>
          <w:szCs w:val="24"/>
        </w:rPr>
        <w:t xml:space="preserve"> Percentage of students enrolled in day/evening courses, on campus/online/hybrid courses</w:t>
      </w:r>
    </w:p>
    <w:p w14:paraId="20D07092" w14:textId="77777777" w:rsidR="00451D42" w:rsidRPr="00451D42" w:rsidRDefault="00451D42" w:rsidP="00451D42">
      <w:pPr>
        <w:contextualSpacing/>
        <w:rPr>
          <w:rFonts w:ascii="Calibri" w:eastAsia="Calibri" w:hAnsi="Calibri" w:cs="Arial"/>
          <w:b/>
          <w:sz w:val="24"/>
          <w:szCs w:val="24"/>
        </w:rPr>
      </w:pPr>
    </w:p>
    <w:p w14:paraId="237A0D89" w14:textId="3BDF56E7" w:rsidR="00451D42" w:rsidRDefault="00797EA8" w:rsidP="00797EA8">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603072DE" wp14:editId="0D786465">
            <wp:extent cx="5375341" cy="1844040"/>
            <wp:effectExtent l="19050" t="19050" r="1587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l rate by Time of Day (Foreign Languages 2017-2021).jpg"/>
                    <pic:cNvPicPr/>
                  </pic:nvPicPr>
                  <pic:blipFill>
                    <a:blip r:embed="rId14">
                      <a:extLst>
                        <a:ext uri="{28A0092B-C50C-407E-A947-70E740481C1C}">
                          <a14:useLocalDpi xmlns:a14="http://schemas.microsoft.com/office/drawing/2010/main" val="0"/>
                        </a:ext>
                      </a:extLst>
                    </a:blip>
                    <a:stretch>
                      <a:fillRect/>
                    </a:stretch>
                  </pic:blipFill>
                  <pic:spPr>
                    <a:xfrm>
                      <a:off x="0" y="0"/>
                      <a:ext cx="5411143" cy="1856322"/>
                    </a:xfrm>
                    <a:prstGeom prst="rect">
                      <a:avLst/>
                    </a:prstGeom>
                    <a:ln>
                      <a:solidFill>
                        <a:schemeClr val="tx1"/>
                      </a:solidFill>
                    </a:ln>
                  </pic:spPr>
                </pic:pic>
              </a:graphicData>
            </a:graphic>
          </wp:inline>
        </w:drawing>
      </w:r>
    </w:p>
    <w:p w14:paraId="2F97D976" w14:textId="77777777" w:rsidR="006E7229" w:rsidRDefault="006E7229" w:rsidP="006E7229">
      <w:pPr>
        <w:contextualSpacing/>
        <w:rPr>
          <w:rFonts w:ascii="Times New Roman" w:hAnsi="Times New Roman" w:cs="Times New Roman"/>
          <w:b/>
          <w:color w:val="0070C0"/>
          <w:sz w:val="24"/>
          <w:szCs w:val="24"/>
        </w:rPr>
      </w:pPr>
    </w:p>
    <w:p w14:paraId="0215BBD5" w14:textId="6630F0CB" w:rsidR="006E7229" w:rsidRDefault="006E7229" w:rsidP="006E7229">
      <w:pPr>
        <w:contextualSpacing/>
        <w:rPr>
          <w:rFonts w:ascii="Times New Roman" w:hAnsi="Times New Roman" w:cs="Times New Roman"/>
          <w:color w:val="0070C0"/>
          <w:sz w:val="24"/>
          <w:szCs w:val="24"/>
        </w:rPr>
      </w:pPr>
      <w:r>
        <w:rPr>
          <w:rFonts w:ascii="Times New Roman" w:hAnsi="Times New Roman" w:cs="Times New Roman"/>
          <w:b/>
          <w:color w:val="0070C0"/>
          <w:sz w:val="24"/>
          <w:szCs w:val="24"/>
        </w:rPr>
        <w:t>Fill Rate</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001D7598" w:rsidRPr="001D7598">
        <w:rPr>
          <w:rFonts w:ascii="Times New Roman" w:hAnsi="Times New Roman" w:cs="Times New Roman"/>
          <w:b/>
          <w:color w:val="33CCCC"/>
          <w:sz w:val="24"/>
          <w:szCs w:val="24"/>
        </w:rPr>
        <w:t>DAY</w:t>
      </w:r>
      <w:r w:rsidR="001D7598">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classes</w:t>
      </w:r>
      <w:r>
        <w:rPr>
          <w:rFonts w:ascii="Times New Roman" w:hAnsi="Times New Roman" w:cs="Times New Roman"/>
          <w:color w:val="0070C0"/>
          <w:sz w:val="24"/>
          <w:szCs w:val="24"/>
        </w:rPr>
        <w:t>: 2017-2018 (</w:t>
      </w:r>
      <w:r w:rsidR="001D7598">
        <w:rPr>
          <w:rFonts w:ascii="Times New Roman" w:hAnsi="Times New Roman" w:cs="Times New Roman"/>
          <w:b/>
          <w:color w:val="0070C0"/>
          <w:sz w:val="24"/>
          <w:szCs w:val="24"/>
        </w:rPr>
        <w:t>6</w:t>
      </w:r>
      <w:r w:rsidRPr="00E148A2">
        <w:rPr>
          <w:rFonts w:ascii="Times New Roman" w:hAnsi="Times New Roman" w:cs="Times New Roman"/>
          <w:b/>
          <w:color w:val="0070C0"/>
          <w:sz w:val="24"/>
          <w:szCs w:val="24"/>
        </w:rPr>
        <w:t>4</w:t>
      </w:r>
      <w:r w:rsidR="001D7598">
        <w:rPr>
          <w:rFonts w:ascii="Times New Roman" w:hAnsi="Times New Roman" w:cs="Times New Roman"/>
          <w:b/>
          <w:color w:val="0070C0"/>
          <w:sz w:val="24"/>
          <w:szCs w:val="24"/>
        </w:rPr>
        <w:t>%</w:t>
      </w:r>
      <w:r>
        <w:rPr>
          <w:rFonts w:ascii="Times New Roman" w:hAnsi="Times New Roman" w:cs="Times New Roman"/>
          <w:color w:val="0070C0"/>
          <w:sz w:val="24"/>
          <w:szCs w:val="24"/>
        </w:rPr>
        <w:t>), 2018-2019 (</w:t>
      </w:r>
      <w:r w:rsidR="001D7598">
        <w:rPr>
          <w:rFonts w:ascii="Times New Roman" w:hAnsi="Times New Roman" w:cs="Times New Roman"/>
          <w:b/>
          <w:color w:val="0070C0"/>
          <w:sz w:val="24"/>
          <w:szCs w:val="24"/>
        </w:rPr>
        <w:t>67%</w:t>
      </w:r>
      <w:r>
        <w:rPr>
          <w:rFonts w:ascii="Times New Roman" w:hAnsi="Times New Roman" w:cs="Times New Roman"/>
          <w:color w:val="0070C0"/>
          <w:sz w:val="24"/>
          <w:szCs w:val="24"/>
        </w:rPr>
        <w:t>), 2019-2020 (</w:t>
      </w:r>
      <w:r w:rsidR="001D7598">
        <w:rPr>
          <w:rFonts w:ascii="Times New Roman" w:hAnsi="Times New Roman" w:cs="Times New Roman"/>
          <w:b/>
          <w:color w:val="0070C0"/>
          <w:sz w:val="24"/>
          <w:szCs w:val="24"/>
        </w:rPr>
        <w:t>7</w:t>
      </w:r>
      <w:r w:rsidRPr="00E148A2">
        <w:rPr>
          <w:rFonts w:ascii="Times New Roman" w:hAnsi="Times New Roman" w:cs="Times New Roman"/>
          <w:b/>
          <w:color w:val="0070C0"/>
          <w:sz w:val="24"/>
          <w:szCs w:val="24"/>
        </w:rPr>
        <w:t>3</w:t>
      </w:r>
      <w:r w:rsidR="001D7598">
        <w:rPr>
          <w:rFonts w:ascii="Times New Roman" w:hAnsi="Times New Roman" w:cs="Times New Roman"/>
          <w:b/>
          <w:color w:val="0070C0"/>
          <w:sz w:val="24"/>
          <w:szCs w:val="24"/>
        </w:rPr>
        <w:t>%</w:t>
      </w:r>
      <w:r>
        <w:rPr>
          <w:rFonts w:ascii="Times New Roman" w:hAnsi="Times New Roman" w:cs="Times New Roman"/>
          <w:color w:val="0070C0"/>
          <w:sz w:val="24"/>
          <w:szCs w:val="24"/>
        </w:rPr>
        <w:t>), 2020-2021 (</w:t>
      </w:r>
      <w:r w:rsidR="001D7598">
        <w:rPr>
          <w:rFonts w:ascii="Times New Roman" w:hAnsi="Times New Roman" w:cs="Times New Roman"/>
          <w:b/>
          <w:color w:val="0070C0"/>
          <w:sz w:val="24"/>
          <w:szCs w:val="24"/>
        </w:rPr>
        <w:t>81%</w:t>
      </w:r>
      <w:r>
        <w:rPr>
          <w:rFonts w:ascii="Times New Roman" w:hAnsi="Times New Roman" w:cs="Times New Roman"/>
          <w:color w:val="0070C0"/>
          <w:sz w:val="24"/>
          <w:szCs w:val="24"/>
        </w:rPr>
        <w:t>): (</w:t>
      </w:r>
      <w:r w:rsidR="001D7598">
        <w:rPr>
          <w:rFonts w:ascii="Times New Roman" w:hAnsi="Times New Roman" w:cs="Times New Roman"/>
          <w:b/>
          <w:color w:val="0070C0"/>
          <w:sz w:val="24"/>
          <w:szCs w:val="24"/>
        </w:rPr>
        <w:t>6</w:t>
      </w:r>
      <w:r>
        <w:rPr>
          <w:rFonts w:ascii="Times New Roman" w:hAnsi="Times New Roman" w:cs="Times New Roman"/>
          <w:b/>
          <w:color w:val="0070C0"/>
          <w:sz w:val="24"/>
          <w:szCs w:val="24"/>
        </w:rPr>
        <w:t>4</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1D7598">
        <w:rPr>
          <w:rFonts w:ascii="Times New Roman" w:hAnsi="Times New Roman" w:cs="Times New Roman"/>
          <w:b/>
          <w:color w:val="0070C0"/>
          <w:sz w:val="24"/>
          <w:szCs w:val="24"/>
        </w:rPr>
        <w:t>67</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1D7598">
        <w:rPr>
          <w:rFonts w:ascii="Times New Roman" w:hAnsi="Times New Roman" w:cs="Times New Roman"/>
          <w:b/>
          <w:color w:val="0070C0"/>
          <w:sz w:val="24"/>
          <w:szCs w:val="24"/>
        </w:rPr>
        <w:t>7</w:t>
      </w:r>
      <w:r>
        <w:rPr>
          <w:rFonts w:ascii="Times New Roman" w:hAnsi="Times New Roman" w:cs="Times New Roman"/>
          <w:b/>
          <w:color w:val="0070C0"/>
          <w:sz w:val="24"/>
          <w:szCs w:val="24"/>
        </w:rPr>
        <w:t>3</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1D7598">
        <w:rPr>
          <w:rFonts w:ascii="Times New Roman" w:hAnsi="Times New Roman" w:cs="Times New Roman"/>
          <w:b/>
          <w:color w:val="0070C0"/>
          <w:sz w:val="24"/>
          <w:szCs w:val="24"/>
        </w:rPr>
        <w:t>81</w:t>
      </w:r>
      <w:r w:rsidR="00D763C1">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35A7475B" w14:textId="77777777" w:rsidR="001D7598" w:rsidRDefault="001D7598" w:rsidP="006E7229">
      <w:pPr>
        <w:contextualSpacing/>
        <w:rPr>
          <w:rFonts w:ascii="Times New Roman" w:hAnsi="Times New Roman" w:cs="Times New Roman"/>
          <w:color w:val="0070C0"/>
          <w:sz w:val="24"/>
          <w:szCs w:val="24"/>
        </w:rPr>
      </w:pPr>
    </w:p>
    <w:p w14:paraId="7DBB98FF" w14:textId="00E96AF7" w:rsidR="001D7598" w:rsidRDefault="001D7598" w:rsidP="001D7598">
      <w:pPr>
        <w:contextualSpacing/>
        <w:rPr>
          <w:rFonts w:ascii="Times New Roman" w:hAnsi="Times New Roman" w:cs="Times New Roman"/>
          <w:color w:val="0070C0"/>
          <w:sz w:val="24"/>
          <w:szCs w:val="24"/>
        </w:rPr>
      </w:pPr>
      <w:r>
        <w:rPr>
          <w:rFonts w:ascii="Times New Roman" w:hAnsi="Times New Roman" w:cs="Times New Roman"/>
          <w:b/>
          <w:color w:val="0070C0"/>
          <w:sz w:val="24"/>
          <w:szCs w:val="24"/>
        </w:rPr>
        <w:t>Fill Rate</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Pr="001D7598">
        <w:rPr>
          <w:rFonts w:ascii="Times New Roman" w:hAnsi="Times New Roman" w:cs="Times New Roman"/>
          <w:b/>
          <w:color w:val="004800"/>
          <w:sz w:val="24"/>
          <w:szCs w:val="24"/>
        </w:rPr>
        <w:t>EVENING</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67%</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67%</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64%</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74%</w:t>
      </w:r>
      <w:r>
        <w:rPr>
          <w:rFonts w:ascii="Times New Roman" w:hAnsi="Times New Roman" w:cs="Times New Roman"/>
          <w:color w:val="0070C0"/>
          <w:sz w:val="24"/>
          <w:szCs w:val="24"/>
        </w:rPr>
        <w:t>): (</w:t>
      </w:r>
      <w:r>
        <w:rPr>
          <w:rFonts w:ascii="Times New Roman" w:hAnsi="Times New Roman" w:cs="Times New Roman"/>
          <w:b/>
          <w:color w:val="0070C0"/>
          <w:sz w:val="24"/>
          <w:szCs w:val="24"/>
        </w:rPr>
        <w:t>67</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67</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64</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74</w:t>
      </w:r>
      <w:r w:rsidR="00D763C1">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5AF99EB0" w14:textId="3549B2F6" w:rsidR="001D7598" w:rsidRDefault="001D7598" w:rsidP="001D7598">
      <w:pPr>
        <w:contextualSpacing/>
        <w:rPr>
          <w:rFonts w:ascii="Calibri" w:eastAsia="Calibri" w:hAnsi="Calibri" w:cs="Arial"/>
          <w:b/>
          <w:sz w:val="24"/>
          <w:szCs w:val="24"/>
        </w:rPr>
      </w:pPr>
    </w:p>
    <w:p w14:paraId="676345DB" w14:textId="1A7A0ED2" w:rsidR="001D7598" w:rsidRDefault="001D7598" w:rsidP="001D7598">
      <w:pPr>
        <w:contextualSpacing/>
        <w:rPr>
          <w:rFonts w:ascii="Calibri" w:eastAsia="Calibri" w:hAnsi="Calibri" w:cs="Arial"/>
          <w:b/>
          <w:sz w:val="24"/>
          <w:szCs w:val="24"/>
        </w:rPr>
      </w:pPr>
      <w:r>
        <w:rPr>
          <w:rFonts w:ascii="Times New Roman" w:hAnsi="Times New Roman" w:cs="Times New Roman"/>
          <w:b/>
          <w:color w:val="0070C0"/>
          <w:sz w:val="24"/>
          <w:szCs w:val="24"/>
        </w:rPr>
        <w:t>Fill Rate</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Pr="001D7598">
        <w:rPr>
          <w:rFonts w:ascii="Times New Roman" w:hAnsi="Times New Roman" w:cs="Times New Roman"/>
          <w:b/>
          <w:color w:val="C45911" w:themeColor="accent2" w:themeShade="BF"/>
          <w:sz w:val="24"/>
          <w:szCs w:val="24"/>
        </w:rPr>
        <w:t>ONLINE</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100%</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16%</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43%</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80%</w:t>
      </w:r>
      <w:r>
        <w:rPr>
          <w:rFonts w:ascii="Times New Roman" w:hAnsi="Times New Roman" w:cs="Times New Roman"/>
          <w:color w:val="0070C0"/>
          <w:sz w:val="24"/>
          <w:szCs w:val="24"/>
        </w:rPr>
        <w:t>): (</w:t>
      </w:r>
      <w:r>
        <w:rPr>
          <w:rFonts w:ascii="Times New Roman" w:hAnsi="Times New Roman" w:cs="Times New Roman"/>
          <w:b/>
          <w:color w:val="0070C0"/>
          <w:sz w:val="24"/>
          <w:szCs w:val="24"/>
        </w:rPr>
        <w:t>100</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16</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43</w:t>
      </w:r>
      <w:r w:rsidR="00D763C1">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80</w:t>
      </w:r>
      <w:r w:rsidR="00D763C1">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287DE9F1" w14:textId="7D75212B" w:rsidR="00A22E50" w:rsidRDefault="00A22E50" w:rsidP="00A22E50">
      <w:pPr>
        <w:contextualSpacing/>
        <w:rPr>
          <w:rFonts w:ascii="Calibri" w:eastAsia="Calibri" w:hAnsi="Calibri" w:cs="Arial"/>
          <w:b/>
          <w:sz w:val="24"/>
          <w:szCs w:val="24"/>
        </w:rPr>
      </w:pPr>
    </w:p>
    <w:p w14:paraId="11865859" w14:textId="69F80D32" w:rsidR="00297176" w:rsidRDefault="00297176" w:rsidP="00A22E50">
      <w:pPr>
        <w:contextualSpacing/>
        <w:rPr>
          <w:rFonts w:ascii="Calibri" w:eastAsia="Calibri" w:hAnsi="Calibri" w:cs="Arial"/>
          <w:b/>
          <w:sz w:val="24"/>
          <w:szCs w:val="24"/>
        </w:rPr>
      </w:pPr>
    </w:p>
    <w:p w14:paraId="6C1F2036" w14:textId="77777777" w:rsidR="00297176" w:rsidRDefault="00297176" w:rsidP="00A22E50">
      <w:pPr>
        <w:contextualSpacing/>
        <w:rPr>
          <w:rFonts w:ascii="Calibri" w:eastAsia="Calibri" w:hAnsi="Calibri" w:cs="Arial"/>
          <w:b/>
          <w:sz w:val="24"/>
          <w:szCs w:val="24"/>
        </w:rPr>
      </w:pPr>
    </w:p>
    <w:p w14:paraId="6FA18E86" w14:textId="3BF65BFE" w:rsidR="006E7229" w:rsidRDefault="006E7229" w:rsidP="00797EA8">
      <w:pPr>
        <w:contextualSpacing/>
        <w:jc w:val="center"/>
        <w:rPr>
          <w:rFonts w:ascii="Calibri" w:eastAsia="Calibri" w:hAnsi="Calibri" w:cs="Arial"/>
          <w:b/>
          <w:sz w:val="24"/>
          <w:szCs w:val="24"/>
        </w:rPr>
      </w:pPr>
      <w:r>
        <w:rPr>
          <w:rFonts w:ascii="Calibri" w:eastAsia="Calibri" w:hAnsi="Calibri" w:cs="Arial"/>
          <w:b/>
          <w:noProof/>
          <w:sz w:val="24"/>
          <w:szCs w:val="24"/>
        </w:rPr>
        <w:lastRenderedPageBreak/>
        <w:drawing>
          <wp:inline distT="0" distB="0" distL="0" distR="0" wp14:anchorId="7533E4F4" wp14:editId="7DCDFB60">
            <wp:extent cx="5379720" cy="1826001"/>
            <wp:effectExtent l="19050" t="19050" r="114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ion Count by Time of Day (Foreign Languages 2017-2021).jpg"/>
                    <pic:cNvPicPr/>
                  </pic:nvPicPr>
                  <pic:blipFill>
                    <a:blip r:embed="rId15">
                      <a:extLst>
                        <a:ext uri="{28A0092B-C50C-407E-A947-70E740481C1C}">
                          <a14:useLocalDpi xmlns:a14="http://schemas.microsoft.com/office/drawing/2010/main" val="0"/>
                        </a:ext>
                      </a:extLst>
                    </a:blip>
                    <a:stretch>
                      <a:fillRect/>
                    </a:stretch>
                  </pic:blipFill>
                  <pic:spPr>
                    <a:xfrm>
                      <a:off x="0" y="0"/>
                      <a:ext cx="5429971" cy="1843058"/>
                    </a:xfrm>
                    <a:prstGeom prst="rect">
                      <a:avLst/>
                    </a:prstGeom>
                    <a:ln>
                      <a:solidFill>
                        <a:schemeClr val="tx1"/>
                      </a:solidFill>
                    </a:ln>
                  </pic:spPr>
                </pic:pic>
              </a:graphicData>
            </a:graphic>
          </wp:inline>
        </w:drawing>
      </w:r>
    </w:p>
    <w:p w14:paraId="47C9AC21" w14:textId="48E70D5A" w:rsidR="00797EA8" w:rsidRDefault="00797EA8" w:rsidP="00451D42">
      <w:pPr>
        <w:contextualSpacing/>
        <w:rPr>
          <w:rFonts w:ascii="Calibri" w:eastAsia="Calibri" w:hAnsi="Calibri" w:cs="Arial"/>
          <w:b/>
          <w:sz w:val="24"/>
          <w:szCs w:val="24"/>
        </w:rPr>
      </w:pPr>
    </w:p>
    <w:p w14:paraId="2FE59F15" w14:textId="3051B5E5" w:rsidR="00D763C1" w:rsidRDefault="00D763C1" w:rsidP="00D763C1">
      <w:pPr>
        <w:contextualSpacing/>
        <w:rPr>
          <w:rFonts w:ascii="Times New Roman" w:hAnsi="Times New Roman" w:cs="Times New Roman"/>
          <w:color w:val="0070C0"/>
          <w:sz w:val="24"/>
          <w:szCs w:val="24"/>
        </w:rPr>
      </w:pPr>
      <w:r>
        <w:rPr>
          <w:rFonts w:ascii="Times New Roman" w:hAnsi="Times New Roman" w:cs="Times New Roman"/>
          <w:b/>
          <w:color w:val="0070C0"/>
          <w:sz w:val="24"/>
          <w:szCs w:val="24"/>
        </w:rPr>
        <w:t>Section Count</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Pr="001D7598">
        <w:rPr>
          <w:rFonts w:ascii="Times New Roman" w:hAnsi="Times New Roman" w:cs="Times New Roman"/>
          <w:b/>
          <w:color w:val="33CCCC"/>
          <w:sz w:val="24"/>
          <w:szCs w:val="24"/>
        </w:rPr>
        <w:t>DAY</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97</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82</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77</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42</w:t>
      </w:r>
      <w:r>
        <w:rPr>
          <w:rFonts w:ascii="Times New Roman" w:hAnsi="Times New Roman" w:cs="Times New Roman"/>
          <w:color w:val="0070C0"/>
          <w:sz w:val="24"/>
          <w:szCs w:val="24"/>
        </w:rPr>
        <w:t>): (</w:t>
      </w:r>
      <w:r>
        <w:rPr>
          <w:rFonts w:ascii="Times New Roman" w:hAnsi="Times New Roman" w:cs="Times New Roman"/>
          <w:b/>
          <w:color w:val="0070C0"/>
          <w:sz w:val="24"/>
          <w:szCs w:val="24"/>
        </w:rPr>
        <w:t>97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82</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42</w:t>
      </w:r>
      <w:r>
        <w:rPr>
          <w:rFonts w:ascii="Times New Roman" w:hAnsi="Times New Roman" w:cs="Times New Roman"/>
          <w:color w:val="0070C0"/>
          <w:sz w:val="24"/>
          <w:szCs w:val="24"/>
        </w:rPr>
        <w:t>)</w:t>
      </w:r>
    </w:p>
    <w:p w14:paraId="1714C7CA" w14:textId="77777777" w:rsidR="00D763C1" w:rsidRDefault="00D763C1" w:rsidP="00D763C1">
      <w:pPr>
        <w:contextualSpacing/>
        <w:rPr>
          <w:rFonts w:ascii="Times New Roman" w:hAnsi="Times New Roman" w:cs="Times New Roman"/>
          <w:color w:val="0070C0"/>
          <w:sz w:val="24"/>
          <w:szCs w:val="24"/>
        </w:rPr>
      </w:pPr>
    </w:p>
    <w:p w14:paraId="13415E16" w14:textId="42E5BDD8" w:rsidR="00D763C1" w:rsidRDefault="00D763C1" w:rsidP="00D763C1">
      <w:pPr>
        <w:contextualSpacing/>
        <w:rPr>
          <w:rFonts w:ascii="Times New Roman" w:hAnsi="Times New Roman" w:cs="Times New Roman"/>
          <w:color w:val="0070C0"/>
          <w:sz w:val="24"/>
          <w:szCs w:val="24"/>
        </w:rPr>
      </w:pPr>
      <w:r>
        <w:rPr>
          <w:rFonts w:ascii="Times New Roman" w:hAnsi="Times New Roman" w:cs="Times New Roman"/>
          <w:b/>
          <w:color w:val="0070C0"/>
          <w:sz w:val="24"/>
          <w:szCs w:val="24"/>
        </w:rPr>
        <w:t>Section Count</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Pr="001D7598">
        <w:rPr>
          <w:rFonts w:ascii="Times New Roman" w:hAnsi="Times New Roman" w:cs="Times New Roman"/>
          <w:b/>
          <w:color w:val="004800"/>
          <w:sz w:val="24"/>
          <w:szCs w:val="24"/>
        </w:rPr>
        <w:t>EVENING</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sidR="00A22E50">
        <w:rPr>
          <w:rFonts w:ascii="Times New Roman" w:hAnsi="Times New Roman" w:cs="Times New Roman"/>
          <w:b/>
          <w:color w:val="0070C0"/>
          <w:sz w:val="24"/>
          <w:szCs w:val="24"/>
        </w:rPr>
        <w:t>31</w:t>
      </w:r>
      <w:r>
        <w:rPr>
          <w:rFonts w:ascii="Times New Roman" w:hAnsi="Times New Roman" w:cs="Times New Roman"/>
          <w:color w:val="0070C0"/>
          <w:sz w:val="24"/>
          <w:szCs w:val="24"/>
        </w:rPr>
        <w:t>), 2018-2019 (</w:t>
      </w:r>
      <w:r w:rsidR="00A22E50">
        <w:rPr>
          <w:rFonts w:ascii="Times New Roman" w:hAnsi="Times New Roman" w:cs="Times New Roman"/>
          <w:b/>
          <w:color w:val="0070C0"/>
          <w:sz w:val="24"/>
          <w:szCs w:val="24"/>
        </w:rPr>
        <w:t>29</w:t>
      </w:r>
      <w:r>
        <w:rPr>
          <w:rFonts w:ascii="Times New Roman" w:hAnsi="Times New Roman" w:cs="Times New Roman"/>
          <w:color w:val="0070C0"/>
          <w:sz w:val="24"/>
          <w:szCs w:val="24"/>
        </w:rPr>
        <w:t>), 2019-2020 (</w:t>
      </w:r>
      <w:r w:rsidR="00A22E50">
        <w:rPr>
          <w:rFonts w:ascii="Times New Roman" w:hAnsi="Times New Roman" w:cs="Times New Roman"/>
          <w:b/>
          <w:color w:val="0070C0"/>
          <w:sz w:val="24"/>
          <w:szCs w:val="24"/>
        </w:rPr>
        <w:t>31</w:t>
      </w:r>
      <w:r>
        <w:rPr>
          <w:rFonts w:ascii="Times New Roman" w:hAnsi="Times New Roman" w:cs="Times New Roman"/>
          <w:color w:val="0070C0"/>
          <w:sz w:val="24"/>
          <w:szCs w:val="24"/>
        </w:rPr>
        <w:t>), 2020-2021 (</w:t>
      </w:r>
      <w:r w:rsidR="00A22E50">
        <w:rPr>
          <w:rFonts w:ascii="Times New Roman" w:hAnsi="Times New Roman" w:cs="Times New Roman"/>
          <w:b/>
          <w:color w:val="0070C0"/>
          <w:sz w:val="24"/>
          <w:szCs w:val="24"/>
        </w:rPr>
        <w:t>17</w:t>
      </w:r>
      <w:r>
        <w:rPr>
          <w:rFonts w:ascii="Times New Roman" w:hAnsi="Times New Roman" w:cs="Times New Roman"/>
          <w:color w:val="0070C0"/>
          <w:sz w:val="24"/>
          <w:szCs w:val="24"/>
        </w:rPr>
        <w:t>): (</w:t>
      </w:r>
      <w:r>
        <w:rPr>
          <w:rFonts w:ascii="Times New Roman" w:hAnsi="Times New Roman" w:cs="Times New Roman"/>
          <w:b/>
          <w:color w:val="0070C0"/>
          <w:sz w:val="24"/>
          <w:szCs w:val="24"/>
        </w:rPr>
        <w:t>67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64</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74</w:t>
      </w:r>
      <w:r>
        <w:rPr>
          <w:rFonts w:ascii="Times New Roman" w:hAnsi="Times New Roman" w:cs="Times New Roman"/>
          <w:color w:val="0070C0"/>
          <w:sz w:val="24"/>
          <w:szCs w:val="24"/>
        </w:rPr>
        <w:t>)</w:t>
      </w:r>
    </w:p>
    <w:p w14:paraId="4DC33354" w14:textId="77777777" w:rsidR="00D763C1" w:rsidRDefault="00D763C1" w:rsidP="00D763C1">
      <w:pPr>
        <w:contextualSpacing/>
        <w:rPr>
          <w:rFonts w:ascii="Calibri" w:eastAsia="Calibri" w:hAnsi="Calibri" w:cs="Arial"/>
          <w:b/>
          <w:sz w:val="24"/>
          <w:szCs w:val="24"/>
        </w:rPr>
      </w:pPr>
    </w:p>
    <w:p w14:paraId="54950657" w14:textId="03651C30" w:rsidR="00D763C1" w:rsidRDefault="00D763C1" w:rsidP="00D763C1">
      <w:pPr>
        <w:contextualSpacing/>
        <w:rPr>
          <w:rFonts w:ascii="Calibri" w:eastAsia="Calibri" w:hAnsi="Calibri" w:cs="Arial"/>
          <w:b/>
          <w:sz w:val="24"/>
          <w:szCs w:val="24"/>
        </w:rPr>
      </w:pPr>
      <w:r>
        <w:rPr>
          <w:rFonts w:ascii="Times New Roman" w:hAnsi="Times New Roman" w:cs="Times New Roman"/>
          <w:b/>
          <w:color w:val="0070C0"/>
          <w:sz w:val="24"/>
          <w:szCs w:val="24"/>
        </w:rPr>
        <w:t>Section Count</w:t>
      </w:r>
      <w:r w:rsidRPr="001B79BA">
        <w:rPr>
          <w:rFonts w:ascii="Times New Roman" w:hAnsi="Times New Roman" w:cs="Times New Roman"/>
          <w:b/>
          <w:color w:val="0070C0"/>
          <w:sz w:val="24"/>
          <w:szCs w:val="24"/>
        </w:rPr>
        <w:t xml:space="preserve"> by </w:t>
      </w:r>
      <w:r>
        <w:rPr>
          <w:rFonts w:ascii="Times New Roman" w:hAnsi="Times New Roman" w:cs="Times New Roman"/>
          <w:b/>
          <w:color w:val="0070C0"/>
          <w:sz w:val="24"/>
          <w:szCs w:val="24"/>
        </w:rPr>
        <w:t xml:space="preserve">Time of Day for </w:t>
      </w:r>
      <w:r w:rsidRPr="001B79BA">
        <w:rPr>
          <w:rFonts w:ascii="Times New Roman" w:hAnsi="Times New Roman" w:cs="Times New Roman"/>
          <w:b/>
          <w:color w:val="0070C0"/>
          <w:sz w:val="24"/>
          <w:szCs w:val="24"/>
        </w:rPr>
        <w:t>Foreign Languages</w:t>
      </w:r>
      <w:r>
        <w:rPr>
          <w:rFonts w:ascii="Times New Roman" w:hAnsi="Times New Roman" w:cs="Times New Roman"/>
          <w:b/>
          <w:color w:val="0070C0"/>
          <w:sz w:val="24"/>
          <w:szCs w:val="24"/>
        </w:rPr>
        <w:t xml:space="preserve"> </w:t>
      </w:r>
      <w:r w:rsidRPr="001D7598">
        <w:rPr>
          <w:rFonts w:ascii="Times New Roman" w:hAnsi="Times New Roman" w:cs="Times New Roman"/>
          <w:b/>
          <w:color w:val="C45911" w:themeColor="accent2" w:themeShade="BF"/>
          <w:sz w:val="24"/>
          <w:szCs w:val="24"/>
        </w:rPr>
        <w:t>ONLINE</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sidR="00A22E50">
        <w:rPr>
          <w:rFonts w:ascii="Times New Roman" w:hAnsi="Times New Roman" w:cs="Times New Roman"/>
          <w:b/>
          <w:color w:val="0070C0"/>
          <w:sz w:val="24"/>
          <w:szCs w:val="24"/>
        </w:rPr>
        <w:t>5</w:t>
      </w:r>
      <w:r>
        <w:rPr>
          <w:rFonts w:ascii="Times New Roman" w:hAnsi="Times New Roman" w:cs="Times New Roman"/>
          <w:color w:val="0070C0"/>
          <w:sz w:val="24"/>
          <w:szCs w:val="24"/>
        </w:rPr>
        <w:t>), 2018-2019 (</w:t>
      </w:r>
      <w:r w:rsidR="00A22E50">
        <w:rPr>
          <w:rFonts w:ascii="Times New Roman" w:hAnsi="Times New Roman" w:cs="Times New Roman"/>
          <w:b/>
          <w:color w:val="0070C0"/>
          <w:sz w:val="24"/>
          <w:szCs w:val="24"/>
        </w:rPr>
        <w:t>3</w:t>
      </w:r>
      <w:r>
        <w:rPr>
          <w:rFonts w:ascii="Times New Roman" w:hAnsi="Times New Roman" w:cs="Times New Roman"/>
          <w:color w:val="0070C0"/>
          <w:sz w:val="24"/>
          <w:szCs w:val="24"/>
        </w:rPr>
        <w:t>), 2019-2020 (</w:t>
      </w:r>
      <w:r w:rsidR="00A22E50">
        <w:rPr>
          <w:rFonts w:ascii="Times New Roman" w:hAnsi="Times New Roman" w:cs="Times New Roman"/>
          <w:b/>
          <w:color w:val="0070C0"/>
          <w:sz w:val="24"/>
          <w:szCs w:val="24"/>
        </w:rPr>
        <w:t>5</w:t>
      </w:r>
      <w:r>
        <w:rPr>
          <w:rFonts w:ascii="Times New Roman" w:hAnsi="Times New Roman" w:cs="Times New Roman"/>
          <w:color w:val="0070C0"/>
          <w:sz w:val="24"/>
          <w:szCs w:val="24"/>
        </w:rPr>
        <w:t>), 2020-2021 (</w:t>
      </w:r>
      <w:r w:rsidR="00A22E50">
        <w:rPr>
          <w:rFonts w:ascii="Times New Roman" w:hAnsi="Times New Roman" w:cs="Times New Roman"/>
          <w:b/>
          <w:color w:val="0070C0"/>
          <w:sz w:val="24"/>
          <w:szCs w:val="24"/>
        </w:rPr>
        <w:t>82</w:t>
      </w:r>
      <w:r>
        <w:rPr>
          <w:rFonts w:ascii="Times New Roman" w:hAnsi="Times New Roman" w:cs="Times New Roman"/>
          <w:color w:val="0070C0"/>
          <w:sz w:val="24"/>
          <w:szCs w:val="24"/>
        </w:rPr>
        <w:t>): (</w:t>
      </w:r>
      <w:r w:rsidR="00A22E50">
        <w:rPr>
          <w:rFonts w:ascii="Times New Roman" w:hAnsi="Times New Roman" w:cs="Times New Roman"/>
          <w:b/>
          <w:color w:val="0070C0"/>
          <w:sz w:val="24"/>
          <w:szCs w:val="24"/>
        </w:rPr>
        <w:t>5</w:t>
      </w:r>
      <w:r w:rsidRPr="001B79BA">
        <w:rPr>
          <w:rFonts w:ascii="Times New Roman" w:hAnsi="Times New Roman" w:cs="Times New Roman"/>
          <w:b/>
          <w:color w:val="0070C0"/>
          <w:sz w:val="24"/>
          <w:szCs w:val="24"/>
        </w:rPr>
        <w:t xml:space="preserve"> --&gt; </w:t>
      </w:r>
      <w:r w:rsidR="00A22E50">
        <w:rPr>
          <w:rFonts w:ascii="Times New Roman" w:hAnsi="Times New Roman" w:cs="Times New Roman"/>
          <w:b/>
          <w:color w:val="0070C0"/>
          <w:sz w:val="24"/>
          <w:szCs w:val="24"/>
        </w:rPr>
        <w:t>3</w:t>
      </w:r>
      <w:r w:rsidRPr="001B79BA">
        <w:rPr>
          <w:rFonts w:ascii="Times New Roman" w:hAnsi="Times New Roman" w:cs="Times New Roman"/>
          <w:b/>
          <w:color w:val="0070C0"/>
          <w:sz w:val="24"/>
          <w:szCs w:val="24"/>
        </w:rPr>
        <w:t xml:space="preserve"> --&gt; </w:t>
      </w:r>
      <w:r w:rsidR="00A22E50">
        <w:rPr>
          <w:rFonts w:ascii="Times New Roman" w:hAnsi="Times New Roman" w:cs="Times New Roman"/>
          <w:b/>
          <w:color w:val="0070C0"/>
          <w:sz w:val="24"/>
          <w:szCs w:val="24"/>
        </w:rPr>
        <w:t>5</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w:t>
      </w:r>
      <w:r w:rsidR="00A22E50">
        <w:rPr>
          <w:rFonts w:ascii="Times New Roman" w:hAnsi="Times New Roman" w:cs="Times New Roman"/>
          <w:b/>
          <w:color w:val="0070C0"/>
          <w:sz w:val="24"/>
          <w:szCs w:val="24"/>
        </w:rPr>
        <w:t>2</w:t>
      </w:r>
      <w:r>
        <w:rPr>
          <w:rFonts w:ascii="Times New Roman" w:hAnsi="Times New Roman" w:cs="Times New Roman"/>
          <w:color w:val="0070C0"/>
          <w:sz w:val="24"/>
          <w:szCs w:val="24"/>
        </w:rPr>
        <w:t>)</w:t>
      </w:r>
    </w:p>
    <w:p w14:paraId="62F81A8C" w14:textId="631F596E" w:rsidR="00D763C1" w:rsidRDefault="00D763C1" w:rsidP="00451D42">
      <w:pPr>
        <w:contextualSpacing/>
        <w:rPr>
          <w:rFonts w:ascii="Calibri" w:eastAsia="Calibri" w:hAnsi="Calibri" w:cs="Arial"/>
          <w:b/>
          <w:sz w:val="24"/>
          <w:szCs w:val="24"/>
        </w:rPr>
      </w:pPr>
    </w:p>
    <w:p w14:paraId="44B6B25E" w14:textId="3D256538" w:rsidR="00D763C1" w:rsidRDefault="00A22E50" w:rsidP="00451D42">
      <w:pPr>
        <w:contextualSpacing/>
        <w:rPr>
          <w:rFonts w:ascii="Times New Roman" w:hAnsi="Times New Roman" w:cs="Times New Roman"/>
          <w:i/>
          <w:iCs/>
          <w:color w:val="00B050"/>
          <w:sz w:val="24"/>
          <w:szCs w:val="24"/>
        </w:rPr>
      </w:pPr>
      <w:r w:rsidRPr="00A22E50">
        <w:rPr>
          <w:rFonts w:ascii="Times New Roman" w:hAnsi="Times New Roman" w:cs="Times New Roman"/>
          <w:i/>
          <w:iCs/>
          <w:color w:val="00B050"/>
          <w:sz w:val="24"/>
          <w:szCs w:val="24"/>
        </w:rPr>
        <w:t>Are the times and frequencies that courses are scheduled fulfilling the need or demand for courses?</w:t>
      </w:r>
    </w:p>
    <w:p w14:paraId="6FAE6B6B" w14:textId="115BC815" w:rsidR="00AD726A" w:rsidRDefault="00AD726A" w:rsidP="00451D42">
      <w:pPr>
        <w:contextualSpacing/>
        <w:rPr>
          <w:rFonts w:ascii="Times New Roman" w:hAnsi="Times New Roman" w:cs="Times New Roman"/>
          <w:i/>
          <w:iCs/>
          <w:color w:val="00B050"/>
          <w:sz w:val="24"/>
          <w:szCs w:val="24"/>
        </w:rPr>
      </w:pPr>
    </w:p>
    <w:p w14:paraId="091789CD" w14:textId="0464995C" w:rsidR="00AD726A" w:rsidRDefault="00AD726A" w:rsidP="00451D42">
      <w:pPr>
        <w:contextualSpacing/>
        <w:rPr>
          <w:rFonts w:ascii="Times New Roman" w:hAnsi="Times New Roman" w:cs="Times New Roman"/>
          <w:iCs/>
          <w:color w:val="000000" w:themeColor="text1"/>
          <w:sz w:val="24"/>
          <w:szCs w:val="24"/>
        </w:rPr>
      </w:pPr>
      <w:r w:rsidRPr="00423DF4">
        <w:rPr>
          <w:rFonts w:ascii="Times New Roman" w:hAnsi="Times New Roman" w:cs="Times New Roman"/>
          <w:iCs/>
          <w:color w:val="000000" w:themeColor="text1"/>
          <w:sz w:val="24"/>
          <w:szCs w:val="24"/>
        </w:rPr>
        <w:t xml:space="preserve">Fill rates for Day and Evening classes increased over this Program Review cycle, which may be due to higher enrollment in the college </w:t>
      </w:r>
      <w:r w:rsidR="00DB7756" w:rsidRPr="00423DF4">
        <w:rPr>
          <w:rFonts w:ascii="Times New Roman" w:hAnsi="Times New Roman" w:cs="Times New Roman"/>
          <w:iCs/>
          <w:color w:val="000000" w:themeColor="text1"/>
          <w:sz w:val="24"/>
          <w:szCs w:val="24"/>
        </w:rPr>
        <w:t>and/</w:t>
      </w:r>
      <w:r w:rsidRPr="00423DF4">
        <w:rPr>
          <w:rFonts w:ascii="Times New Roman" w:hAnsi="Times New Roman" w:cs="Times New Roman"/>
          <w:iCs/>
          <w:color w:val="000000" w:themeColor="text1"/>
          <w:sz w:val="24"/>
          <w:szCs w:val="24"/>
        </w:rPr>
        <w:t xml:space="preserve">or our program overall, or due to the lower number of sections offered in both Day and Evening classes, thereby grouping more students together per section offered. Given this data, demand seems to be met here. On the other hand, </w:t>
      </w:r>
      <w:r w:rsidR="00000BB4" w:rsidRPr="00423DF4">
        <w:rPr>
          <w:rFonts w:ascii="Times New Roman" w:hAnsi="Times New Roman" w:cs="Times New Roman"/>
          <w:iCs/>
          <w:color w:val="000000" w:themeColor="text1"/>
          <w:sz w:val="24"/>
          <w:szCs w:val="24"/>
        </w:rPr>
        <w:t xml:space="preserve">the number of </w:t>
      </w:r>
      <w:r w:rsidRPr="00423DF4">
        <w:rPr>
          <w:rFonts w:ascii="Times New Roman" w:hAnsi="Times New Roman" w:cs="Times New Roman"/>
          <w:iCs/>
          <w:color w:val="000000" w:themeColor="text1"/>
          <w:sz w:val="24"/>
          <w:szCs w:val="24"/>
        </w:rPr>
        <w:t>online sections increased</w:t>
      </w:r>
      <w:r w:rsidR="00000BB4" w:rsidRPr="00423DF4">
        <w:rPr>
          <w:rFonts w:ascii="Times New Roman" w:hAnsi="Times New Roman" w:cs="Times New Roman"/>
          <w:iCs/>
          <w:color w:val="000000" w:themeColor="text1"/>
          <w:sz w:val="24"/>
          <w:szCs w:val="24"/>
        </w:rPr>
        <w:t xml:space="preserve"> from 5 in 2019-2020 to 82 in 2020-2021 due to the Covid-19 pandemic, and fill rates greatly increased as well (outside of the 100% fill rate in 2017-2018 that was </w:t>
      </w:r>
      <w:r w:rsidR="00B9155E" w:rsidRPr="00423DF4">
        <w:rPr>
          <w:rFonts w:ascii="Times New Roman" w:hAnsi="Times New Roman" w:cs="Times New Roman"/>
          <w:iCs/>
          <w:color w:val="000000" w:themeColor="text1"/>
          <w:sz w:val="24"/>
          <w:szCs w:val="24"/>
        </w:rPr>
        <w:t>due to</w:t>
      </w:r>
      <w:r w:rsidR="00000BB4" w:rsidRPr="00423DF4">
        <w:rPr>
          <w:rFonts w:ascii="Times New Roman" w:hAnsi="Times New Roman" w:cs="Times New Roman"/>
          <w:iCs/>
          <w:color w:val="000000" w:themeColor="text1"/>
          <w:sz w:val="24"/>
          <w:szCs w:val="24"/>
        </w:rPr>
        <w:t xml:space="preserve"> online instruction being new to our program</w:t>
      </w:r>
      <w:r w:rsidR="00384871">
        <w:rPr>
          <w:rFonts w:ascii="Times New Roman" w:hAnsi="Times New Roman" w:cs="Times New Roman"/>
          <w:iCs/>
          <w:color w:val="000000" w:themeColor="text1"/>
          <w:sz w:val="24"/>
          <w:szCs w:val="24"/>
        </w:rPr>
        <w:t xml:space="preserve"> and having few sections offered, thereby causing high volatility in fill rates</w:t>
      </w:r>
      <w:r w:rsidR="00000BB4" w:rsidRPr="00423DF4">
        <w:rPr>
          <w:rFonts w:ascii="Times New Roman" w:hAnsi="Times New Roman" w:cs="Times New Roman"/>
          <w:iCs/>
          <w:color w:val="000000" w:themeColor="text1"/>
          <w:sz w:val="24"/>
          <w:szCs w:val="24"/>
        </w:rPr>
        <w:t>). Judging from these data trends and what the Foreign Languages faculty members personally know from our students, it seems we need to offer more online courses to meet student demand. While it is not the optimal pedagogical learning setting for all students, online sections tend to fill faster than face-to-face sections and asynchronous instruction more easily accommodates a great</w:t>
      </w:r>
      <w:r w:rsidR="00B9155E" w:rsidRPr="00423DF4">
        <w:rPr>
          <w:rFonts w:ascii="Times New Roman" w:hAnsi="Times New Roman" w:cs="Times New Roman"/>
          <w:iCs/>
          <w:color w:val="000000" w:themeColor="text1"/>
          <w:sz w:val="24"/>
          <w:szCs w:val="24"/>
        </w:rPr>
        <w:t>er</w:t>
      </w:r>
      <w:r w:rsidR="00000BB4" w:rsidRPr="00423DF4">
        <w:rPr>
          <w:rFonts w:ascii="Times New Roman" w:hAnsi="Times New Roman" w:cs="Times New Roman"/>
          <w:iCs/>
          <w:color w:val="000000" w:themeColor="text1"/>
          <w:sz w:val="24"/>
          <w:szCs w:val="24"/>
        </w:rPr>
        <w:t xml:space="preserve"> number of student schedules and learning paces. All of these factors appear to indicate that </w:t>
      </w:r>
      <w:r w:rsidR="00537AA2" w:rsidRPr="00423DF4">
        <w:rPr>
          <w:rFonts w:ascii="Times New Roman" w:hAnsi="Times New Roman" w:cs="Times New Roman"/>
          <w:iCs/>
          <w:color w:val="000000" w:themeColor="text1"/>
          <w:sz w:val="24"/>
          <w:szCs w:val="24"/>
        </w:rPr>
        <w:t>increasing the number of online sections benefit</w:t>
      </w:r>
      <w:r w:rsidR="005C6F53" w:rsidRPr="00423DF4">
        <w:rPr>
          <w:rFonts w:ascii="Times New Roman" w:hAnsi="Times New Roman" w:cs="Times New Roman"/>
          <w:iCs/>
          <w:color w:val="000000" w:themeColor="text1"/>
          <w:sz w:val="24"/>
          <w:szCs w:val="24"/>
        </w:rPr>
        <w:t>s</w:t>
      </w:r>
      <w:r w:rsidR="00537AA2" w:rsidRPr="00423DF4">
        <w:rPr>
          <w:rFonts w:ascii="Times New Roman" w:hAnsi="Times New Roman" w:cs="Times New Roman"/>
          <w:iCs/>
          <w:color w:val="000000" w:themeColor="text1"/>
          <w:sz w:val="24"/>
          <w:szCs w:val="24"/>
        </w:rPr>
        <w:t xml:space="preserve"> our enrollment numbers and student success.</w:t>
      </w:r>
    </w:p>
    <w:p w14:paraId="225C0157" w14:textId="3EAC32CF" w:rsidR="00297176" w:rsidRDefault="00297176" w:rsidP="00451D42">
      <w:pPr>
        <w:contextualSpacing/>
        <w:rPr>
          <w:rFonts w:ascii="Times New Roman" w:hAnsi="Times New Roman" w:cs="Times New Roman"/>
          <w:iCs/>
          <w:color w:val="000000" w:themeColor="text1"/>
          <w:sz w:val="24"/>
          <w:szCs w:val="24"/>
        </w:rPr>
      </w:pPr>
    </w:p>
    <w:p w14:paraId="6F25FE9F" w14:textId="1FA60849" w:rsidR="00297176" w:rsidRDefault="00297176" w:rsidP="00451D42">
      <w:pPr>
        <w:contextualSpacing/>
        <w:rPr>
          <w:rFonts w:ascii="Times New Roman" w:hAnsi="Times New Roman" w:cs="Times New Roman"/>
          <w:iCs/>
          <w:color w:val="000000" w:themeColor="text1"/>
          <w:sz w:val="24"/>
          <w:szCs w:val="24"/>
        </w:rPr>
      </w:pPr>
    </w:p>
    <w:p w14:paraId="3F988900" w14:textId="59CC8C7B" w:rsidR="00297176" w:rsidRDefault="00297176" w:rsidP="00451D42">
      <w:pPr>
        <w:contextualSpacing/>
        <w:rPr>
          <w:rFonts w:ascii="Times New Roman" w:hAnsi="Times New Roman" w:cs="Times New Roman"/>
          <w:iCs/>
          <w:color w:val="000000" w:themeColor="text1"/>
          <w:sz w:val="24"/>
          <w:szCs w:val="24"/>
        </w:rPr>
      </w:pPr>
    </w:p>
    <w:p w14:paraId="17362F77" w14:textId="14C7A779" w:rsidR="00297176" w:rsidRDefault="00297176" w:rsidP="00451D42">
      <w:pPr>
        <w:contextualSpacing/>
        <w:rPr>
          <w:rFonts w:ascii="Times New Roman" w:hAnsi="Times New Roman" w:cs="Times New Roman"/>
          <w:iCs/>
          <w:color w:val="000000" w:themeColor="text1"/>
          <w:sz w:val="24"/>
          <w:szCs w:val="24"/>
        </w:rPr>
      </w:pPr>
    </w:p>
    <w:p w14:paraId="4A708C1F" w14:textId="5ABC5FD2" w:rsidR="00297176" w:rsidRDefault="00297176" w:rsidP="00451D42">
      <w:pPr>
        <w:contextualSpacing/>
        <w:rPr>
          <w:rFonts w:ascii="Times New Roman" w:hAnsi="Times New Roman" w:cs="Times New Roman"/>
          <w:iCs/>
          <w:color w:val="000000" w:themeColor="text1"/>
          <w:sz w:val="24"/>
          <w:szCs w:val="24"/>
        </w:rPr>
      </w:pPr>
    </w:p>
    <w:p w14:paraId="07B4DDF9" w14:textId="77777777" w:rsidR="00297176" w:rsidRPr="00423DF4" w:rsidRDefault="00297176" w:rsidP="00451D42">
      <w:pPr>
        <w:contextualSpacing/>
        <w:rPr>
          <w:rFonts w:ascii="Times New Roman" w:hAnsi="Times New Roman" w:cs="Times New Roman"/>
          <w:iCs/>
          <w:color w:val="000000" w:themeColor="text1"/>
          <w:sz w:val="24"/>
          <w:szCs w:val="24"/>
        </w:rPr>
      </w:pPr>
    </w:p>
    <w:p w14:paraId="337A9B9B" w14:textId="77777777" w:rsidR="00C07569" w:rsidRPr="00A22E50" w:rsidRDefault="00C07569" w:rsidP="00451D42">
      <w:pPr>
        <w:contextualSpacing/>
        <w:rPr>
          <w:rFonts w:ascii="Times New Roman" w:hAnsi="Times New Roman" w:cs="Times New Roman"/>
          <w:i/>
          <w:iCs/>
          <w:color w:val="00B050"/>
          <w:sz w:val="24"/>
          <w:szCs w:val="24"/>
        </w:rPr>
      </w:pPr>
    </w:p>
    <w:p w14:paraId="1DA9906D" w14:textId="7A689EC6" w:rsidR="00451D42" w:rsidRPr="00451D42"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Calibri"/>
          <w:b/>
          <w:i/>
          <w:sz w:val="24"/>
          <w:szCs w:val="24"/>
        </w:rPr>
        <w:lastRenderedPageBreak/>
        <w:t>Fill rate:</w:t>
      </w:r>
      <w:r w:rsidRPr="00451D42">
        <w:rPr>
          <w:rFonts w:ascii="Calibri" w:eastAsia="Calibri" w:hAnsi="Calibri" w:cs="Calibri"/>
          <w:b/>
          <w:sz w:val="24"/>
          <w:szCs w:val="24"/>
        </w:rPr>
        <w:t xml:space="preserve"> Percentage of actual students enrolled in a term in relation to total seats offered</w:t>
      </w:r>
    </w:p>
    <w:p w14:paraId="1AA018BA" w14:textId="2DEA87B3" w:rsidR="00451D42" w:rsidRDefault="00451D42" w:rsidP="00451D42">
      <w:pPr>
        <w:ind w:left="250"/>
        <w:contextualSpacing/>
        <w:rPr>
          <w:rFonts w:ascii="Calibri" w:eastAsia="Calibri" w:hAnsi="Calibri" w:cs="Arial"/>
          <w:b/>
          <w:sz w:val="24"/>
          <w:szCs w:val="24"/>
        </w:rPr>
      </w:pPr>
    </w:p>
    <w:p w14:paraId="0CF8FA93" w14:textId="2CB0D5E5" w:rsidR="00153C15" w:rsidRDefault="00153C15" w:rsidP="00153C15">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inline distT="0" distB="0" distL="0" distR="0" wp14:anchorId="170A82BE" wp14:editId="68EFBB08">
            <wp:extent cx="4732020" cy="1681628"/>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l rate (Foreign Languages 2017-2021).jpg"/>
                    <pic:cNvPicPr/>
                  </pic:nvPicPr>
                  <pic:blipFill>
                    <a:blip r:embed="rId16">
                      <a:extLst>
                        <a:ext uri="{28A0092B-C50C-407E-A947-70E740481C1C}">
                          <a14:useLocalDpi xmlns:a14="http://schemas.microsoft.com/office/drawing/2010/main" val="0"/>
                        </a:ext>
                      </a:extLst>
                    </a:blip>
                    <a:stretch>
                      <a:fillRect/>
                    </a:stretch>
                  </pic:blipFill>
                  <pic:spPr>
                    <a:xfrm>
                      <a:off x="0" y="0"/>
                      <a:ext cx="4779510" cy="1698504"/>
                    </a:xfrm>
                    <a:prstGeom prst="rect">
                      <a:avLst/>
                    </a:prstGeom>
                    <a:ln>
                      <a:solidFill>
                        <a:schemeClr val="tx1"/>
                      </a:solidFill>
                    </a:ln>
                  </pic:spPr>
                </pic:pic>
              </a:graphicData>
            </a:graphic>
          </wp:inline>
        </w:drawing>
      </w:r>
    </w:p>
    <w:p w14:paraId="261732A9" w14:textId="77777777" w:rsidR="00153C15" w:rsidRDefault="00153C15" w:rsidP="00E148A2">
      <w:pPr>
        <w:ind w:left="250"/>
        <w:contextualSpacing/>
        <w:rPr>
          <w:rFonts w:ascii="Times New Roman" w:hAnsi="Times New Roman" w:cs="Times New Roman"/>
          <w:b/>
          <w:color w:val="0070C0"/>
          <w:sz w:val="24"/>
          <w:szCs w:val="24"/>
        </w:rPr>
      </w:pPr>
    </w:p>
    <w:p w14:paraId="44765948" w14:textId="46B197BE" w:rsidR="00E148A2" w:rsidRDefault="00E148A2" w:rsidP="00E148A2">
      <w:pPr>
        <w:ind w:left="250"/>
        <w:contextualSpacing/>
        <w:rPr>
          <w:rFonts w:ascii="Times New Roman" w:hAnsi="Times New Roman" w:cs="Times New Roman"/>
          <w:color w:val="0070C0"/>
          <w:sz w:val="24"/>
          <w:szCs w:val="24"/>
        </w:rPr>
      </w:pPr>
      <w:r w:rsidRPr="001B79BA">
        <w:rPr>
          <w:rFonts w:ascii="Times New Roman" w:hAnsi="Times New Roman" w:cs="Times New Roman"/>
          <w:b/>
          <w:color w:val="0070C0"/>
          <w:sz w:val="24"/>
          <w:szCs w:val="24"/>
        </w:rPr>
        <w:t>Total</w:t>
      </w:r>
      <w:r>
        <w:rPr>
          <w:rFonts w:ascii="Times New Roman" w:hAnsi="Times New Roman" w:cs="Times New Roman"/>
          <w:b/>
          <w:color w:val="0070C0"/>
          <w:sz w:val="24"/>
          <w:szCs w:val="24"/>
        </w:rPr>
        <w:t xml:space="preserve"> fill rate percentages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65%</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67%</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69%</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80%</w:t>
      </w:r>
      <w:r>
        <w:rPr>
          <w:rFonts w:ascii="Times New Roman" w:hAnsi="Times New Roman" w:cs="Times New Roman"/>
          <w:color w:val="0070C0"/>
          <w:sz w:val="24"/>
          <w:szCs w:val="24"/>
        </w:rPr>
        <w:t>): (</w:t>
      </w:r>
      <w:r>
        <w:rPr>
          <w:rFonts w:ascii="Times New Roman" w:hAnsi="Times New Roman" w:cs="Times New Roman"/>
          <w:b/>
          <w:color w:val="0070C0"/>
          <w:sz w:val="24"/>
          <w:szCs w:val="24"/>
        </w:rPr>
        <w:t>65%</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80%</w:t>
      </w:r>
      <w:r>
        <w:rPr>
          <w:rFonts w:ascii="Times New Roman" w:hAnsi="Times New Roman" w:cs="Times New Roman"/>
          <w:color w:val="0070C0"/>
          <w:sz w:val="24"/>
          <w:szCs w:val="24"/>
        </w:rPr>
        <w:t>)</w:t>
      </w:r>
    </w:p>
    <w:p w14:paraId="1964A0B7" w14:textId="0BB59424" w:rsidR="00E148A2" w:rsidRDefault="00E148A2" w:rsidP="00451D42">
      <w:pPr>
        <w:ind w:left="250"/>
        <w:contextualSpacing/>
        <w:rPr>
          <w:rFonts w:ascii="Calibri" w:eastAsia="Calibri" w:hAnsi="Calibri" w:cs="Arial"/>
          <w:b/>
          <w:sz w:val="24"/>
          <w:szCs w:val="24"/>
        </w:rPr>
      </w:pPr>
    </w:p>
    <w:p w14:paraId="5000EFC6" w14:textId="77BD1812" w:rsidR="00E148A2" w:rsidRPr="005F75C3" w:rsidRDefault="005F75C3" w:rsidP="005F75C3">
      <w:pPr>
        <w:ind w:left="250"/>
        <w:contextualSpacing/>
        <w:rPr>
          <w:rFonts w:ascii="Times New Roman" w:hAnsi="Times New Roman" w:cs="Times New Roman"/>
          <w:color w:val="00B050"/>
          <w:sz w:val="24"/>
          <w:szCs w:val="24"/>
        </w:rPr>
      </w:pPr>
      <w:r>
        <w:rPr>
          <w:rFonts w:ascii="Times New Roman" w:hAnsi="Times New Roman" w:cs="Times New Roman"/>
          <w:i/>
          <w:iCs/>
          <w:color w:val="00B050"/>
          <w:sz w:val="24"/>
          <w:szCs w:val="24"/>
        </w:rPr>
        <w:t>Identify</w:t>
      </w:r>
      <w:r w:rsidR="00A22E50">
        <w:rPr>
          <w:rFonts w:ascii="Times New Roman" w:hAnsi="Times New Roman" w:cs="Times New Roman"/>
          <w:i/>
          <w:iCs/>
          <w:color w:val="00B050"/>
          <w:sz w:val="24"/>
          <w:szCs w:val="24"/>
        </w:rPr>
        <w:t xml:space="preserve"> and address any trends</w:t>
      </w:r>
      <w:r w:rsidR="006533EB">
        <w:rPr>
          <w:rFonts w:ascii="Times New Roman" w:hAnsi="Times New Roman" w:cs="Times New Roman"/>
          <w:i/>
          <w:iCs/>
          <w:color w:val="00B050"/>
          <w:sz w:val="24"/>
          <w:szCs w:val="24"/>
        </w:rPr>
        <w:t xml:space="preserve"> </w:t>
      </w:r>
      <w:r w:rsidR="00A22E50">
        <w:rPr>
          <w:rFonts w:ascii="Times New Roman" w:hAnsi="Times New Roman" w:cs="Times New Roman"/>
          <w:i/>
          <w:iCs/>
          <w:color w:val="00B050"/>
          <w:sz w:val="24"/>
          <w:szCs w:val="24"/>
        </w:rPr>
        <w:t>in</w:t>
      </w:r>
      <w:r>
        <w:rPr>
          <w:rFonts w:ascii="Times New Roman" w:hAnsi="Times New Roman" w:cs="Times New Roman"/>
          <w:i/>
          <w:iCs/>
          <w:color w:val="00B050"/>
          <w:sz w:val="24"/>
          <w:szCs w:val="24"/>
        </w:rPr>
        <w:t xml:space="preserve"> fill rates</w:t>
      </w:r>
      <w:r w:rsidR="006667C7">
        <w:rPr>
          <w:rFonts w:ascii="Times New Roman" w:hAnsi="Times New Roman" w:cs="Times New Roman"/>
          <w:i/>
          <w:iCs/>
          <w:color w:val="00B050"/>
          <w:sz w:val="24"/>
          <w:szCs w:val="24"/>
        </w:rPr>
        <w:t>:</w:t>
      </w:r>
    </w:p>
    <w:p w14:paraId="43250055" w14:textId="43BA83FD" w:rsidR="00451D42" w:rsidRDefault="00451D42" w:rsidP="00451D42">
      <w:pPr>
        <w:contextualSpacing/>
        <w:rPr>
          <w:rFonts w:ascii="Calibri" w:eastAsia="Calibri" w:hAnsi="Calibri" w:cs="Arial"/>
          <w:b/>
          <w:sz w:val="24"/>
          <w:szCs w:val="24"/>
        </w:rPr>
      </w:pPr>
    </w:p>
    <w:p w14:paraId="6566562D" w14:textId="40B45566" w:rsidR="00537AA2" w:rsidRDefault="00841ABC" w:rsidP="00451D42">
      <w:pPr>
        <w:contextualSpacing/>
        <w:rPr>
          <w:rFonts w:ascii="Times New Roman" w:hAnsi="Times New Roman" w:cs="Times New Roman"/>
          <w:iCs/>
          <w:color w:val="000000" w:themeColor="text1"/>
          <w:sz w:val="24"/>
          <w:szCs w:val="24"/>
        </w:rPr>
      </w:pPr>
      <w:r w:rsidRPr="00423DF4">
        <w:rPr>
          <w:rFonts w:ascii="Times New Roman" w:hAnsi="Times New Roman" w:cs="Times New Roman"/>
          <w:iCs/>
          <w:color w:val="000000" w:themeColor="text1"/>
          <w:sz w:val="24"/>
          <w:szCs w:val="24"/>
        </w:rPr>
        <w:t>As previously mentioned, fill rates for classes in the Foreign Languages department have steadily increased during this Program Review cycle. Given the sharp uptick seen in the 2020-2021 academic year, this was likely bolstered by the transition to fully online instruction during the Covid-19 pandemic. As noted in the previous section, students appear to be very receptive to online instruction, and the lack of specific meeting times for online asynchronous courses is more accommodating to a greater number of student schedules. We should increase our online offerings to attract a larger student body, both nationally and worldwide.</w:t>
      </w:r>
    </w:p>
    <w:p w14:paraId="613D0FE1" w14:textId="7E97252B" w:rsidR="00297176" w:rsidRDefault="00297176" w:rsidP="00451D42">
      <w:pPr>
        <w:contextualSpacing/>
        <w:rPr>
          <w:rFonts w:ascii="Times New Roman" w:hAnsi="Times New Roman" w:cs="Times New Roman"/>
          <w:iCs/>
          <w:color w:val="000000" w:themeColor="text1"/>
          <w:sz w:val="24"/>
          <w:szCs w:val="24"/>
        </w:rPr>
      </w:pPr>
    </w:p>
    <w:p w14:paraId="0779DB2F" w14:textId="68DA5797" w:rsidR="00297176" w:rsidRDefault="00297176" w:rsidP="00451D42">
      <w:pPr>
        <w:contextualSpacing/>
        <w:rPr>
          <w:rFonts w:ascii="Times New Roman" w:hAnsi="Times New Roman" w:cs="Times New Roman"/>
          <w:iCs/>
          <w:color w:val="000000" w:themeColor="text1"/>
          <w:sz w:val="24"/>
          <w:szCs w:val="24"/>
        </w:rPr>
      </w:pPr>
    </w:p>
    <w:p w14:paraId="1B5F1A91" w14:textId="2A8AF6EE" w:rsidR="00297176" w:rsidRDefault="00297176" w:rsidP="00451D42">
      <w:pPr>
        <w:contextualSpacing/>
        <w:rPr>
          <w:rFonts w:ascii="Times New Roman" w:hAnsi="Times New Roman" w:cs="Times New Roman"/>
          <w:iCs/>
          <w:color w:val="000000" w:themeColor="text1"/>
          <w:sz w:val="24"/>
          <w:szCs w:val="24"/>
        </w:rPr>
      </w:pPr>
    </w:p>
    <w:p w14:paraId="302FE287" w14:textId="38121542" w:rsidR="00297176" w:rsidRDefault="00297176" w:rsidP="00451D42">
      <w:pPr>
        <w:contextualSpacing/>
        <w:rPr>
          <w:rFonts w:ascii="Times New Roman" w:hAnsi="Times New Roman" w:cs="Times New Roman"/>
          <w:iCs/>
          <w:color w:val="000000" w:themeColor="text1"/>
          <w:sz w:val="24"/>
          <w:szCs w:val="24"/>
        </w:rPr>
      </w:pPr>
    </w:p>
    <w:p w14:paraId="28C65201" w14:textId="5B44BFB6" w:rsidR="00297176" w:rsidRDefault="00297176" w:rsidP="00451D42">
      <w:pPr>
        <w:contextualSpacing/>
        <w:rPr>
          <w:rFonts w:ascii="Times New Roman" w:hAnsi="Times New Roman" w:cs="Times New Roman"/>
          <w:iCs/>
          <w:color w:val="000000" w:themeColor="text1"/>
          <w:sz w:val="24"/>
          <w:szCs w:val="24"/>
        </w:rPr>
      </w:pPr>
    </w:p>
    <w:p w14:paraId="777B90AA" w14:textId="5A69CB02" w:rsidR="00297176" w:rsidRDefault="00297176" w:rsidP="00451D42">
      <w:pPr>
        <w:contextualSpacing/>
        <w:rPr>
          <w:rFonts w:ascii="Times New Roman" w:hAnsi="Times New Roman" w:cs="Times New Roman"/>
          <w:iCs/>
          <w:color w:val="000000" w:themeColor="text1"/>
          <w:sz w:val="24"/>
          <w:szCs w:val="24"/>
        </w:rPr>
      </w:pPr>
    </w:p>
    <w:p w14:paraId="279DF24E" w14:textId="7165675C" w:rsidR="00297176" w:rsidRDefault="00297176" w:rsidP="00451D42">
      <w:pPr>
        <w:contextualSpacing/>
        <w:rPr>
          <w:rFonts w:ascii="Times New Roman" w:hAnsi="Times New Roman" w:cs="Times New Roman"/>
          <w:iCs/>
          <w:color w:val="000000" w:themeColor="text1"/>
          <w:sz w:val="24"/>
          <w:szCs w:val="24"/>
        </w:rPr>
      </w:pPr>
    </w:p>
    <w:p w14:paraId="5A3B2A22" w14:textId="2ACC41FB" w:rsidR="00297176" w:rsidRDefault="00297176" w:rsidP="00451D42">
      <w:pPr>
        <w:contextualSpacing/>
        <w:rPr>
          <w:rFonts w:ascii="Times New Roman" w:hAnsi="Times New Roman" w:cs="Times New Roman"/>
          <w:iCs/>
          <w:color w:val="000000" w:themeColor="text1"/>
          <w:sz w:val="24"/>
          <w:szCs w:val="24"/>
        </w:rPr>
      </w:pPr>
    </w:p>
    <w:p w14:paraId="790BF5AC" w14:textId="5ADCD03A" w:rsidR="00297176" w:rsidRDefault="00297176" w:rsidP="00451D42">
      <w:pPr>
        <w:contextualSpacing/>
        <w:rPr>
          <w:rFonts w:ascii="Times New Roman" w:hAnsi="Times New Roman" w:cs="Times New Roman"/>
          <w:iCs/>
          <w:color w:val="000000" w:themeColor="text1"/>
          <w:sz w:val="24"/>
          <w:szCs w:val="24"/>
        </w:rPr>
      </w:pPr>
    </w:p>
    <w:p w14:paraId="642D2DF0" w14:textId="34484D78" w:rsidR="00297176" w:rsidRDefault="00297176" w:rsidP="00451D42">
      <w:pPr>
        <w:contextualSpacing/>
        <w:rPr>
          <w:rFonts w:ascii="Times New Roman" w:hAnsi="Times New Roman" w:cs="Times New Roman"/>
          <w:iCs/>
          <w:color w:val="000000" w:themeColor="text1"/>
          <w:sz w:val="24"/>
          <w:szCs w:val="24"/>
        </w:rPr>
      </w:pPr>
    </w:p>
    <w:p w14:paraId="54D0C30B" w14:textId="67D75DA7" w:rsidR="00297176" w:rsidRDefault="00297176" w:rsidP="00451D42">
      <w:pPr>
        <w:contextualSpacing/>
        <w:rPr>
          <w:rFonts w:ascii="Times New Roman" w:hAnsi="Times New Roman" w:cs="Times New Roman"/>
          <w:iCs/>
          <w:color w:val="000000" w:themeColor="text1"/>
          <w:sz w:val="24"/>
          <w:szCs w:val="24"/>
        </w:rPr>
      </w:pPr>
    </w:p>
    <w:p w14:paraId="4C30B5A5" w14:textId="03B55CF4" w:rsidR="00297176" w:rsidRDefault="00297176" w:rsidP="00451D42">
      <w:pPr>
        <w:contextualSpacing/>
        <w:rPr>
          <w:rFonts w:ascii="Times New Roman" w:hAnsi="Times New Roman" w:cs="Times New Roman"/>
          <w:iCs/>
          <w:color w:val="000000" w:themeColor="text1"/>
          <w:sz w:val="24"/>
          <w:szCs w:val="24"/>
        </w:rPr>
      </w:pPr>
    </w:p>
    <w:p w14:paraId="5FBBA03B" w14:textId="3BFEDBFD" w:rsidR="00297176" w:rsidRDefault="00297176" w:rsidP="00451D42">
      <w:pPr>
        <w:contextualSpacing/>
        <w:rPr>
          <w:rFonts w:ascii="Times New Roman" w:hAnsi="Times New Roman" w:cs="Times New Roman"/>
          <w:iCs/>
          <w:color w:val="000000" w:themeColor="text1"/>
          <w:sz w:val="24"/>
          <w:szCs w:val="24"/>
        </w:rPr>
      </w:pPr>
    </w:p>
    <w:p w14:paraId="3B4A499C" w14:textId="2BF6B133" w:rsidR="00297176" w:rsidRDefault="00297176" w:rsidP="00451D42">
      <w:pPr>
        <w:contextualSpacing/>
        <w:rPr>
          <w:rFonts w:ascii="Times New Roman" w:hAnsi="Times New Roman" w:cs="Times New Roman"/>
          <w:iCs/>
          <w:color w:val="000000" w:themeColor="text1"/>
          <w:sz w:val="24"/>
          <w:szCs w:val="24"/>
        </w:rPr>
      </w:pPr>
    </w:p>
    <w:p w14:paraId="31F8CEF7" w14:textId="3128A09D" w:rsidR="00297176" w:rsidRDefault="00297176" w:rsidP="00451D42">
      <w:pPr>
        <w:contextualSpacing/>
        <w:rPr>
          <w:rFonts w:ascii="Times New Roman" w:hAnsi="Times New Roman" w:cs="Times New Roman"/>
          <w:iCs/>
          <w:color w:val="000000" w:themeColor="text1"/>
          <w:sz w:val="24"/>
          <w:szCs w:val="24"/>
        </w:rPr>
      </w:pPr>
    </w:p>
    <w:p w14:paraId="7EA67A6D" w14:textId="53B3AE2B" w:rsidR="00297176" w:rsidRDefault="00297176" w:rsidP="00451D42">
      <w:pPr>
        <w:contextualSpacing/>
        <w:rPr>
          <w:rFonts w:ascii="Times New Roman" w:hAnsi="Times New Roman" w:cs="Times New Roman"/>
          <w:iCs/>
          <w:color w:val="000000" w:themeColor="text1"/>
          <w:sz w:val="24"/>
          <w:szCs w:val="24"/>
        </w:rPr>
      </w:pPr>
    </w:p>
    <w:p w14:paraId="2F2D8A27" w14:textId="77777777" w:rsidR="00297176" w:rsidRPr="00423DF4" w:rsidRDefault="00297176" w:rsidP="00451D42">
      <w:pPr>
        <w:contextualSpacing/>
        <w:rPr>
          <w:rFonts w:ascii="Times New Roman" w:hAnsi="Times New Roman" w:cs="Times New Roman"/>
          <w:iCs/>
          <w:color w:val="000000" w:themeColor="text1"/>
          <w:sz w:val="24"/>
          <w:szCs w:val="24"/>
        </w:rPr>
      </w:pPr>
    </w:p>
    <w:p w14:paraId="15896AD4" w14:textId="77777777" w:rsidR="00537AA2" w:rsidRPr="00451D42" w:rsidRDefault="00537AA2" w:rsidP="00451D42">
      <w:pPr>
        <w:contextualSpacing/>
        <w:rPr>
          <w:rFonts w:ascii="Calibri" w:eastAsia="Calibri" w:hAnsi="Calibri" w:cs="Arial"/>
          <w:b/>
          <w:sz w:val="24"/>
          <w:szCs w:val="24"/>
        </w:rPr>
      </w:pPr>
    </w:p>
    <w:p w14:paraId="047B29D2" w14:textId="716BD549" w:rsidR="00451D42" w:rsidRPr="004B2CB5" w:rsidRDefault="00451D42" w:rsidP="003909DB">
      <w:pPr>
        <w:numPr>
          <w:ilvl w:val="0"/>
          <w:numId w:val="5"/>
        </w:numPr>
        <w:ind w:left="250" w:hanging="250"/>
        <w:contextualSpacing/>
        <w:rPr>
          <w:rFonts w:ascii="Calibri" w:eastAsia="Calibri" w:hAnsi="Calibri" w:cs="Arial"/>
          <w:b/>
          <w:sz w:val="24"/>
          <w:szCs w:val="24"/>
        </w:rPr>
      </w:pPr>
      <w:r w:rsidRPr="00451D42">
        <w:rPr>
          <w:rFonts w:ascii="Calibri" w:eastAsia="Calibri" w:hAnsi="Calibri" w:cs="Calibri"/>
          <w:b/>
          <w:i/>
          <w:sz w:val="24"/>
          <w:szCs w:val="24"/>
        </w:rPr>
        <w:lastRenderedPageBreak/>
        <w:t xml:space="preserve">Grade Distribution: </w:t>
      </w:r>
      <w:r w:rsidRPr="00451D42">
        <w:rPr>
          <w:rFonts w:ascii="Calibri" w:eastAsia="Calibri" w:hAnsi="Calibri" w:cs="Calibri"/>
          <w:b/>
          <w:sz w:val="24"/>
          <w:szCs w:val="24"/>
        </w:rPr>
        <w:t>Percentage of students in a course receiving each of the possible grades that can be awarded</w:t>
      </w:r>
    </w:p>
    <w:p w14:paraId="49D29348" w14:textId="0F1F4140" w:rsidR="00451D42" w:rsidRDefault="00451D42" w:rsidP="00451D42">
      <w:pPr>
        <w:contextualSpacing/>
        <w:rPr>
          <w:rFonts w:ascii="Calibri" w:eastAsia="Calibri" w:hAnsi="Calibri" w:cs="Arial"/>
          <w:b/>
          <w:sz w:val="24"/>
          <w:szCs w:val="24"/>
        </w:rPr>
      </w:pPr>
    </w:p>
    <w:p w14:paraId="3D16EF12" w14:textId="4F03BE88" w:rsidR="009F0233" w:rsidRDefault="004024E3" w:rsidP="009F0233">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5DB14524" wp14:editId="4F7509BE">
            <wp:extent cx="5004784" cy="3794760"/>
            <wp:effectExtent l="19050" t="19050" r="2476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de Distribution (Foreign Languages Spring 2021) HIGHLIGHTED.jpg"/>
                    <pic:cNvPicPr/>
                  </pic:nvPicPr>
                  <pic:blipFill>
                    <a:blip r:embed="rId17">
                      <a:extLst>
                        <a:ext uri="{28A0092B-C50C-407E-A947-70E740481C1C}">
                          <a14:useLocalDpi xmlns:a14="http://schemas.microsoft.com/office/drawing/2010/main" val="0"/>
                        </a:ext>
                      </a:extLst>
                    </a:blip>
                    <a:stretch>
                      <a:fillRect/>
                    </a:stretch>
                  </pic:blipFill>
                  <pic:spPr>
                    <a:xfrm>
                      <a:off x="0" y="0"/>
                      <a:ext cx="5004784" cy="3794760"/>
                    </a:xfrm>
                    <a:prstGeom prst="rect">
                      <a:avLst/>
                    </a:prstGeom>
                    <a:ln>
                      <a:solidFill>
                        <a:schemeClr val="tx1"/>
                      </a:solidFill>
                    </a:ln>
                  </pic:spPr>
                </pic:pic>
              </a:graphicData>
            </a:graphic>
          </wp:inline>
        </w:drawing>
      </w:r>
    </w:p>
    <w:p w14:paraId="2937BF57" w14:textId="77777777" w:rsidR="00677263" w:rsidRDefault="00677263" w:rsidP="00440A54">
      <w:pPr>
        <w:contextualSpacing/>
        <w:rPr>
          <w:rFonts w:ascii="Times New Roman" w:hAnsi="Times New Roman" w:cs="Times New Roman"/>
          <w:b/>
          <w:color w:val="0070C0"/>
          <w:sz w:val="24"/>
          <w:szCs w:val="24"/>
        </w:rPr>
      </w:pPr>
    </w:p>
    <w:p w14:paraId="32C3CCB4" w14:textId="53876BDD" w:rsidR="009F0233" w:rsidRDefault="00440A54" w:rsidP="00440A54">
      <w:pPr>
        <w:contextualSpacing/>
        <w:rPr>
          <w:rFonts w:ascii="Times New Roman" w:hAnsi="Times New Roman" w:cs="Times New Roman"/>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00677263" w:rsidRPr="0032362F">
        <w:rPr>
          <w:rFonts w:ascii="Times New Roman" w:hAnsi="Times New Roman" w:cs="Times New Roman"/>
          <w:b/>
          <w:color w:val="FF0066"/>
          <w:sz w:val="24"/>
          <w:szCs w:val="24"/>
        </w:rPr>
        <w:t>Spring</w:t>
      </w:r>
      <w:r w:rsidR="00677263">
        <w:rPr>
          <w:rFonts w:ascii="Times New Roman" w:hAnsi="Times New Roman" w:cs="Times New Roman"/>
          <w:b/>
          <w:color w:val="0070C0"/>
          <w:sz w:val="24"/>
          <w:szCs w:val="24"/>
        </w:rPr>
        <w:t xml:space="preserve"> 2021</w:t>
      </w:r>
      <w:r w:rsidR="00C11679">
        <w:rPr>
          <w:rFonts w:ascii="Times New Roman" w:hAnsi="Times New Roman" w:cs="Times New Roman"/>
          <w:b/>
          <w:color w:val="0070C0"/>
          <w:sz w:val="24"/>
          <w:szCs w:val="24"/>
        </w:rPr>
        <w:t xml:space="preserve"> (above)</w:t>
      </w:r>
    </w:p>
    <w:p w14:paraId="5759AF4C" w14:textId="6EB361F8" w:rsidR="00677263" w:rsidRDefault="00677263" w:rsidP="00440A54">
      <w:pPr>
        <w:contextualSpacing/>
        <w:rPr>
          <w:rFonts w:ascii="Calibri" w:eastAsia="Calibri" w:hAnsi="Calibri" w:cs="Arial"/>
          <w:b/>
          <w:sz w:val="24"/>
          <w:szCs w:val="24"/>
        </w:rPr>
      </w:pPr>
    </w:p>
    <w:p w14:paraId="72C25456" w14:textId="318686B1" w:rsidR="0032362F" w:rsidRDefault="00611BA2" w:rsidP="0032362F">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10E9FBEF" wp14:editId="19DA7738">
            <wp:extent cx="4998720" cy="2812315"/>
            <wp:effectExtent l="19050" t="19050" r="1143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e Distribution (Foreign Languages Fall 2020) HIGHTLIGHTED.jpg"/>
                    <pic:cNvPicPr/>
                  </pic:nvPicPr>
                  <pic:blipFill>
                    <a:blip r:embed="rId18">
                      <a:extLst>
                        <a:ext uri="{28A0092B-C50C-407E-A947-70E740481C1C}">
                          <a14:useLocalDpi xmlns:a14="http://schemas.microsoft.com/office/drawing/2010/main" val="0"/>
                        </a:ext>
                      </a:extLst>
                    </a:blip>
                    <a:stretch>
                      <a:fillRect/>
                    </a:stretch>
                  </pic:blipFill>
                  <pic:spPr>
                    <a:xfrm>
                      <a:off x="0" y="0"/>
                      <a:ext cx="5016361" cy="2822240"/>
                    </a:xfrm>
                    <a:prstGeom prst="rect">
                      <a:avLst/>
                    </a:prstGeom>
                    <a:ln>
                      <a:solidFill>
                        <a:schemeClr val="tx1"/>
                      </a:solidFill>
                    </a:ln>
                  </pic:spPr>
                </pic:pic>
              </a:graphicData>
            </a:graphic>
          </wp:inline>
        </w:drawing>
      </w:r>
    </w:p>
    <w:p w14:paraId="08DDDD07" w14:textId="77777777" w:rsidR="0032362F" w:rsidRDefault="0032362F" w:rsidP="00440A54">
      <w:pPr>
        <w:contextualSpacing/>
        <w:rPr>
          <w:rFonts w:ascii="Calibri" w:eastAsia="Calibri" w:hAnsi="Calibri" w:cs="Arial"/>
          <w:b/>
          <w:sz w:val="24"/>
          <w:szCs w:val="24"/>
        </w:rPr>
      </w:pPr>
    </w:p>
    <w:p w14:paraId="68EDD991" w14:textId="4EDEA309"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6600"/>
          <w:sz w:val="24"/>
          <w:szCs w:val="24"/>
        </w:rPr>
        <w:t>Fall</w:t>
      </w:r>
      <w:r>
        <w:rPr>
          <w:rFonts w:ascii="Times New Roman" w:hAnsi="Times New Roman" w:cs="Times New Roman"/>
          <w:b/>
          <w:color w:val="0070C0"/>
          <w:sz w:val="24"/>
          <w:szCs w:val="24"/>
        </w:rPr>
        <w:t xml:space="preserve"> 2020</w:t>
      </w:r>
      <w:r w:rsidR="00C11679">
        <w:rPr>
          <w:rFonts w:ascii="Times New Roman" w:hAnsi="Times New Roman" w:cs="Times New Roman"/>
          <w:b/>
          <w:color w:val="0070C0"/>
          <w:sz w:val="24"/>
          <w:szCs w:val="24"/>
        </w:rPr>
        <w:t xml:space="preserve"> (above)</w:t>
      </w:r>
    </w:p>
    <w:p w14:paraId="05E91977" w14:textId="735382D8" w:rsidR="006A30B7" w:rsidRDefault="004024E3" w:rsidP="006A30B7">
      <w:pPr>
        <w:contextualSpacing/>
        <w:jc w:val="center"/>
        <w:rPr>
          <w:rFonts w:ascii="Calibri" w:eastAsia="Calibri" w:hAnsi="Calibri" w:cs="Arial"/>
          <w:b/>
          <w:sz w:val="24"/>
          <w:szCs w:val="24"/>
        </w:rPr>
      </w:pPr>
      <w:r>
        <w:rPr>
          <w:rFonts w:ascii="Calibri" w:eastAsia="Calibri" w:hAnsi="Calibri" w:cs="Arial"/>
          <w:b/>
          <w:noProof/>
          <w:sz w:val="24"/>
          <w:szCs w:val="24"/>
        </w:rPr>
        <w:lastRenderedPageBreak/>
        <w:drawing>
          <wp:inline distT="0" distB="0" distL="0" distR="0" wp14:anchorId="65CF7F0B" wp14:editId="3B106F96">
            <wp:extent cx="5006340" cy="4167671"/>
            <wp:effectExtent l="19050" t="19050" r="2286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e Distribution (Foreign Languages Spring 2020) HIGHLIGHTED.jpg"/>
                    <pic:cNvPicPr/>
                  </pic:nvPicPr>
                  <pic:blipFill>
                    <a:blip r:embed="rId19">
                      <a:extLst>
                        <a:ext uri="{28A0092B-C50C-407E-A947-70E740481C1C}">
                          <a14:useLocalDpi xmlns:a14="http://schemas.microsoft.com/office/drawing/2010/main" val="0"/>
                        </a:ext>
                      </a:extLst>
                    </a:blip>
                    <a:stretch>
                      <a:fillRect/>
                    </a:stretch>
                  </pic:blipFill>
                  <pic:spPr>
                    <a:xfrm>
                      <a:off x="0" y="0"/>
                      <a:ext cx="5024603" cy="4182875"/>
                    </a:xfrm>
                    <a:prstGeom prst="rect">
                      <a:avLst/>
                    </a:prstGeom>
                    <a:ln>
                      <a:solidFill>
                        <a:schemeClr val="tx1"/>
                      </a:solidFill>
                    </a:ln>
                  </pic:spPr>
                </pic:pic>
              </a:graphicData>
            </a:graphic>
          </wp:inline>
        </w:drawing>
      </w:r>
    </w:p>
    <w:p w14:paraId="5D98D511" w14:textId="77777777" w:rsidR="006A30B7" w:rsidRDefault="006A30B7" w:rsidP="00440A54">
      <w:pPr>
        <w:contextualSpacing/>
        <w:rPr>
          <w:rFonts w:ascii="Calibri" w:eastAsia="Calibri" w:hAnsi="Calibri" w:cs="Arial"/>
          <w:b/>
          <w:sz w:val="24"/>
          <w:szCs w:val="24"/>
        </w:rPr>
      </w:pPr>
    </w:p>
    <w:p w14:paraId="3B78DC2F" w14:textId="50D93E4E"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0066"/>
          <w:sz w:val="24"/>
          <w:szCs w:val="24"/>
        </w:rPr>
        <w:t>Spring</w:t>
      </w:r>
      <w:r>
        <w:rPr>
          <w:rFonts w:ascii="Times New Roman" w:hAnsi="Times New Roman" w:cs="Times New Roman"/>
          <w:b/>
          <w:color w:val="0070C0"/>
          <w:sz w:val="24"/>
          <w:szCs w:val="24"/>
        </w:rPr>
        <w:t xml:space="preserve"> 2020</w:t>
      </w:r>
      <w:r w:rsidR="00C11679">
        <w:rPr>
          <w:rFonts w:ascii="Times New Roman" w:hAnsi="Times New Roman" w:cs="Times New Roman"/>
          <w:b/>
          <w:color w:val="0070C0"/>
          <w:sz w:val="24"/>
          <w:szCs w:val="24"/>
        </w:rPr>
        <w:t xml:space="preserve"> (above)</w:t>
      </w:r>
    </w:p>
    <w:p w14:paraId="252443A6" w14:textId="77777777" w:rsidR="004024E3" w:rsidRDefault="004024E3" w:rsidP="00440A54">
      <w:pPr>
        <w:contextualSpacing/>
        <w:rPr>
          <w:rFonts w:ascii="Times New Roman" w:hAnsi="Times New Roman" w:cs="Times New Roman"/>
          <w:b/>
          <w:color w:val="0070C0"/>
          <w:sz w:val="24"/>
          <w:szCs w:val="24"/>
        </w:rPr>
      </w:pPr>
    </w:p>
    <w:p w14:paraId="00FF8E30" w14:textId="107B5829" w:rsidR="00677263" w:rsidRDefault="00E76AE1" w:rsidP="00F747F2">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66F1D158" wp14:editId="5A918786">
            <wp:extent cx="5036820" cy="3108192"/>
            <wp:effectExtent l="19050" t="19050" r="1143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de Distribution (Foreign Languages Fall 2019) HIGHLIGHTED.jpg"/>
                    <pic:cNvPicPr/>
                  </pic:nvPicPr>
                  <pic:blipFill>
                    <a:blip r:embed="rId20">
                      <a:extLst>
                        <a:ext uri="{28A0092B-C50C-407E-A947-70E740481C1C}">
                          <a14:useLocalDpi xmlns:a14="http://schemas.microsoft.com/office/drawing/2010/main" val="0"/>
                        </a:ext>
                      </a:extLst>
                    </a:blip>
                    <a:stretch>
                      <a:fillRect/>
                    </a:stretch>
                  </pic:blipFill>
                  <pic:spPr>
                    <a:xfrm>
                      <a:off x="0" y="0"/>
                      <a:ext cx="5064896" cy="3125518"/>
                    </a:xfrm>
                    <a:prstGeom prst="rect">
                      <a:avLst/>
                    </a:prstGeom>
                    <a:ln>
                      <a:solidFill>
                        <a:schemeClr val="tx1"/>
                      </a:solidFill>
                    </a:ln>
                  </pic:spPr>
                </pic:pic>
              </a:graphicData>
            </a:graphic>
          </wp:inline>
        </w:drawing>
      </w:r>
    </w:p>
    <w:p w14:paraId="16CA84B0" w14:textId="77777777" w:rsidR="00F747F2" w:rsidRDefault="00F747F2" w:rsidP="00440A54">
      <w:pPr>
        <w:contextualSpacing/>
        <w:rPr>
          <w:rFonts w:ascii="Calibri" w:eastAsia="Calibri" w:hAnsi="Calibri" w:cs="Arial"/>
          <w:b/>
          <w:sz w:val="24"/>
          <w:szCs w:val="24"/>
        </w:rPr>
      </w:pPr>
    </w:p>
    <w:p w14:paraId="4D4DC2B4" w14:textId="139CB139"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6600"/>
          <w:sz w:val="24"/>
          <w:szCs w:val="24"/>
        </w:rPr>
        <w:t>Fall</w:t>
      </w:r>
      <w:r>
        <w:rPr>
          <w:rFonts w:ascii="Times New Roman" w:hAnsi="Times New Roman" w:cs="Times New Roman"/>
          <w:b/>
          <w:color w:val="0070C0"/>
          <w:sz w:val="24"/>
          <w:szCs w:val="24"/>
        </w:rPr>
        <w:t xml:space="preserve"> 2019</w:t>
      </w:r>
      <w:r w:rsidR="00C11679">
        <w:rPr>
          <w:rFonts w:ascii="Times New Roman" w:hAnsi="Times New Roman" w:cs="Times New Roman"/>
          <w:b/>
          <w:color w:val="0070C0"/>
          <w:sz w:val="24"/>
          <w:szCs w:val="24"/>
        </w:rPr>
        <w:t xml:space="preserve"> (above)</w:t>
      </w:r>
    </w:p>
    <w:p w14:paraId="4C629F1E" w14:textId="0BA99E2D" w:rsidR="00F747F2" w:rsidRDefault="00677A71" w:rsidP="00F747F2">
      <w:pPr>
        <w:contextualSpacing/>
        <w:jc w:val="center"/>
        <w:rPr>
          <w:rFonts w:ascii="Calibri" w:eastAsia="Calibri" w:hAnsi="Calibri" w:cs="Arial"/>
          <w:b/>
          <w:sz w:val="24"/>
          <w:szCs w:val="24"/>
        </w:rPr>
      </w:pPr>
      <w:r>
        <w:rPr>
          <w:rFonts w:ascii="Calibri" w:eastAsia="Calibri" w:hAnsi="Calibri" w:cs="Arial"/>
          <w:b/>
          <w:noProof/>
          <w:sz w:val="24"/>
          <w:szCs w:val="24"/>
        </w:rPr>
        <w:lastRenderedPageBreak/>
        <w:drawing>
          <wp:inline distT="0" distB="0" distL="0" distR="0" wp14:anchorId="0525E17E" wp14:editId="0C9B01CE">
            <wp:extent cx="4838700" cy="3364344"/>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e Distribution (Foreign Languages Spring 2019) HIGHLIGHTED.jpg"/>
                    <pic:cNvPicPr/>
                  </pic:nvPicPr>
                  <pic:blipFill>
                    <a:blip r:embed="rId21">
                      <a:extLst>
                        <a:ext uri="{28A0092B-C50C-407E-A947-70E740481C1C}">
                          <a14:useLocalDpi xmlns:a14="http://schemas.microsoft.com/office/drawing/2010/main" val="0"/>
                        </a:ext>
                      </a:extLst>
                    </a:blip>
                    <a:stretch>
                      <a:fillRect/>
                    </a:stretch>
                  </pic:blipFill>
                  <pic:spPr>
                    <a:xfrm>
                      <a:off x="0" y="0"/>
                      <a:ext cx="4851912" cy="3373530"/>
                    </a:xfrm>
                    <a:prstGeom prst="rect">
                      <a:avLst/>
                    </a:prstGeom>
                    <a:ln>
                      <a:solidFill>
                        <a:schemeClr val="tx1"/>
                      </a:solidFill>
                    </a:ln>
                  </pic:spPr>
                </pic:pic>
              </a:graphicData>
            </a:graphic>
          </wp:inline>
        </w:drawing>
      </w:r>
    </w:p>
    <w:p w14:paraId="7034F25A" w14:textId="77777777" w:rsidR="00F747F2" w:rsidRDefault="00F747F2" w:rsidP="00440A54">
      <w:pPr>
        <w:contextualSpacing/>
        <w:rPr>
          <w:rFonts w:ascii="Calibri" w:eastAsia="Calibri" w:hAnsi="Calibri" w:cs="Arial"/>
          <w:b/>
          <w:sz w:val="24"/>
          <w:szCs w:val="24"/>
        </w:rPr>
      </w:pPr>
    </w:p>
    <w:p w14:paraId="7F17F072" w14:textId="18DE4071"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0066"/>
          <w:sz w:val="24"/>
          <w:szCs w:val="24"/>
        </w:rPr>
        <w:t>Spring</w:t>
      </w:r>
      <w:r>
        <w:rPr>
          <w:rFonts w:ascii="Times New Roman" w:hAnsi="Times New Roman" w:cs="Times New Roman"/>
          <w:b/>
          <w:color w:val="0070C0"/>
          <w:sz w:val="24"/>
          <w:szCs w:val="24"/>
        </w:rPr>
        <w:t xml:space="preserve"> 2019</w:t>
      </w:r>
      <w:r w:rsidR="00C11679">
        <w:rPr>
          <w:rFonts w:ascii="Times New Roman" w:hAnsi="Times New Roman" w:cs="Times New Roman"/>
          <w:b/>
          <w:color w:val="0070C0"/>
          <w:sz w:val="24"/>
          <w:szCs w:val="24"/>
        </w:rPr>
        <w:t xml:space="preserve"> (above)</w:t>
      </w:r>
    </w:p>
    <w:p w14:paraId="4AF90856" w14:textId="62ED3EF7" w:rsidR="00677263" w:rsidRDefault="00677263" w:rsidP="00440A54">
      <w:pPr>
        <w:contextualSpacing/>
        <w:rPr>
          <w:rFonts w:ascii="Calibri" w:eastAsia="Calibri" w:hAnsi="Calibri" w:cs="Arial"/>
          <w:b/>
          <w:sz w:val="24"/>
          <w:szCs w:val="24"/>
        </w:rPr>
      </w:pPr>
    </w:p>
    <w:p w14:paraId="429577BA" w14:textId="7C58AFC6" w:rsidR="00112E1A" w:rsidRDefault="00F32779" w:rsidP="00112E1A">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715C4952" wp14:editId="74A3D01A">
            <wp:extent cx="4821594" cy="3230880"/>
            <wp:effectExtent l="19050" t="19050" r="1714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de Distribution (Foreign Languages Fall 2018) HIGHLIGHTED.jpg"/>
                    <pic:cNvPicPr/>
                  </pic:nvPicPr>
                  <pic:blipFill>
                    <a:blip r:embed="rId22">
                      <a:extLst>
                        <a:ext uri="{28A0092B-C50C-407E-A947-70E740481C1C}">
                          <a14:useLocalDpi xmlns:a14="http://schemas.microsoft.com/office/drawing/2010/main" val="0"/>
                        </a:ext>
                      </a:extLst>
                    </a:blip>
                    <a:stretch>
                      <a:fillRect/>
                    </a:stretch>
                  </pic:blipFill>
                  <pic:spPr>
                    <a:xfrm>
                      <a:off x="0" y="0"/>
                      <a:ext cx="4834968" cy="3239842"/>
                    </a:xfrm>
                    <a:prstGeom prst="rect">
                      <a:avLst/>
                    </a:prstGeom>
                    <a:ln>
                      <a:solidFill>
                        <a:schemeClr val="tx1"/>
                      </a:solidFill>
                    </a:ln>
                  </pic:spPr>
                </pic:pic>
              </a:graphicData>
            </a:graphic>
          </wp:inline>
        </w:drawing>
      </w:r>
    </w:p>
    <w:p w14:paraId="335B3BD3" w14:textId="77777777" w:rsidR="00112E1A" w:rsidRDefault="00112E1A" w:rsidP="00440A54">
      <w:pPr>
        <w:contextualSpacing/>
        <w:rPr>
          <w:rFonts w:ascii="Times New Roman" w:hAnsi="Times New Roman" w:cs="Times New Roman"/>
          <w:b/>
          <w:color w:val="0070C0"/>
          <w:sz w:val="24"/>
          <w:szCs w:val="24"/>
        </w:rPr>
      </w:pPr>
    </w:p>
    <w:p w14:paraId="7737392B" w14:textId="65E9BFA9"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6600"/>
          <w:sz w:val="24"/>
          <w:szCs w:val="24"/>
        </w:rPr>
        <w:t>Fall</w:t>
      </w:r>
      <w:r>
        <w:rPr>
          <w:rFonts w:ascii="Times New Roman" w:hAnsi="Times New Roman" w:cs="Times New Roman"/>
          <w:b/>
          <w:color w:val="0070C0"/>
          <w:sz w:val="24"/>
          <w:szCs w:val="24"/>
        </w:rPr>
        <w:t xml:space="preserve"> 2018</w:t>
      </w:r>
      <w:r w:rsidR="00C11679">
        <w:rPr>
          <w:rFonts w:ascii="Times New Roman" w:hAnsi="Times New Roman" w:cs="Times New Roman"/>
          <w:b/>
          <w:color w:val="0070C0"/>
          <w:sz w:val="24"/>
          <w:szCs w:val="24"/>
        </w:rPr>
        <w:t xml:space="preserve"> (above)</w:t>
      </w:r>
    </w:p>
    <w:p w14:paraId="08257E3F" w14:textId="46D69E1F" w:rsidR="00677263" w:rsidRDefault="00677263" w:rsidP="00440A54">
      <w:pPr>
        <w:contextualSpacing/>
        <w:rPr>
          <w:rFonts w:ascii="Calibri" w:eastAsia="Calibri" w:hAnsi="Calibri" w:cs="Arial"/>
          <w:b/>
          <w:sz w:val="24"/>
          <w:szCs w:val="24"/>
        </w:rPr>
      </w:pPr>
    </w:p>
    <w:p w14:paraId="327CEF98" w14:textId="2214C444" w:rsidR="00112E1A" w:rsidRDefault="00030D2C" w:rsidP="00112E1A">
      <w:pPr>
        <w:contextualSpacing/>
        <w:jc w:val="center"/>
        <w:rPr>
          <w:rFonts w:ascii="Calibri" w:eastAsia="Calibri" w:hAnsi="Calibri" w:cs="Arial"/>
          <w:b/>
          <w:sz w:val="24"/>
          <w:szCs w:val="24"/>
        </w:rPr>
      </w:pPr>
      <w:r>
        <w:rPr>
          <w:rFonts w:ascii="Calibri" w:eastAsia="Calibri" w:hAnsi="Calibri" w:cs="Arial"/>
          <w:b/>
          <w:noProof/>
          <w:sz w:val="24"/>
          <w:szCs w:val="24"/>
        </w:rPr>
        <w:lastRenderedPageBreak/>
        <w:drawing>
          <wp:inline distT="0" distB="0" distL="0" distR="0" wp14:anchorId="11BA1722" wp14:editId="38523DD4">
            <wp:extent cx="4860530" cy="3832860"/>
            <wp:effectExtent l="19050" t="19050" r="1651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de Distribution (Foreign Languages Spring 2018) HIGHLIGHTED.jpg"/>
                    <pic:cNvPicPr/>
                  </pic:nvPicPr>
                  <pic:blipFill>
                    <a:blip r:embed="rId23">
                      <a:extLst>
                        <a:ext uri="{28A0092B-C50C-407E-A947-70E740481C1C}">
                          <a14:useLocalDpi xmlns:a14="http://schemas.microsoft.com/office/drawing/2010/main" val="0"/>
                        </a:ext>
                      </a:extLst>
                    </a:blip>
                    <a:stretch>
                      <a:fillRect/>
                    </a:stretch>
                  </pic:blipFill>
                  <pic:spPr>
                    <a:xfrm>
                      <a:off x="0" y="0"/>
                      <a:ext cx="4863791" cy="3835432"/>
                    </a:xfrm>
                    <a:prstGeom prst="rect">
                      <a:avLst/>
                    </a:prstGeom>
                    <a:ln>
                      <a:solidFill>
                        <a:schemeClr val="tx1"/>
                      </a:solidFill>
                    </a:ln>
                  </pic:spPr>
                </pic:pic>
              </a:graphicData>
            </a:graphic>
          </wp:inline>
        </w:drawing>
      </w:r>
    </w:p>
    <w:p w14:paraId="6DF088FA" w14:textId="77777777" w:rsidR="00112E1A" w:rsidRDefault="00112E1A" w:rsidP="00440A54">
      <w:pPr>
        <w:contextualSpacing/>
        <w:rPr>
          <w:rFonts w:ascii="Calibri" w:eastAsia="Calibri" w:hAnsi="Calibri" w:cs="Arial"/>
          <w:b/>
          <w:sz w:val="24"/>
          <w:szCs w:val="24"/>
        </w:rPr>
      </w:pPr>
    </w:p>
    <w:p w14:paraId="522A357D" w14:textId="15218A08" w:rsidR="00677263" w:rsidRDefault="00677263" w:rsidP="00440A54">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0066"/>
          <w:sz w:val="24"/>
          <w:szCs w:val="24"/>
        </w:rPr>
        <w:t>Spring</w:t>
      </w:r>
      <w:r>
        <w:rPr>
          <w:rFonts w:ascii="Times New Roman" w:hAnsi="Times New Roman" w:cs="Times New Roman"/>
          <w:b/>
          <w:color w:val="0070C0"/>
          <w:sz w:val="24"/>
          <w:szCs w:val="24"/>
        </w:rPr>
        <w:t xml:space="preserve"> 2018</w:t>
      </w:r>
      <w:r w:rsidR="00C11679">
        <w:rPr>
          <w:rFonts w:ascii="Times New Roman" w:hAnsi="Times New Roman" w:cs="Times New Roman"/>
          <w:b/>
          <w:color w:val="0070C0"/>
          <w:sz w:val="24"/>
          <w:szCs w:val="24"/>
        </w:rPr>
        <w:t xml:space="preserve"> (above)</w:t>
      </w:r>
    </w:p>
    <w:p w14:paraId="09A62E70" w14:textId="77777777" w:rsidR="00030D2C" w:rsidRDefault="00030D2C" w:rsidP="00440A54">
      <w:pPr>
        <w:contextualSpacing/>
        <w:rPr>
          <w:rFonts w:ascii="Times New Roman" w:hAnsi="Times New Roman" w:cs="Times New Roman"/>
          <w:b/>
          <w:color w:val="0070C0"/>
          <w:sz w:val="24"/>
          <w:szCs w:val="24"/>
        </w:rPr>
      </w:pPr>
    </w:p>
    <w:p w14:paraId="7B4A9313" w14:textId="5745CEB9" w:rsidR="00677263" w:rsidRDefault="00F32779" w:rsidP="0003318B">
      <w:pPr>
        <w:contextualSpacing/>
        <w:jc w:val="center"/>
        <w:rPr>
          <w:rFonts w:ascii="Calibri" w:eastAsia="Calibri" w:hAnsi="Calibri" w:cs="Arial"/>
          <w:b/>
          <w:sz w:val="24"/>
          <w:szCs w:val="24"/>
        </w:rPr>
      </w:pPr>
      <w:r>
        <w:rPr>
          <w:rFonts w:ascii="Calibri" w:eastAsia="Calibri" w:hAnsi="Calibri" w:cs="Arial"/>
          <w:b/>
          <w:noProof/>
          <w:sz w:val="24"/>
          <w:szCs w:val="24"/>
        </w:rPr>
        <w:drawing>
          <wp:inline distT="0" distB="0" distL="0" distR="0" wp14:anchorId="2C188419" wp14:editId="628D1A92">
            <wp:extent cx="4899660" cy="3370086"/>
            <wp:effectExtent l="19050" t="19050" r="1524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de Distribution (Foreign Languages Fall 2017) HIGHLIGHTED.jpg"/>
                    <pic:cNvPicPr/>
                  </pic:nvPicPr>
                  <pic:blipFill>
                    <a:blip r:embed="rId24">
                      <a:extLst>
                        <a:ext uri="{28A0092B-C50C-407E-A947-70E740481C1C}">
                          <a14:useLocalDpi xmlns:a14="http://schemas.microsoft.com/office/drawing/2010/main" val="0"/>
                        </a:ext>
                      </a:extLst>
                    </a:blip>
                    <a:stretch>
                      <a:fillRect/>
                    </a:stretch>
                  </pic:blipFill>
                  <pic:spPr>
                    <a:xfrm>
                      <a:off x="0" y="0"/>
                      <a:ext cx="4913173" cy="3379380"/>
                    </a:xfrm>
                    <a:prstGeom prst="rect">
                      <a:avLst/>
                    </a:prstGeom>
                    <a:ln>
                      <a:solidFill>
                        <a:schemeClr val="tx1"/>
                      </a:solidFill>
                    </a:ln>
                  </pic:spPr>
                </pic:pic>
              </a:graphicData>
            </a:graphic>
          </wp:inline>
        </w:drawing>
      </w:r>
    </w:p>
    <w:p w14:paraId="044D9846" w14:textId="77777777" w:rsidR="0003318B" w:rsidRDefault="0003318B" w:rsidP="00440A54">
      <w:pPr>
        <w:contextualSpacing/>
        <w:rPr>
          <w:rFonts w:ascii="Calibri" w:eastAsia="Calibri" w:hAnsi="Calibri" w:cs="Arial"/>
          <w:b/>
          <w:sz w:val="24"/>
          <w:szCs w:val="24"/>
        </w:rPr>
      </w:pPr>
    </w:p>
    <w:p w14:paraId="53033ECB" w14:textId="674C105F" w:rsidR="00677263" w:rsidRDefault="00677263" w:rsidP="00440A54">
      <w:pPr>
        <w:contextualSpacing/>
        <w:rPr>
          <w:rFonts w:ascii="Calibri" w:eastAsia="Calibri" w:hAnsi="Calibri" w:cs="Arial"/>
          <w:b/>
          <w:sz w:val="24"/>
          <w:szCs w:val="24"/>
        </w:rPr>
      </w:pPr>
      <w:r>
        <w:rPr>
          <w:rFonts w:ascii="Times New Roman" w:hAnsi="Times New Roman" w:cs="Times New Roman"/>
          <w:b/>
          <w:color w:val="0070C0"/>
          <w:sz w:val="24"/>
          <w:szCs w:val="24"/>
        </w:rPr>
        <w:t>Grade Distribution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w:t>
      </w:r>
      <w:r w:rsidRPr="0032362F">
        <w:rPr>
          <w:rFonts w:ascii="Times New Roman" w:hAnsi="Times New Roman" w:cs="Times New Roman"/>
          <w:b/>
          <w:color w:val="FF6600"/>
          <w:sz w:val="24"/>
          <w:szCs w:val="24"/>
        </w:rPr>
        <w:t>Fall</w:t>
      </w:r>
      <w:r>
        <w:rPr>
          <w:rFonts w:ascii="Times New Roman" w:hAnsi="Times New Roman" w:cs="Times New Roman"/>
          <w:b/>
          <w:color w:val="0070C0"/>
          <w:sz w:val="24"/>
          <w:szCs w:val="24"/>
        </w:rPr>
        <w:t xml:space="preserve"> 2017</w:t>
      </w:r>
      <w:r w:rsidR="00C11679">
        <w:rPr>
          <w:rFonts w:ascii="Times New Roman" w:hAnsi="Times New Roman" w:cs="Times New Roman"/>
          <w:b/>
          <w:color w:val="0070C0"/>
          <w:sz w:val="24"/>
          <w:szCs w:val="24"/>
        </w:rPr>
        <w:t xml:space="preserve"> (above)</w:t>
      </w:r>
    </w:p>
    <w:p w14:paraId="323A43D1" w14:textId="7E032AF4" w:rsidR="00044707" w:rsidRPr="00044707" w:rsidRDefault="00044707" w:rsidP="00044707">
      <w:pPr>
        <w:contextualSpacing/>
        <w:rPr>
          <w:rFonts w:ascii="Times New Roman" w:hAnsi="Times New Roman"/>
          <w:i/>
          <w:iCs/>
          <w:color w:val="00B050"/>
          <w:sz w:val="24"/>
          <w:szCs w:val="24"/>
        </w:rPr>
      </w:pPr>
      <w:r w:rsidRPr="00044707">
        <w:rPr>
          <w:rFonts w:ascii="Times New Roman" w:hAnsi="Times New Roman"/>
          <w:i/>
          <w:iCs/>
          <w:color w:val="00B050"/>
          <w:sz w:val="24"/>
          <w:szCs w:val="24"/>
        </w:rPr>
        <w:lastRenderedPageBreak/>
        <w:t>Are there any courses that stand out in one way or another in terms of grades?</w:t>
      </w:r>
    </w:p>
    <w:p w14:paraId="0D40543D" w14:textId="6995BBF8" w:rsidR="00044707" w:rsidRDefault="00044707" w:rsidP="00451D42">
      <w:pPr>
        <w:contextualSpacing/>
        <w:rPr>
          <w:rFonts w:ascii="Calibri" w:eastAsia="Calibri" w:hAnsi="Calibri" w:cs="Arial"/>
          <w:b/>
          <w:sz w:val="24"/>
          <w:szCs w:val="24"/>
        </w:rPr>
      </w:pPr>
    </w:p>
    <w:p w14:paraId="0A1EC879" w14:textId="0EC4C9F1" w:rsidR="005E6803" w:rsidRPr="00423DF4" w:rsidRDefault="005E6803" w:rsidP="00841ABC">
      <w:pPr>
        <w:contextualSpacing/>
        <w:rPr>
          <w:rFonts w:ascii="Times New Roman" w:hAnsi="Times New Roman" w:cs="Times New Roman"/>
          <w:iCs/>
          <w:color w:val="000000" w:themeColor="text1"/>
          <w:sz w:val="24"/>
          <w:szCs w:val="24"/>
        </w:rPr>
      </w:pPr>
      <w:r w:rsidRPr="00423DF4">
        <w:rPr>
          <w:rFonts w:ascii="Times New Roman" w:hAnsi="Times New Roman" w:cs="Times New Roman"/>
          <w:iCs/>
          <w:color w:val="000000" w:themeColor="text1"/>
          <w:sz w:val="24"/>
          <w:szCs w:val="24"/>
        </w:rPr>
        <w:t>In order to help sift through large amounts of data and identify trends in grade distributions across all courses in the Foreign Languages Program, we have highlighted certain anomalies in each of the semester data sets above:</w:t>
      </w:r>
    </w:p>
    <w:p w14:paraId="0B104856" w14:textId="77777777" w:rsidR="00423DF4" w:rsidRDefault="005E6803" w:rsidP="00423DF4">
      <w:pPr>
        <w:pStyle w:val="ListParagraph"/>
        <w:numPr>
          <w:ilvl w:val="0"/>
          <w:numId w:val="11"/>
        </w:numPr>
        <w:rPr>
          <w:rFonts w:ascii="Times New Roman" w:hAnsi="Times New Roman" w:cs="Times New Roman"/>
          <w:iCs/>
          <w:color w:val="000000" w:themeColor="text1"/>
          <w:sz w:val="24"/>
          <w:szCs w:val="24"/>
        </w:rPr>
      </w:pPr>
      <w:r w:rsidRPr="00056AD3">
        <w:rPr>
          <w:rFonts w:ascii="Times New Roman" w:hAnsi="Times New Roman" w:cs="Times New Roman"/>
          <w:iCs/>
          <w:color w:val="FF0000"/>
          <w:sz w:val="24"/>
          <w:szCs w:val="24"/>
        </w:rPr>
        <w:t>Red highlights</w:t>
      </w:r>
      <w:r w:rsidRPr="005E6803">
        <w:rPr>
          <w:rFonts w:ascii="Times New Roman" w:hAnsi="Times New Roman" w:cs="Times New Roman"/>
          <w:iCs/>
          <w:color w:val="7030A0"/>
          <w:sz w:val="24"/>
          <w:szCs w:val="24"/>
        </w:rPr>
        <w:t xml:space="preserve"> </w:t>
      </w:r>
      <w:r w:rsidRPr="00423DF4">
        <w:rPr>
          <w:rFonts w:ascii="Times New Roman" w:hAnsi="Times New Roman" w:cs="Times New Roman"/>
          <w:iCs/>
          <w:color w:val="000000" w:themeColor="text1"/>
          <w:sz w:val="24"/>
          <w:szCs w:val="24"/>
        </w:rPr>
        <w:t>show cases where there were more B grades than A grades in a course</w:t>
      </w:r>
    </w:p>
    <w:p w14:paraId="16EB704A" w14:textId="77777777" w:rsidR="00423DF4" w:rsidRDefault="005E6803" w:rsidP="00423DF4">
      <w:pPr>
        <w:pStyle w:val="ListParagraph"/>
        <w:numPr>
          <w:ilvl w:val="0"/>
          <w:numId w:val="11"/>
        </w:numPr>
        <w:rPr>
          <w:rFonts w:ascii="Times New Roman" w:hAnsi="Times New Roman" w:cs="Times New Roman"/>
          <w:iCs/>
          <w:color w:val="000000" w:themeColor="text1"/>
          <w:sz w:val="24"/>
          <w:szCs w:val="24"/>
        </w:rPr>
      </w:pPr>
      <w:r w:rsidRPr="00423DF4">
        <w:rPr>
          <w:rFonts w:ascii="Times New Roman" w:hAnsi="Times New Roman" w:cs="Times New Roman"/>
          <w:iCs/>
          <w:color w:val="00B050"/>
          <w:sz w:val="24"/>
          <w:szCs w:val="24"/>
        </w:rPr>
        <w:t>Green highlights</w:t>
      </w:r>
      <w:r w:rsidRPr="00423DF4">
        <w:rPr>
          <w:rFonts w:ascii="Times New Roman" w:hAnsi="Times New Roman" w:cs="Times New Roman"/>
          <w:iCs/>
          <w:color w:val="7030A0"/>
          <w:sz w:val="24"/>
          <w:szCs w:val="24"/>
        </w:rPr>
        <w:t xml:space="preserve"> </w:t>
      </w:r>
      <w:r w:rsidRPr="00423DF4">
        <w:rPr>
          <w:rFonts w:ascii="Times New Roman" w:hAnsi="Times New Roman" w:cs="Times New Roman"/>
          <w:iCs/>
          <w:color w:val="000000" w:themeColor="text1"/>
          <w:sz w:val="24"/>
          <w:szCs w:val="24"/>
        </w:rPr>
        <w:t>show cases where there were a significantly higher</w:t>
      </w:r>
      <w:r w:rsidR="00056AD3" w:rsidRPr="00423DF4">
        <w:rPr>
          <w:rFonts w:ascii="Times New Roman" w:hAnsi="Times New Roman" w:cs="Times New Roman"/>
          <w:iCs/>
          <w:color w:val="000000" w:themeColor="text1"/>
          <w:sz w:val="24"/>
          <w:szCs w:val="24"/>
        </w:rPr>
        <w:t xml:space="preserve"> number</w:t>
      </w:r>
      <w:r w:rsidRPr="00423DF4">
        <w:rPr>
          <w:rFonts w:ascii="Times New Roman" w:hAnsi="Times New Roman" w:cs="Times New Roman"/>
          <w:iCs/>
          <w:color w:val="000000" w:themeColor="text1"/>
          <w:sz w:val="24"/>
          <w:szCs w:val="24"/>
        </w:rPr>
        <w:t xml:space="preserve"> (i.e. 12 or more) of A grades than B grades in a course</w:t>
      </w:r>
    </w:p>
    <w:p w14:paraId="363C2CCD" w14:textId="086E9F8C" w:rsidR="005E6803" w:rsidRPr="00423DF4" w:rsidRDefault="005E6803" w:rsidP="00423DF4">
      <w:pPr>
        <w:pStyle w:val="ListParagraph"/>
        <w:numPr>
          <w:ilvl w:val="0"/>
          <w:numId w:val="11"/>
        </w:numPr>
        <w:rPr>
          <w:rFonts w:ascii="Times New Roman" w:hAnsi="Times New Roman" w:cs="Times New Roman"/>
          <w:iCs/>
          <w:color w:val="000000" w:themeColor="text1"/>
          <w:sz w:val="24"/>
          <w:szCs w:val="24"/>
        </w:rPr>
      </w:pPr>
      <w:r w:rsidRPr="00423DF4">
        <w:rPr>
          <w:rFonts w:ascii="Times New Roman" w:hAnsi="Times New Roman" w:cs="Times New Roman"/>
          <w:iCs/>
          <w:color w:val="0070C0"/>
          <w:sz w:val="24"/>
          <w:szCs w:val="24"/>
        </w:rPr>
        <w:t>Blue highlights</w:t>
      </w:r>
      <w:r w:rsidRPr="00423DF4">
        <w:rPr>
          <w:rFonts w:ascii="Times New Roman" w:hAnsi="Times New Roman" w:cs="Times New Roman"/>
          <w:iCs/>
          <w:color w:val="7030A0"/>
          <w:sz w:val="24"/>
          <w:szCs w:val="24"/>
        </w:rPr>
        <w:t xml:space="preserve"> </w:t>
      </w:r>
      <w:r w:rsidRPr="00423DF4">
        <w:rPr>
          <w:rFonts w:ascii="Times New Roman" w:hAnsi="Times New Roman" w:cs="Times New Roman"/>
          <w:iCs/>
          <w:color w:val="000000" w:themeColor="text1"/>
          <w:sz w:val="24"/>
          <w:szCs w:val="24"/>
        </w:rPr>
        <w:t>show cases where there were more F grades than D grades and sometimes C grades.</w:t>
      </w:r>
    </w:p>
    <w:p w14:paraId="1659F251" w14:textId="27A4F86E" w:rsidR="005E6803" w:rsidRPr="00423DF4" w:rsidRDefault="005E6803" w:rsidP="005E6803">
      <w:pPr>
        <w:rPr>
          <w:rFonts w:ascii="Times New Roman" w:hAnsi="Times New Roman" w:cs="Times New Roman"/>
          <w:iCs/>
          <w:color w:val="000000" w:themeColor="text1"/>
          <w:sz w:val="24"/>
          <w:szCs w:val="24"/>
        </w:rPr>
      </w:pPr>
      <w:r w:rsidRPr="00423DF4">
        <w:rPr>
          <w:rFonts w:ascii="Times New Roman" w:hAnsi="Times New Roman" w:cs="Times New Roman"/>
          <w:iCs/>
          <w:color w:val="000000" w:themeColor="text1"/>
          <w:sz w:val="24"/>
          <w:szCs w:val="24"/>
        </w:rPr>
        <w:t xml:space="preserve">This </w:t>
      </w:r>
      <w:r w:rsidR="00423DF4">
        <w:rPr>
          <w:rFonts w:ascii="Times New Roman" w:hAnsi="Times New Roman" w:cs="Times New Roman"/>
          <w:iCs/>
          <w:color w:val="000000" w:themeColor="text1"/>
          <w:sz w:val="24"/>
          <w:szCs w:val="24"/>
        </w:rPr>
        <w:t xml:space="preserve">system </w:t>
      </w:r>
      <w:r w:rsidRPr="00423DF4">
        <w:rPr>
          <w:rFonts w:ascii="Times New Roman" w:hAnsi="Times New Roman" w:cs="Times New Roman"/>
          <w:iCs/>
          <w:color w:val="000000" w:themeColor="text1"/>
          <w:sz w:val="24"/>
          <w:szCs w:val="24"/>
        </w:rPr>
        <w:t xml:space="preserve">has helped to reveal </w:t>
      </w:r>
      <w:r w:rsidR="00734738" w:rsidRPr="00423DF4">
        <w:rPr>
          <w:rFonts w:ascii="Times New Roman" w:hAnsi="Times New Roman" w:cs="Times New Roman"/>
          <w:iCs/>
          <w:color w:val="000000" w:themeColor="text1"/>
          <w:sz w:val="24"/>
          <w:szCs w:val="24"/>
        </w:rPr>
        <w:t>several</w:t>
      </w:r>
      <w:r w:rsidRPr="00423DF4">
        <w:rPr>
          <w:rFonts w:ascii="Times New Roman" w:hAnsi="Times New Roman" w:cs="Times New Roman"/>
          <w:iCs/>
          <w:color w:val="000000" w:themeColor="text1"/>
          <w:sz w:val="24"/>
          <w:szCs w:val="24"/>
        </w:rPr>
        <w:t xml:space="preserve"> important trends:</w:t>
      </w:r>
    </w:p>
    <w:p w14:paraId="639014A0" w14:textId="3D2369C0" w:rsidR="005E6803" w:rsidRPr="00420EC4" w:rsidRDefault="005E6803" w:rsidP="003909DB">
      <w:pPr>
        <w:pStyle w:val="ListParagraph"/>
        <w:numPr>
          <w:ilvl w:val="0"/>
          <w:numId w:val="12"/>
        </w:numPr>
        <w:rPr>
          <w:rFonts w:ascii="Times New Roman" w:hAnsi="Times New Roman" w:cs="Times New Roman"/>
          <w:iCs/>
          <w:color w:val="7030A0"/>
          <w:sz w:val="24"/>
          <w:szCs w:val="24"/>
        </w:rPr>
      </w:pPr>
      <w:r w:rsidRPr="00423DF4">
        <w:rPr>
          <w:rFonts w:ascii="Times New Roman" w:hAnsi="Times New Roman" w:cs="Times New Roman"/>
          <w:iCs/>
          <w:color w:val="000000" w:themeColor="text1"/>
          <w:sz w:val="24"/>
          <w:szCs w:val="24"/>
        </w:rPr>
        <w:t xml:space="preserve">With fewer </w:t>
      </w:r>
      <w:r w:rsidRPr="00B9155E">
        <w:rPr>
          <w:rFonts w:ascii="Times New Roman" w:hAnsi="Times New Roman" w:cs="Times New Roman"/>
          <w:iCs/>
          <w:color w:val="FF0000"/>
          <w:sz w:val="24"/>
          <w:szCs w:val="24"/>
        </w:rPr>
        <w:t>red highlights</w:t>
      </w:r>
      <w:r>
        <w:rPr>
          <w:rFonts w:ascii="Times New Roman" w:hAnsi="Times New Roman" w:cs="Times New Roman"/>
          <w:iCs/>
          <w:color w:val="7030A0"/>
          <w:sz w:val="24"/>
          <w:szCs w:val="24"/>
        </w:rPr>
        <w:t xml:space="preserve"> </w:t>
      </w:r>
      <w:r w:rsidR="00420EC4" w:rsidRPr="00423DF4">
        <w:rPr>
          <w:rFonts w:ascii="Times New Roman" w:hAnsi="Times New Roman" w:cs="Times New Roman"/>
          <w:iCs/>
          <w:color w:val="000000" w:themeColor="text1"/>
          <w:sz w:val="24"/>
          <w:szCs w:val="24"/>
        </w:rPr>
        <w:t xml:space="preserve">and more </w:t>
      </w:r>
      <w:r w:rsidR="00420EC4" w:rsidRPr="00B9155E">
        <w:rPr>
          <w:rFonts w:ascii="Times New Roman" w:hAnsi="Times New Roman" w:cs="Times New Roman"/>
          <w:iCs/>
          <w:color w:val="00B050"/>
          <w:sz w:val="24"/>
          <w:szCs w:val="24"/>
        </w:rPr>
        <w:t>green highlights</w:t>
      </w:r>
      <w:r w:rsidR="00420EC4">
        <w:rPr>
          <w:rFonts w:ascii="Times New Roman" w:hAnsi="Times New Roman" w:cs="Times New Roman"/>
          <w:iCs/>
          <w:color w:val="7030A0"/>
          <w:sz w:val="24"/>
          <w:szCs w:val="24"/>
        </w:rPr>
        <w:t xml:space="preserve"> </w:t>
      </w:r>
      <w:r w:rsidRPr="00423DF4">
        <w:rPr>
          <w:rFonts w:ascii="Times New Roman" w:hAnsi="Times New Roman" w:cs="Times New Roman"/>
          <w:iCs/>
          <w:color w:val="000000" w:themeColor="text1"/>
          <w:sz w:val="24"/>
          <w:szCs w:val="24"/>
        </w:rPr>
        <w:t>seen as semesters progressed, it was clear to see that fewer courses were awarding more B grades than A grades</w:t>
      </w:r>
      <w:r w:rsidR="00420EC4" w:rsidRPr="00423DF4">
        <w:rPr>
          <w:rFonts w:ascii="Times New Roman" w:hAnsi="Times New Roman" w:cs="Times New Roman"/>
          <w:iCs/>
          <w:color w:val="000000" w:themeColor="text1"/>
          <w:sz w:val="24"/>
          <w:szCs w:val="24"/>
        </w:rPr>
        <w:t>, and conversely, more of them awarded a significantly higher number of A grades than B grades</w:t>
      </w:r>
      <w:r w:rsidRPr="00423DF4">
        <w:rPr>
          <w:rFonts w:ascii="Times New Roman" w:hAnsi="Times New Roman" w:cs="Times New Roman"/>
          <w:iCs/>
          <w:color w:val="000000" w:themeColor="text1"/>
          <w:sz w:val="24"/>
          <w:szCs w:val="24"/>
        </w:rPr>
        <w:t xml:space="preserve">. This higher degree of success may be due in part to </w:t>
      </w:r>
      <w:r w:rsidR="001F60F4" w:rsidRPr="00423DF4">
        <w:rPr>
          <w:rFonts w:ascii="Times New Roman" w:hAnsi="Times New Roman" w:cs="Times New Roman"/>
          <w:iCs/>
          <w:color w:val="000000" w:themeColor="text1"/>
          <w:sz w:val="24"/>
          <w:szCs w:val="24"/>
        </w:rPr>
        <w:t xml:space="preserve">better access in recent years to trainings for instructors, in particular on </w:t>
      </w:r>
      <w:r w:rsidRPr="00423DF4">
        <w:rPr>
          <w:rFonts w:ascii="Times New Roman" w:hAnsi="Times New Roman" w:cs="Times New Roman"/>
          <w:iCs/>
          <w:color w:val="000000" w:themeColor="text1"/>
          <w:sz w:val="24"/>
          <w:szCs w:val="24"/>
        </w:rPr>
        <w:t>equity-based teaching strategies</w:t>
      </w:r>
      <w:r w:rsidR="001F60F4" w:rsidRPr="00423DF4">
        <w:rPr>
          <w:rFonts w:ascii="Times New Roman" w:hAnsi="Times New Roman" w:cs="Times New Roman"/>
          <w:iCs/>
          <w:color w:val="000000" w:themeColor="text1"/>
          <w:sz w:val="24"/>
          <w:szCs w:val="24"/>
        </w:rPr>
        <w:t xml:space="preserve"> and on more equitable grading practices. All instructors in Foreign Languages also completed certifications in online instruction and have steadily improved their materials in their online sections to make them more accessible and to better suit all types of learners. Students also likely became more comfortable with learning in fully online settings during recent years, and El Camino College increased access to programs for bolstering success, such as </w:t>
      </w:r>
      <w:r w:rsidR="001F60F4" w:rsidRPr="00423DF4">
        <w:rPr>
          <w:rFonts w:ascii="Times New Roman" w:hAnsi="Times New Roman" w:cs="Times New Roman"/>
          <w:color w:val="000000" w:themeColor="text1"/>
          <w:sz w:val="24"/>
          <w:szCs w:val="24"/>
        </w:rPr>
        <w:t xml:space="preserve">First Year Experience, Summer Dual Enrollment Programs, Learning Communities, Tutoring, Supplemental Instruction, Peer Mentoring, </w:t>
      </w:r>
      <w:r w:rsidR="00B9155E" w:rsidRPr="00423DF4">
        <w:rPr>
          <w:rFonts w:ascii="Times New Roman" w:hAnsi="Times New Roman" w:cs="Times New Roman"/>
          <w:color w:val="000000" w:themeColor="text1"/>
          <w:sz w:val="24"/>
          <w:szCs w:val="24"/>
        </w:rPr>
        <w:t xml:space="preserve">and </w:t>
      </w:r>
      <w:r w:rsidR="001F60F4" w:rsidRPr="00423DF4">
        <w:rPr>
          <w:rFonts w:ascii="Times New Roman" w:hAnsi="Times New Roman" w:cs="Times New Roman"/>
          <w:color w:val="000000" w:themeColor="text1"/>
          <w:sz w:val="24"/>
          <w:szCs w:val="24"/>
        </w:rPr>
        <w:t>the Writing Center.</w:t>
      </w:r>
      <w:r w:rsidR="00420EC4" w:rsidRPr="00423DF4">
        <w:rPr>
          <w:rFonts w:ascii="Times New Roman" w:hAnsi="Times New Roman" w:cs="Times New Roman"/>
          <w:color w:val="000000" w:themeColor="text1"/>
          <w:sz w:val="24"/>
          <w:szCs w:val="24"/>
        </w:rPr>
        <w:t xml:space="preserve"> </w:t>
      </w:r>
      <w:r w:rsidR="00B35FE0" w:rsidRPr="00423DF4">
        <w:rPr>
          <w:rFonts w:ascii="Times New Roman" w:hAnsi="Times New Roman" w:cs="Times New Roman"/>
          <w:color w:val="000000" w:themeColor="text1"/>
          <w:sz w:val="24"/>
          <w:szCs w:val="24"/>
        </w:rPr>
        <w:t>Lastly, one can see that certain language programs, such as French, experienced a change in faculty that may have led to more equitable grading practices that were more forgiving and thus more likely to increase the number of A grades.</w:t>
      </w:r>
    </w:p>
    <w:p w14:paraId="3059097D" w14:textId="7FE7AD3B" w:rsidR="00841ABC" w:rsidRPr="00402C0B" w:rsidRDefault="00B35FE0" w:rsidP="003909DB">
      <w:pPr>
        <w:pStyle w:val="ListParagraph"/>
        <w:numPr>
          <w:ilvl w:val="0"/>
          <w:numId w:val="12"/>
        </w:numPr>
        <w:rPr>
          <w:rFonts w:ascii="Times New Roman" w:hAnsi="Times New Roman" w:cs="Times New Roman"/>
          <w:iCs/>
          <w:color w:val="7030A0"/>
          <w:sz w:val="24"/>
          <w:szCs w:val="24"/>
        </w:rPr>
      </w:pPr>
      <w:r w:rsidRPr="00423DF4">
        <w:rPr>
          <w:rFonts w:ascii="Times New Roman" w:hAnsi="Times New Roman" w:cs="Times New Roman"/>
          <w:iCs/>
          <w:color w:val="000000" w:themeColor="text1"/>
          <w:sz w:val="24"/>
          <w:szCs w:val="24"/>
        </w:rPr>
        <w:t xml:space="preserve">According to the data, the number of </w:t>
      </w:r>
      <w:r w:rsidRPr="00B9155E">
        <w:rPr>
          <w:rFonts w:ascii="Times New Roman" w:hAnsi="Times New Roman" w:cs="Times New Roman"/>
          <w:iCs/>
          <w:color w:val="0070C0"/>
          <w:sz w:val="24"/>
          <w:szCs w:val="24"/>
        </w:rPr>
        <w:t>blue highlights</w:t>
      </w:r>
      <w:r>
        <w:rPr>
          <w:rFonts w:ascii="Times New Roman" w:hAnsi="Times New Roman" w:cs="Times New Roman"/>
          <w:iCs/>
          <w:color w:val="7030A0"/>
          <w:sz w:val="24"/>
          <w:szCs w:val="24"/>
        </w:rPr>
        <w:t xml:space="preserve"> </w:t>
      </w:r>
      <w:r w:rsidRPr="00423DF4">
        <w:rPr>
          <w:rFonts w:ascii="Times New Roman" w:hAnsi="Times New Roman" w:cs="Times New Roman"/>
          <w:iCs/>
          <w:color w:val="000000" w:themeColor="text1"/>
          <w:sz w:val="24"/>
          <w:szCs w:val="24"/>
        </w:rPr>
        <w:t>was revealed to have stayed more or less the same over this Program Review cycle, meaning that the Foreign Languages department maintained the number of sections awarding more F grades than D and/or C grades. While this does not follow the typical bell curve design for grade distributions, this consistency across semesters and through the Covid-19 pandemic indicates that the increase in online instruction has not negatively affected the number of students receiving non-passing grades. In other words, whereas some instructors may believe that many students cannot succeed at learning a foreign language in a fully online setting, the fail rate appears to have remained the same before online instruction was widely offered in our program.</w:t>
      </w:r>
      <w:r w:rsidR="00402C0B" w:rsidRPr="00423DF4">
        <w:rPr>
          <w:rFonts w:ascii="Times New Roman" w:hAnsi="Times New Roman" w:cs="Times New Roman"/>
          <w:iCs/>
          <w:color w:val="000000" w:themeColor="text1"/>
          <w:sz w:val="24"/>
          <w:szCs w:val="24"/>
        </w:rPr>
        <w:t xml:space="preserve"> That being said, instructors have noticed certain learning barriers that have emerged during the joint rise of the Covid-19 pandemic and online instruction, including poor time management, poor attendance, poor attention spans (including social media distractions), behavioral issues, a lack of motivation, a lack of consistency in students’ education, and an inadequate access to basic resources</w:t>
      </w:r>
      <w:r w:rsidR="00530951" w:rsidRPr="00423DF4">
        <w:rPr>
          <w:rFonts w:ascii="Times New Roman" w:hAnsi="Times New Roman" w:cs="Times New Roman"/>
          <w:iCs/>
          <w:color w:val="000000" w:themeColor="text1"/>
          <w:sz w:val="24"/>
          <w:szCs w:val="24"/>
        </w:rPr>
        <w:t>, the latter of which greatly hinders their ability to focus on learning.</w:t>
      </w:r>
    </w:p>
    <w:p w14:paraId="14252322" w14:textId="6A70D6C6" w:rsidR="00451D42" w:rsidRPr="00451D42" w:rsidRDefault="00451D42" w:rsidP="003909DB">
      <w:pPr>
        <w:numPr>
          <w:ilvl w:val="0"/>
          <w:numId w:val="5"/>
        </w:numPr>
        <w:ind w:left="250" w:hanging="250"/>
        <w:contextualSpacing/>
        <w:rPr>
          <w:rFonts w:ascii="Calibri" w:eastAsia="Calibri" w:hAnsi="Calibri" w:cs="Arial"/>
          <w:b/>
          <w:spacing w:val="-10"/>
          <w:sz w:val="24"/>
          <w:szCs w:val="24"/>
        </w:rPr>
      </w:pPr>
      <w:r w:rsidRPr="00451D42">
        <w:rPr>
          <w:rFonts w:ascii="Calibri" w:eastAsia="Calibri" w:hAnsi="Calibri" w:cs="Arial"/>
          <w:b/>
          <w:i/>
          <w:sz w:val="24"/>
          <w:szCs w:val="24"/>
        </w:rPr>
        <w:lastRenderedPageBreak/>
        <w:t xml:space="preserve">Course </w:t>
      </w:r>
      <w:r w:rsidRPr="00451D42">
        <w:rPr>
          <w:rFonts w:ascii="Calibri" w:eastAsia="Calibri" w:hAnsi="Calibri" w:cs="Arial"/>
          <w:b/>
          <w:sz w:val="24"/>
          <w:szCs w:val="24"/>
        </w:rPr>
        <w:t>Su</w:t>
      </w:r>
      <w:r w:rsidRPr="00451D42">
        <w:rPr>
          <w:rFonts w:ascii="Calibri" w:eastAsia="Calibri" w:hAnsi="Calibri" w:cs="Arial"/>
          <w:b/>
          <w:i/>
          <w:sz w:val="24"/>
          <w:szCs w:val="24"/>
        </w:rPr>
        <w:t xml:space="preserve">ccess: </w:t>
      </w:r>
      <w:r w:rsidRPr="00451D42">
        <w:rPr>
          <w:rFonts w:ascii="Calibri" w:eastAsia="Calibri" w:hAnsi="Calibri" w:cs="Arial"/>
          <w:b/>
          <w:spacing w:val="-10"/>
          <w:sz w:val="24"/>
          <w:szCs w:val="24"/>
        </w:rPr>
        <w:t>Percentage of students enrolled at census who complete the course with a grade of A, B, C, or P</w:t>
      </w:r>
    </w:p>
    <w:p w14:paraId="20D861F6" w14:textId="77777777" w:rsidR="00174637" w:rsidRDefault="00174637" w:rsidP="00451D42">
      <w:pPr>
        <w:contextualSpacing/>
        <w:rPr>
          <w:rFonts w:ascii="Times New Roman" w:hAnsi="Times New Roman" w:cs="Times New Roman"/>
          <w:iCs/>
          <w:color w:val="7030A0"/>
          <w:sz w:val="24"/>
          <w:szCs w:val="24"/>
        </w:rPr>
      </w:pPr>
    </w:p>
    <w:p w14:paraId="78E3059C" w14:textId="77777777" w:rsidR="00C9771F" w:rsidRPr="00C32445" w:rsidRDefault="00C9771F" w:rsidP="00C9771F">
      <w:pPr>
        <w:ind w:left="250"/>
        <w:contextualSpacing/>
        <w:rPr>
          <w:rFonts w:ascii="Times New Roman" w:hAnsi="Times New Roman" w:cs="Times New Roman"/>
          <w:color w:val="00B050"/>
          <w:sz w:val="24"/>
          <w:szCs w:val="24"/>
        </w:rPr>
      </w:pPr>
      <w:r w:rsidRPr="00C32445">
        <w:rPr>
          <w:rFonts w:ascii="Times New Roman" w:hAnsi="Times New Roman" w:cs="Times New Roman"/>
          <w:i/>
          <w:iCs/>
          <w:color w:val="00B050"/>
          <w:sz w:val="24"/>
          <w:szCs w:val="24"/>
        </w:rPr>
        <w:t>Discuss success rates and address any performance gaps among different population</w:t>
      </w:r>
      <w:r>
        <w:rPr>
          <w:rFonts w:ascii="Times New Roman" w:hAnsi="Times New Roman" w:cs="Times New Roman"/>
          <w:i/>
          <w:iCs/>
          <w:color w:val="00B050"/>
          <w:sz w:val="24"/>
          <w:szCs w:val="24"/>
        </w:rPr>
        <w:t>s</w:t>
      </w:r>
      <w:r w:rsidRPr="00C32445">
        <w:rPr>
          <w:rFonts w:ascii="Times New Roman" w:hAnsi="Times New Roman" w:cs="Times New Roman"/>
          <w:i/>
          <w:iCs/>
          <w:color w:val="00B050"/>
          <w:sz w:val="24"/>
          <w:szCs w:val="24"/>
        </w:rPr>
        <w:t xml:space="preserve"> of students</w:t>
      </w:r>
      <w:r>
        <w:rPr>
          <w:rFonts w:ascii="Times New Roman" w:hAnsi="Times New Roman" w:cs="Times New Roman"/>
          <w:i/>
          <w:iCs/>
          <w:color w:val="00B050"/>
          <w:sz w:val="24"/>
          <w:szCs w:val="24"/>
        </w:rPr>
        <w:t>:</w:t>
      </w:r>
    </w:p>
    <w:p w14:paraId="40D9A6DB" w14:textId="77777777" w:rsidR="00C9771F" w:rsidRDefault="00C9771F" w:rsidP="00451D42">
      <w:pPr>
        <w:contextualSpacing/>
        <w:rPr>
          <w:rFonts w:ascii="Times New Roman" w:hAnsi="Times New Roman" w:cs="Times New Roman"/>
          <w:iCs/>
          <w:color w:val="7030A0"/>
          <w:sz w:val="24"/>
          <w:szCs w:val="24"/>
        </w:rPr>
      </w:pPr>
    </w:p>
    <w:p w14:paraId="77FBF15C" w14:textId="6BD90515" w:rsidR="00451D42" w:rsidRPr="00423DF4" w:rsidRDefault="00174637" w:rsidP="00451D42">
      <w:pPr>
        <w:contextualSpacing/>
        <w:rPr>
          <w:rFonts w:ascii="Times New Roman" w:hAnsi="Times New Roman" w:cs="Times New Roman"/>
          <w:iCs/>
          <w:color w:val="000000" w:themeColor="text1"/>
          <w:sz w:val="24"/>
          <w:szCs w:val="24"/>
        </w:rPr>
      </w:pPr>
      <w:r w:rsidRPr="00423DF4">
        <w:rPr>
          <w:rFonts w:ascii="Times New Roman" w:hAnsi="Times New Roman" w:cs="Times New Roman"/>
          <w:iCs/>
          <w:color w:val="000000" w:themeColor="text1"/>
          <w:sz w:val="24"/>
          <w:szCs w:val="24"/>
        </w:rPr>
        <w:t xml:space="preserve">Success Rates and Completion Rates will be addressed throughout in the sections below, though only when the data for the Foreign Languages Program </w:t>
      </w:r>
      <w:r w:rsidRPr="00423DF4">
        <w:rPr>
          <w:rFonts w:ascii="Times New Roman" w:hAnsi="Times New Roman" w:cs="Times New Roman"/>
          <w:iCs/>
          <w:color w:val="000000" w:themeColor="text1"/>
          <w:sz w:val="24"/>
          <w:szCs w:val="24"/>
          <w:u w:val="single"/>
        </w:rPr>
        <w:t>differed greatly</w:t>
      </w:r>
      <w:r w:rsidRPr="00423DF4">
        <w:rPr>
          <w:rFonts w:ascii="Times New Roman" w:hAnsi="Times New Roman" w:cs="Times New Roman"/>
          <w:iCs/>
          <w:color w:val="000000" w:themeColor="text1"/>
          <w:sz w:val="24"/>
          <w:szCs w:val="24"/>
        </w:rPr>
        <w:t xml:space="preserve"> from the Institutional averages, and </w:t>
      </w:r>
      <w:r w:rsidR="0037547C" w:rsidRPr="00423DF4">
        <w:rPr>
          <w:rFonts w:ascii="Times New Roman" w:hAnsi="Times New Roman" w:cs="Times New Roman"/>
          <w:iCs/>
          <w:color w:val="000000" w:themeColor="text1"/>
          <w:sz w:val="24"/>
          <w:szCs w:val="24"/>
        </w:rPr>
        <w:t>particularly</w:t>
      </w:r>
      <w:r w:rsidRPr="00423DF4">
        <w:rPr>
          <w:rFonts w:ascii="Times New Roman" w:hAnsi="Times New Roman" w:cs="Times New Roman"/>
          <w:iCs/>
          <w:color w:val="000000" w:themeColor="text1"/>
          <w:sz w:val="24"/>
          <w:szCs w:val="24"/>
        </w:rPr>
        <w:t xml:space="preserve"> when the rates were </w:t>
      </w:r>
      <w:r w:rsidRPr="00423DF4">
        <w:rPr>
          <w:rFonts w:ascii="Times New Roman" w:hAnsi="Times New Roman" w:cs="Times New Roman"/>
          <w:iCs/>
          <w:color w:val="000000" w:themeColor="text1"/>
          <w:sz w:val="24"/>
          <w:szCs w:val="24"/>
          <w:u w:val="single"/>
        </w:rPr>
        <w:t>significantly below</w:t>
      </w:r>
      <w:r w:rsidRPr="00423DF4">
        <w:rPr>
          <w:rFonts w:ascii="Times New Roman" w:hAnsi="Times New Roman" w:cs="Times New Roman"/>
          <w:iCs/>
          <w:color w:val="000000" w:themeColor="text1"/>
          <w:sz w:val="24"/>
          <w:szCs w:val="24"/>
        </w:rPr>
        <w:t xml:space="preserve"> the Institutional averages in certain instances</w:t>
      </w:r>
      <w:r w:rsidR="00C9771F" w:rsidRPr="00423DF4">
        <w:rPr>
          <w:rFonts w:ascii="Times New Roman" w:hAnsi="Times New Roman" w:cs="Times New Roman"/>
          <w:iCs/>
          <w:color w:val="000000" w:themeColor="text1"/>
          <w:sz w:val="24"/>
          <w:szCs w:val="24"/>
        </w:rPr>
        <w:t xml:space="preserve"> that point to performance gaps.</w:t>
      </w:r>
    </w:p>
    <w:p w14:paraId="3E8B5B81" w14:textId="77777777" w:rsidR="00174637" w:rsidRDefault="00174637" w:rsidP="00451D42">
      <w:pPr>
        <w:contextualSpacing/>
        <w:rPr>
          <w:rFonts w:ascii="Calibri" w:eastAsia="Calibri" w:hAnsi="Calibri" w:cs="Arial"/>
          <w:b/>
          <w:spacing w:val="-10"/>
          <w:sz w:val="24"/>
          <w:szCs w:val="24"/>
        </w:rPr>
      </w:pPr>
    </w:p>
    <w:p w14:paraId="046B741A" w14:textId="024134C6" w:rsidR="00C32445" w:rsidRDefault="00C32445" w:rsidP="00C32445">
      <w:pPr>
        <w:contextualSpacing/>
        <w:jc w:val="center"/>
        <w:rPr>
          <w:rFonts w:ascii="Calibri" w:eastAsia="Calibri" w:hAnsi="Calibri" w:cs="Arial"/>
          <w:b/>
          <w:spacing w:val="-10"/>
          <w:sz w:val="24"/>
          <w:szCs w:val="24"/>
        </w:rPr>
      </w:pPr>
      <w:r>
        <w:rPr>
          <w:rFonts w:ascii="Calibri" w:eastAsia="Calibri" w:hAnsi="Calibri" w:cs="Arial"/>
          <w:b/>
          <w:noProof/>
          <w:spacing w:val="-10"/>
          <w:sz w:val="24"/>
          <w:szCs w:val="24"/>
        </w:rPr>
        <w:drawing>
          <wp:inline distT="0" distB="0" distL="0" distR="0" wp14:anchorId="1A9243DC" wp14:editId="35EB589F">
            <wp:extent cx="2827020" cy="2673748"/>
            <wp:effectExtent l="19050" t="19050" r="114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rse Success and Course Completion (Foreign Languages 2017-2021).jpg"/>
                    <pic:cNvPicPr/>
                  </pic:nvPicPr>
                  <pic:blipFill>
                    <a:blip r:embed="rId25">
                      <a:extLst>
                        <a:ext uri="{28A0092B-C50C-407E-A947-70E740481C1C}">
                          <a14:useLocalDpi xmlns:a14="http://schemas.microsoft.com/office/drawing/2010/main" val="0"/>
                        </a:ext>
                      </a:extLst>
                    </a:blip>
                    <a:stretch>
                      <a:fillRect/>
                    </a:stretch>
                  </pic:blipFill>
                  <pic:spPr>
                    <a:xfrm>
                      <a:off x="0" y="0"/>
                      <a:ext cx="2827020" cy="2673748"/>
                    </a:xfrm>
                    <a:prstGeom prst="rect">
                      <a:avLst/>
                    </a:prstGeom>
                    <a:ln>
                      <a:solidFill>
                        <a:schemeClr val="tx1"/>
                      </a:solidFill>
                    </a:ln>
                  </pic:spPr>
                </pic:pic>
              </a:graphicData>
            </a:graphic>
          </wp:inline>
        </w:drawing>
      </w:r>
    </w:p>
    <w:p w14:paraId="3A735D4F" w14:textId="0B43AD5F" w:rsidR="00C32445" w:rsidRDefault="00C32445" w:rsidP="00451D42">
      <w:pPr>
        <w:contextualSpacing/>
        <w:rPr>
          <w:rFonts w:ascii="Calibri" w:eastAsia="Calibri" w:hAnsi="Calibri" w:cs="Arial"/>
          <w:b/>
          <w:spacing w:val="-10"/>
          <w:sz w:val="24"/>
          <w:szCs w:val="24"/>
        </w:rPr>
      </w:pPr>
    </w:p>
    <w:p w14:paraId="48AA5857" w14:textId="56CCF6A2" w:rsidR="001B7E83" w:rsidRDefault="001B7E83" w:rsidP="00C32445">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008A59D4" w:rsidRPr="008A59D4">
        <w:rPr>
          <w:rFonts w:ascii="Times New Roman" w:hAnsi="Times New Roman" w:cs="Times New Roman"/>
          <w:b/>
          <w:color w:val="C00000"/>
          <w:sz w:val="24"/>
          <w:szCs w:val="24"/>
        </w:rPr>
        <w:t xml:space="preserve">ALL </w:t>
      </w:r>
      <w:r w:rsidRPr="008A59D4">
        <w:rPr>
          <w:rFonts w:ascii="Times New Roman" w:hAnsi="Times New Roman" w:cs="Times New Roman"/>
          <w:b/>
          <w:color w:val="C00000"/>
          <w:sz w:val="24"/>
          <w:szCs w:val="24"/>
        </w:rPr>
        <w:t>Foreign Languages</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004913">
        <w:rPr>
          <w:rFonts w:ascii="Times New Roman" w:hAnsi="Times New Roman" w:cs="Times New Roman"/>
          <w:b/>
          <w:color w:val="00B050"/>
          <w:sz w:val="24"/>
          <w:szCs w:val="24"/>
        </w:rPr>
        <w:t>71.4%</w:t>
      </w:r>
      <w:r>
        <w:rPr>
          <w:rFonts w:ascii="Times New Roman" w:hAnsi="Times New Roman" w:cs="Times New Roman"/>
          <w:color w:val="0070C0"/>
          <w:sz w:val="24"/>
          <w:szCs w:val="24"/>
        </w:rPr>
        <w:t xml:space="preserve"> ( &gt; 70.4% = Institutional Course Success)</w:t>
      </w:r>
    </w:p>
    <w:p w14:paraId="6B038F2A" w14:textId="2AF8EF85" w:rsidR="001B7E83" w:rsidRDefault="001B7E83" w:rsidP="00C32445">
      <w:pPr>
        <w:ind w:left="250"/>
        <w:contextualSpacing/>
        <w:rPr>
          <w:rFonts w:ascii="Times New Roman" w:hAnsi="Times New Roman" w:cs="Times New Roman"/>
          <w:i/>
          <w:iCs/>
          <w:color w:val="00B050"/>
          <w:sz w:val="24"/>
          <w:szCs w:val="24"/>
        </w:rPr>
      </w:pPr>
    </w:p>
    <w:p w14:paraId="255C5B36" w14:textId="119F7903" w:rsidR="001B7E83" w:rsidRDefault="001B7E83" w:rsidP="001B7E83">
      <w:pPr>
        <w:ind w:left="250"/>
        <w:contextualSpacing/>
        <w:rPr>
          <w:rFonts w:ascii="Times New Roman" w:hAnsi="Times New Roman" w:cs="Times New Roman"/>
          <w:color w:val="0070C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008A59D4" w:rsidRPr="008A59D4">
        <w:rPr>
          <w:rFonts w:ascii="Times New Roman" w:hAnsi="Times New Roman" w:cs="Times New Roman"/>
          <w:b/>
          <w:color w:val="C00000"/>
          <w:sz w:val="24"/>
          <w:szCs w:val="24"/>
        </w:rPr>
        <w:t xml:space="preserve">ALL </w:t>
      </w:r>
      <w:r w:rsidRPr="008A59D4">
        <w:rPr>
          <w:rFonts w:ascii="Times New Roman" w:hAnsi="Times New Roman" w:cs="Times New Roman"/>
          <w:b/>
          <w:color w:val="C00000"/>
          <w:sz w:val="24"/>
          <w:szCs w:val="24"/>
        </w:rPr>
        <w:t>Foreign Languages</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80.0%</w:t>
      </w:r>
      <w:r>
        <w:rPr>
          <w:rFonts w:ascii="Times New Roman" w:hAnsi="Times New Roman" w:cs="Times New Roman"/>
          <w:color w:val="0070C0"/>
          <w:sz w:val="24"/>
          <w:szCs w:val="24"/>
        </w:rPr>
        <w:t xml:space="preserve"> ( &lt; 83.4% = Institutional Course Completion)</w:t>
      </w:r>
    </w:p>
    <w:p w14:paraId="2DF21AE5" w14:textId="77777777" w:rsidR="00440A54" w:rsidRDefault="00440A54" w:rsidP="001B7E83">
      <w:pPr>
        <w:ind w:left="250"/>
        <w:contextualSpacing/>
        <w:rPr>
          <w:rFonts w:ascii="Times New Roman" w:hAnsi="Times New Roman" w:cs="Times New Roman"/>
          <w:color w:val="0070C0"/>
          <w:sz w:val="24"/>
          <w:szCs w:val="24"/>
        </w:rPr>
      </w:pPr>
    </w:p>
    <w:p w14:paraId="59ECFE26" w14:textId="7BB924EF" w:rsidR="008A59D4" w:rsidRDefault="008A59D4" w:rsidP="008A59D4">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lastRenderedPageBreak/>
        <w:drawing>
          <wp:inline distT="0" distB="0" distL="0" distR="0" wp14:anchorId="2897809E" wp14:editId="3D54DD43">
            <wp:extent cx="2697480" cy="2519090"/>
            <wp:effectExtent l="19050" t="19050" r="2667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se Success and Course Completion (Chinese 2020-2021).jpg"/>
                    <pic:cNvPicPr/>
                  </pic:nvPicPr>
                  <pic:blipFill>
                    <a:blip r:embed="rId26">
                      <a:extLst>
                        <a:ext uri="{28A0092B-C50C-407E-A947-70E740481C1C}">
                          <a14:useLocalDpi xmlns:a14="http://schemas.microsoft.com/office/drawing/2010/main" val="0"/>
                        </a:ext>
                      </a:extLst>
                    </a:blip>
                    <a:stretch>
                      <a:fillRect/>
                    </a:stretch>
                  </pic:blipFill>
                  <pic:spPr>
                    <a:xfrm>
                      <a:off x="0" y="0"/>
                      <a:ext cx="2722346" cy="2542311"/>
                    </a:xfrm>
                    <a:prstGeom prst="rect">
                      <a:avLst/>
                    </a:prstGeom>
                    <a:ln>
                      <a:solidFill>
                        <a:schemeClr val="tx1"/>
                      </a:solidFill>
                    </a:ln>
                  </pic:spPr>
                </pic:pic>
              </a:graphicData>
            </a:graphic>
          </wp:inline>
        </w:drawing>
      </w:r>
    </w:p>
    <w:p w14:paraId="08CADD9D" w14:textId="2C4BD0E2" w:rsidR="008A59D4" w:rsidRDefault="008A59D4" w:rsidP="008A59D4">
      <w:pPr>
        <w:ind w:left="250"/>
        <w:contextualSpacing/>
        <w:jc w:val="center"/>
        <w:rPr>
          <w:rFonts w:ascii="Times New Roman" w:hAnsi="Times New Roman" w:cs="Times New Roman"/>
          <w:i/>
          <w:iCs/>
          <w:color w:val="00B050"/>
          <w:sz w:val="24"/>
          <w:szCs w:val="24"/>
        </w:rPr>
      </w:pPr>
    </w:p>
    <w:p w14:paraId="51ED7EB1" w14:textId="22E13A38" w:rsidR="008A59D4" w:rsidRDefault="008A59D4" w:rsidP="008A59D4">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8A59D4">
        <w:rPr>
          <w:rFonts w:ascii="Times New Roman" w:hAnsi="Times New Roman" w:cs="Times New Roman"/>
          <w:b/>
          <w:color w:val="8EAADB" w:themeColor="accent5" w:themeTint="99"/>
          <w:sz w:val="24"/>
          <w:szCs w:val="24"/>
        </w:rPr>
        <w:t>Chinese</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66.3%</w:t>
      </w:r>
      <w:r>
        <w:rPr>
          <w:rFonts w:ascii="Times New Roman" w:hAnsi="Times New Roman" w:cs="Times New Roman"/>
          <w:color w:val="0070C0"/>
          <w:sz w:val="24"/>
          <w:szCs w:val="24"/>
        </w:rPr>
        <w:t xml:space="preserve"> ( &lt; 70.4% = Institutional Course Success)</w:t>
      </w:r>
    </w:p>
    <w:p w14:paraId="1F22205F" w14:textId="77777777" w:rsidR="008A59D4" w:rsidRDefault="008A59D4" w:rsidP="008A59D4">
      <w:pPr>
        <w:ind w:left="250"/>
        <w:contextualSpacing/>
        <w:rPr>
          <w:rFonts w:ascii="Times New Roman" w:hAnsi="Times New Roman" w:cs="Times New Roman"/>
          <w:i/>
          <w:iCs/>
          <w:color w:val="00B050"/>
          <w:sz w:val="24"/>
          <w:szCs w:val="24"/>
        </w:rPr>
      </w:pPr>
    </w:p>
    <w:p w14:paraId="739940BF" w14:textId="7ABBD8B8" w:rsidR="008A59D4" w:rsidRDefault="008A59D4" w:rsidP="008A59D4">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8A59D4">
        <w:rPr>
          <w:rFonts w:ascii="Times New Roman" w:hAnsi="Times New Roman" w:cs="Times New Roman"/>
          <w:b/>
          <w:color w:val="8EAADB" w:themeColor="accent5" w:themeTint="99"/>
          <w:sz w:val="24"/>
          <w:szCs w:val="24"/>
        </w:rPr>
        <w:t>Chinese</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77.9%</w:t>
      </w:r>
      <w:r>
        <w:rPr>
          <w:rFonts w:ascii="Times New Roman" w:hAnsi="Times New Roman" w:cs="Times New Roman"/>
          <w:color w:val="0070C0"/>
          <w:sz w:val="24"/>
          <w:szCs w:val="24"/>
        </w:rPr>
        <w:t xml:space="preserve"> ( &lt; 83.4% = Institutional Course Completion)</w:t>
      </w:r>
    </w:p>
    <w:p w14:paraId="4AB240BE" w14:textId="77777777" w:rsidR="008A59D4" w:rsidRDefault="008A59D4" w:rsidP="008A59D4">
      <w:pPr>
        <w:ind w:left="250"/>
        <w:contextualSpacing/>
        <w:jc w:val="center"/>
        <w:rPr>
          <w:rFonts w:ascii="Times New Roman" w:hAnsi="Times New Roman" w:cs="Times New Roman"/>
          <w:i/>
          <w:iCs/>
          <w:color w:val="00B050"/>
          <w:sz w:val="24"/>
          <w:szCs w:val="24"/>
        </w:rPr>
      </w:pPr>
    </w:p>
    <w:p w14:paraId="2B097864" w14:textId="3BABE597" w:rsidR="001B7E83" w:rsidRDefault="008A59D4" w:rsidP="008A59D4">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drawing>
          <wp:inline distT="0" distB="0" distL="0" distR="0" wp14:anchorId="4C939DE8" wp14:editId="7CF306CD">
            <wp:extent cx="2715998" cy="2529445"/>
            <wp:effectExtent l="19050" t="19050" r="2730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 Success and Course Completion (French 2020-2021).jpg"/>
                    <pic:cNvPicPr/>
                  </pic:nvPicPr>
                  <pic:blipFill>
                    <a:blip r:embed="rId27">
                      <a:extLst>
                        <a:ext uri="{28A0092B-C50C-407E-A947-70E740481C1C}">
                          <a14:useLocalDpi xmlns:a14="http://schemas.microsoft.com/office/drawing/2010/main" val="0"/>
                        </a:ext>
                      </a:extLst>
                    </a:blip>
                    <a:stretch>
                      <a:fillRect/>
                    </a:stretch>
                  </pic:blipFill>
                  <pic:spPr>
                    <a:xfrm>
                      <a:off x="0" y="0"/>
                      <a:ext cx="2744251" cy="2555757"/>
                    </a:xfrm>
                    <a:prstGeom prst="rect">
                      <a:avLst/>
                    </a:prstGeom>
                    <a:ln>
                      <a:solidFill>
                        <a:schemeClr val="tx1"/>
                      </a:solidFill>
                    </a:ln>
                  </pic:spPr>
                </pic:pic>
              </a:graphicData>
            </a:graphic>
          </wp:inline>
        </w:drawing>
      </w:r>
    </w:p>
    <w:p w14:paraId="28E09C1A" w14:textId="77777777" w:rsidR="008A59D4" w:rsidRDefault="008A59D4" w:rsidP="00C32445">
      <w:pPr>
        <w:ind w:left="250"/>
        <w:contextualSpacing/>
        <w:rPr>
          <w:rFonts w:ascii="Times New Roman" w:hAnsi="Times New Roman" w:cs="Times New Roman"/>
          <w:i/>
          <w:iCs/>
          <w:color w:val="00B050"/>
          <w:sz w:val="24"/>
          <w:szCs w:val="24"/>
        </w:rPr>
      </w:pPr>
    </w:p>
    <w:p w14:paraId="615B4691" w14:textId="74ADCAC8" w:rsidR="008A59D4" w:rsidRDefault="008A59D4" w:rsidP="008A59D4">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8A59D4">
        <w:rPr>
          <w:rFonts w:ascii="Times New Roman" w:hAnsi="Times New Roman" w:cs="Times New Roman"/>
          <w:b/>
          <w:color w:val="FF3399"/>
          <w:sz w:val="24"/>
          <w:szCs w:val="24"/>
        </w:rPr>
        <w:t>French</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65.0%</w:t>
      </w:r>
      <w:r>
        <w:rPr>
          <w:rFonts w:ascii="Times New Roman" w:hAnsi="Times New Roman" w:cs="Times New Roman"/>
          <w:color w:val="0070C0"/>
          <w:sz w:val="24"/>
          <w:szCs w:val="24"/>
        </w:rPr>
        <w:t xml:space="preserve"> ( &lt; 70.4% = Institutional Course Success)</w:t>
      </w:r>
    </w:p>
    <w:p w14:paraId="05AF2297" w14:textId="77777777" w:rsidR="008A59D4" w:rsidRDefault="008A59D4" w:rsidP="008A59D4">
      <w:pPr>
        <w:ind w:left="250"/>
        <w:contextualSpacing/>
        <w:rPr>
          <w:rFonts w:ascii="Times New Roman" w:hAnsi="Times New Roman" w:cs="Times New Roman"/>
          <w:i/>
          <w:iCs/>
          <w:color w:val="00B050"/>
          <w:sz w:val="24"/>
          <w:szCs w:val="24"/>
        </w:rPr>
      </w:pPr>
    </w:p>
    <w:p w14:paraId="2ACE9C46" w14:textId="73DC94D8" w:rsidR="008A59D4" w:rsidRDefault="008A59D4" w:rsidP="008A59D4">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8A59D4">
        <w:rPr>
          <w:rFonts w:ascii="Times New Roman" w:hAnsi="Times New Roman" w:cs="Times New Roman"/>
          <w:b/>
          <w:color w:val="FF3399"/>
          <w:sz w:val="24"/>
          <w:szCs w:val="24"/>
        </w:rPr>
        <w:t>French</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73.7%</w:t>
      </w:r>
      <w:r>
        <w:rPr>
          <w:rFonts w:ascii="Times New Roman" w:hAnsi="Times New Roman" w:cs="Times New Roman"/>
          <w:color w:val="0070C0"/>
          <w:sz w:val="24"/>
          <w:szCs w:val="24"/>
        </w:rPr>
        <w:t xml:space="preserve"> ( &lt; 83.4% = Institutional Course Completion)</w:t>
      </w:r>
    </w:p>
    <w:p w14:paraId="78E3BD97" w14:textId="1375F65E" w:rsidR="008A59D4" w:rsidRDefault="008A59D4" w:rsidP="00C32445">
      <w:pPr>
        <w:ind w:left="250"/>
        <w:contextualSpacing/>
        <w:rPr>
          <w:rFonts w:ascii="Times New Roman" w:hAnsi="Times New Roman" w:cs="Times New Roman"/>
          <w:i/>
          <w:iCs/>
          <w:color w:val="00B050"/>
          <w:sz w:val="24"/>
          <w:szCs w:val="24"/>
        </w:rPr>
      </w:pPr>
    </w:p>
    <w:p w14:paraId="2F7940CD" w14:textId="7B00C4C2" w:rsidR="008A59D4" w:rsidRDefault="008A59D4" w:rsidP="008A59D4">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lastRenderedPageBreak/>
        <w:drawing>
          <wp:inline distT="0" distB="0" distL="0" distR="0" wp14:anchorId="678945DA" wp14:editId="7459860C">
            <wp:extent cx="2659380" cy="2494168"/>
            <wp:effectExtent l="19050" t="19050" r="2667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rse Success and Course Completion (German 2020-2021).jpg"/>
                    <pic:cNvPicPr/>
                  </pic:nvPicPr>
                  <pic:blipFill>
                    <a:blip r:embed="rId28">
                      <a:extLst>
                        <a:ext uri="{28A0092B-C50C-407E-A947-70E740481C1C}">
                          <a14:useLocalDpi xmlns:a14="http://schemas.microsoft.com/office/drawing/2010/main" val="0"/>
                        </a:ext>
                      </a:extLst>
                    </a:blip>
                    <a:stretch>
                      <a:fillRect/>
                    </a:stretch>
                  </pic:blipFill>
                  <pic:spPr>
                    <a:xfrm>
                      <a:off x="0" y="0"/>
                      <a:ext cx="2673223" cy="2507151"/>
                    </a:xfrm>
                    <a:prstGeom prst="rect">
                      <a:avLst/>
                    </a:prstGeom>
                    <a:ln>
                      <a:solidFill>
                        <a:schemeClr val="tx1"/>
                      </a:solidFill>
                    </a:ln>
                  </pic:spPr>
                </pic:pic>
              </a:graphicData>
            </a:graphic>
          </wp:inline>
        </w:drawing>
      </w:r>
    </w:p>
    <w:p w14:paraId="4F92A68A" w14:textId="4A4955C3" w:rsidR="008A59D4" w:rsidRDefault="008A59D4" w:rsidP="00C32445">
      <w:pPr>
        <w:ind w:left="250"/>
        <w:contextualSpacing/>
        <w:rPr>
          <w:rFonts w:ascii="Times New Roman" w:hAnsi="Times New Roman" w:cs="Times New Roman"/>
          <w:i/>
          <w:iCs/>
          <w:color w:val="00B050"/>
          <w:sz w:val="24"/>
          <w:szCs w:val="24"/>
        </w:rPr>
      </w:pPr>
    </w:p>
    <w:p w14:paraId="7EFB55FF" w14:textId="1E0F5F2F" w:rsidR="008A59D4" w:rsidRDefault="008A59D4" w:rsidP="008A59D4">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8A59D4">
        <w:rPr>
          <w:rFonts w:ascii="Times New Roman" w:hAnsi="Times New Roman" w:cs="Times New Roman"/>
          <w:b/>
          <w:color w:val="FF6600"/>
          <w:sz w:val="24"/>
          <w:szCs w:val="24"/>
        </w:rPr>
        <w:t>German</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00627BD4" w:rsidRPr="00236941">
        <w:rPr>
          <w:rFonts w:ascii="Times New Roman" w:hAnsi="Times New Roman" w:cs="Times New Roman"/>
          <w:b/>
          <w:color w:val="00B050"/>
          <w:sz w:val="24"/>
          <w:szCs w:val="24"/>
        </w:rPr>
        <w:t>81</w:t>
      </w:r>
      <w:r w:rsidRPr="00236941">
        <w:rPr>
          <w:rFonts w:ascii="Times New Roman" w:hAnsi="Times New Roman" w:cs="Times New Roman"/>
          <w:b/>
          <w:color w:val="00B050"/>
          <w:sz w:val="24"/>
          <w:szCs w:val="24"/>
        </w:rPr>
        <w:t>.</w:t>
      </w:r>
      <w:r w:rsidR="00627BD4" w:rsidRPr="00236941">
        <w:rPr>
          <w:rFonts w:ascii="Times New Roman" w:hAnsi="Times New Roman" w:cs="Times New Roman"/>
          <w:b/>
          <w:color w:val="00B050"/>
          <w:sz w:val="24"/>
          <w:szCs w:val="24"/>
        </w:rPr>
        <w:t>3</w:t>
      </w:r>
      <w:r w:rsidRPr="00236941">
        <w:rPr>
          <w:rFonts w:ascii="Times New Roman" w:hAnsi="Times New Roman" w:cs="Times New Roman"/>
          <w:b/>
          <w:color w:val="00B050"/>
          <w:sz w:val="24"/>
          <w:szCs w:val="24"/>
        </w:rPr>
        <w:t>%</w:t>
      </w:r>
      <w:r>
        <w:rPr>
          <w:rFonts w:ascii="Times New Roman" w:hAnsi="Times New Roman" w:cs="Times New Roman"/>
          <w:color w:val="0070C0"/>
          <w:sz w:val="24"/>
          <w:szCs w:val="24"/>
        </w:rPr>
        <w:t xml:space="preserve"> ( </w:t>
      </w:r>
      <w:r w:rsidR="00627BD4">
        <w:rPr>
          <w:rFonts w:ascii="Times New Roman" w:hAnsi="Times New Roman" w:cs="Times New Roman"/>
          <w:color w:val="0070C0"/>
          <w:sz w:val="24"/>
          <w:szCs w:val="24"/>
        </w:rPr>
        <w:t>&gt;</w:t>
      </w:r>
      <w:r>
        <w:rPr>
          <w:rFonts w:ascii="Times New Roman" w:hAnsi="Times New Roman" w:cs="Times New Roman"/>
          <w:color w:val="0070C0"/>
          <w:sz w:val="24"/>
          <w:szCs w:val="24"/>
        </w:rPr>
        <w:t xml:space="preserve"> 70.4% = Institutional Course Success)</w:t>
      </w:r>
    </w:p>
    <w:p w14:paraId="0B1F112D" w14:textId="77777777" w:rsidR="008A59D4" w:rsidRDefault="008A59D4" w:rsidP="008A59D4">
      <w:pPr>
        <w:ind w:left="250"/>
        <w:contextualSpacing/>
        <w:rPr>
          <w:rFonts w:ascii="Times New Roman" w:hAnsi="Times New Roman" w:cs="Times New Roman"/>
          <w:i/>
          <w:iCs/>
          <w:color w:val="00B050"/>
          <w:sz w:val="24"/>
          <w:szCs w:val="24"/>
        </w:rPr>
      </w:pPr>
    </w:p>
    <w:p w14:paraId="41E29070" w14:textId="434BE1EB" w:rsidR="008A59D4" w:rsidRDefault="008A59D4" w:rsidP="008A59D4">
      <w:pPr>
        <w:ind w:left="250"/>
        <w:contextualSpacing/>
        <w:rPr>
          <w:rFonts w:ascii="Times New Roman" w:hAnsi="Times New Roman" w:cs="Times New Roman"/>
          <w:color w:val="0070C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627BD4">
        <w:rPr>
          <w:rFonts w:ascii="Times New Roman" w:hAnsi="Times New Roman" w:cs="Times New Roman"/>
          <w:b/>
          <w:color w:val="FF6600"/>
          <w:sz w:val="24"/>
          <w:szCs w:val="24"/>
        </w:rPr>
        <w:t>German</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00627BD4" w:rsidRPr="00236941">
        <w:rPr>
          <w:rFonts w:ascii="Times New Roman" w:hAnsi="Times New Roman" w:cs="Times New Roman"/>
          <w:b/>
          <w:color w:val="00B050"/>
          <w:sz w:val="24"/>
          <w:szCs w:val="24"/>
        </w:rPr>
        <w:t>86</w:t>
      </w:r>
      <w:r w:rsidRPr="00236941">
        <w:rPr>
          <w:rFonts w:ascii="Times New Roman" w:hAnsi="Times New Roman" w:cs="Times New Roman"/>
          <w:b/>
          <w:color w:val="00B050"/>
          <w:sz w:val="24"/>
          <w:szCs w:val="24"/>
        </w:rPr>
        <w:t>.</w:t>
      </w:r>
      <w:r w:rsidR="00627BD4" w:rsidRPr="00236941">
        <w:rPr>
          <w:rFonts w:ascii="Times New Roman" w:hAnsi="Times New Roman" w:cs="Times New Roman"/>
          <w:b/>
          <w:color w:val="00B050"/>
          <w:sz w:val="24"/>
          <w:szCs w:val="24"/>
        </w:rPr>
        <w:t>5</w:t>
      </w:r>
      <w:r w:rsidRPr="00236941">
        <w:rPr>
          <w:rFonts w:ascii="Times New Roman" w:hAnsi="Times New Roman" w:cs="Times New Roman"/>
          <w:b/>
          <w:color w:val="00B050"/>
          <w:sz w:val="24"/>
          <w:szCs w:val="24"/>
        </w:rPr>
        <w:t>%</w:t>
      </w:r>
      <w:r>
        <w:rPr>
          <w:rFonts w:ascii="Times New Roman" w:hAnsi="Times New Roman" w:cs="Times New Roman"/>
          <w:color w:val="0070C0"/>
          <w:sz w:val="24"/>
          <w:szCs w:val="24"/>
        </w:rPr>
        <w:t xml:space="preserve"> ( </w:t>
      </w:r>
      <w:r w:rsidR="00627BD4">
        <w:rPr>
          <w:rFonts w:ascii="Times New Roman" w:hAnsi="Times New Roman" w:cs="Times New Roman"/>
          <w:color w:val="0070C0"/>
          <w:sz w:val="24"/>
          <w:szCs w:val="24"/>
        </w:rPr>
        <w:t>&gt;</w:t>
      </w:r>
      <w:r>
        <w:rPr>
          <w:rFonts w:ascii="Times New Roman" w:hAnsi="Times New Roman" w:cs="Times New Roman"/>
          <w:color w:val="0070C0"/>
          <w:sz w:val="24"/>
          <w:szCs w:val="24"/>
        </w:rPr>
        <w:t xml:space="preserve"> 83.4% = Institutional Course Completion)</w:t>
      </w:r>
    </w:p>
    <w:p w14:paraId="5126D434" w14:textId="59A7B4F1" w:rsidR="004D79D5" w:rsidRDefault="004D79D5" w:rsidP="008A59D4">
      <w:pPr>
        <w:ind w:left="250"/>
        <w:contextualSpacing/>
        <w:rPr>
          <w:rFonts w:ascii="Times New Roman" w:hAnsi="Times New Roman" w:cs="Times New Roman"/>
          <w:i/>
          <w:iCs/>
          <w:color w:val="00B050"/>
          <w:sz w:val="24"/>
          <w:szCs w:val="24"/>
        </w:rPr>
      </w:pPr>
    </w:p>
    <w:p w14:paraId="11D56A87" w14:textId="01FDB04F" w:rsidR="004D79D5" w:rsidRDefault="004D79D5" w:rsidP="004D79D5">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drawing>
          <wp:inline distT="0" distB="0" distL="0" distR="0" wp14:anchorId="7C616D82" wp14:editId="3D08ABFD">
            <wp:extent cx="2636940" cy="2301240"/>
            <wp:effectExtent l="19050" t="19050" r="1143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rse Success and Course Completion (Italian 2020-2021).jpg"/>
                    <pic:cNvPicPr/>
                  </pic:nvPicPr>
                  <pic:blipFill>
                    <a:blip r:embed="rId29">
                      <a:extLst>
                        <a:ext uri="{28A0092B-C50C-407E-A947-70E740481C1C}">
                          <a14:useLocalDpi xmlns:a14="http://schemas.microsoft.com/office/drawing/2010/main" val="0"/>
                        </a:ext>
                      </a:extLst>
                    </a:blip>
                    <a:stretch>
                      <a:fillRect/>
                    </a:stretch>
                  </pic:blipFill>
                  <pic:spPr>
                    <a:xfrm>
                      <a:off x="0" y="0"/>
                      <a:ext cx="2665427" cy="2326100"/>
                    </a:xfrm>
                    <a:prstGeom prst="rect">
                      <a:avLst/>
                    </a:prstGeom>
                    <a:ln>
                      <a:solidFill>
                        <a:schemeClr val="tx1"/>
                      </a:solidFill>
                    </a:ln>
                  </pic:spPr>
                </pic:pic>
              </a:graphicData>
            </a:graphic>
          </wp:inline>
        </w:drawing>
      </w:r>
    </w:p>
    <w:p w14:paraId="7A6C0476" w14:textId="29786249" w:rsidR="008A59D4" w:rsidRDefault="008A59D4" w:rsidP="00C32445">
      <w:pPr>
        <w:ind w:left="250"/>
        <w:contextualSpacing/>
        <w:rPr>
          <w:rFonts w:ascii="Times New Roman" w:hAnsi="Times New Roman" w:cs="Times New Roman"/>
          <w:i/>
          <w:iCs/>
          <w:color w:val="00B050"/>
          <w:sz w:val="24"/>
          <w:szCs w:val="24"/>
        </w:rPr>
      </w:pPr>
    </w:p>
    <w:p w14:paraId="0A8C9C7F" w14:textId="52EDEEEC" w:rsidR="004D79D5" w:rsidRDefault="004D79D5" w:rsidP="004D79D5">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4D79D5">
        <w:rPr>
          <w:rFonts w:ascii="Times New Roman" w:hAnsi="Times New Roman" w:cs="Times New Roman"/>
          <w:b/>
          <w:color w:val="CC00FF"/>
          <w:sz w:val="24"/>
          <w:szCs w:val="24"/>
        </w:rPr>
        <w:t>Italian</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64.7%</w:t>
      </w:r>
      <w:r>
        <w:rPr>
          <w:rFonts w:ascii="Times New Roman" w:hAnsi="Times New Roman" w:cs="Times New Roman"/>
          <w:color w:val="0070C0"/>
          <w:sz w:val="24"/>
          <w:szCs w:val="24"/>
        </w:rPr>
        <w:t xml:space="preserve"> ( &lt; 70.4% = Institutional Course Success)</w:t>
      </w:r>
    </w:p>
    <w:p w14:paraId="4F5C6657" w14:textId="77777777" w:rsidR="004D79D5" w:rsidRDefault="004D79D5" w:rsidP="004D79D5">
      <w:pPr>
        <w:ind w:left="250"/>
        <w:contextualSpacing/>
        <w:rPr>
          <w:rFonts w:ascii="Times New Roman" w:hAnsi="Times New Roman" w:cs="Times New Roman"/>
          <w:i/>
          <w:iCs/>
          <w:color w:val="00B050"/>
          <w:sz w:val="24"/>
          <w:szCs w:val="24"/>
        </w:rPr>
      </w:pPr>
    </w:p>
    <w:p w14:paraId="26CEE5E8" w14:textId="0CF3A569" w:rsidR="004D79D5" w:rsidRDefault="004D79D5" w:rsidP="004D79D5">
      <w:pPr>
        <w:ind w:left="250"/>
        <w:contextualSpacing/>
        <w:rPr>
          <w:rFonts w:ascii="Times New Roman" w:hAnsi="Times New Roman" w:cs="Times New Roman"/>
          <w:color w:val="0070C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4D79D5">
        <w:rPr>
          <w:rFonts w:ascii="Times New Roman" w:hAnsi="Times New Roman" w:cs="Times New Roman"/>
          <w:b/>
          <w:color w:val="CC00FF"/>
          <w:sz w:val="24"/>
          <w:szCs w:val="24"/>
        </w:rPr>
        <w:t>Italian</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71.2%</w:t>
      </w:r>
      <w:r>
        <w:rPr>
          <w:rFonts w:ascii="Times New Roman" w:hAnsi="Times New Roman" w:cs="Times New Roman"/>
          <w:color w:val="0070C0"/>
          <w:sz w:val="24"/>
          <w:szCs w:val="24"/>
        </w:rPr>
        <w:t xml:space="preserve"> ( &lt; 83.4% = Institutional Course Completion)</w:t>
      </w:r>
    </w:p>
    <w:p w14:paraId="7A1D602B" w14:textId="53FF4635" w:rsidR="004D79D5" w:rsidRDefault="004D79D5" w:rsidP="004D79D5">
      <w:pPr>
        <w:ind w:left="250"/>
        <w:contextualSpacing/>
        <w:rPr>
          <w:rFonts w:ascii="Times New Roman" w:hAnsi="Times New Roman" w:cs="Times New Roman"/>
          <w:color w:val="0070C0"/>
          <w:sz w:val="24"/>
          <w:szCs w:val="24"/>
        </w:rPr>
      </w:pPr>
    </w:p>
    <w:p w14:paraId="03355160" w14:textId="47CB1D4B" w:rsidR="004D79D5" w:rsidRDefault="004D79D5" w:rsidP="004D79D5">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lastRenderedPageBreak/>
        <w:drawing>
          <wp:inline distT="0" distB="0" distL="0" distR="0" wp14:anchorId="562FB1C4" wp14:editId="31903F1A">
            <wp:extent cx="2531806" cy="2286000"/>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rse Success and Course Completion (Japanese 2020-2021).jpg"/>
                    <pic:cNvPicPr/>
                  </pic:nvPicPr>
                  <pic:blipFill>
                    <a:blip r:embed="rId30">
                      <a:extLst>
                        <a:ext uri="{28A0092B-C50C-407E-A947-70E740481C1C}">
                          <a14:useLocalDpi xmlns:a14="http://schemas.microsoft.com/office/drawing/2010/main" val="0"/>
                        </a:ext>
                      </a:extLst>
                    </a:blip>
                    <a:stretch>
                      <a:fillRect/>
                    </a:stretch>
                  </pic:blipFill>
                  <pic:spPr>
                    <a:xfrm>
                      <a:off x="0" y="0"/>
                      <a:ext cx="2551932" cy="2304172"/>
                    </a:xfrm>
                    <a:prstGeom prst="rect">
                      <a:avLst/>
                    </a:prstGeom>
                    <a:ln>
                      <a:solidFill>
                        <a:schemeClr val="tx1"/>
                      </a:solidFill>
                    </a:ln>
                  </pic:spPr>
                </pic:pic>
              </a:graphicData>
            </a:graphic>
          </wp:inline>
        </w:drawing>
      </w:r>
    </w:p>
    <w:p w14:paraId="0A5F61F7" w14:textId="271B4B6B" w:rsidR="008A59D4" w:rsidRDefault="008A59D4" w:rsidP="00C32445">
      <w:pPr>
        <w:ind w:left="250"/>
        <w:contextualSpacing/>
        <w:rPr>
          <w:rFonts w:ascii="Times New Roman" w:hAnsi="Times New Roman" w:cs="Times New Roman"/>
          <w:i/>
          <w:iCs/>
          <w:color w:val="00B050"/>
          <w:sz w:val="24"/>
          <w:szCs w:val="24"/>
        </w:rPr>
      </w:pPr>
    </w:p>
    <w:p w14:paraId="62AF770D" w14:textId="216768C8" w:rsidR="005A6055" w:rsidRDefault="005A6055" w:rsidP="005A6055">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5A6055">
        <w:rPr>
          <w:rFonts w:ascii="Times New Roman" w:hAnsi="Times New Roman" w:cs="Times New Roman"/>
          <w:b/>
          <w:color w:val="538135" w:themeColor="accent6" w:themeShade="BF"/>
          <w:sz w:val="24"/>
          <w:szCs w:val="24"/>
        </w:rPr>
        <w:t>Japanese</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69.7%</w:t>
      </w:r>
      <w:r>
        <w:rPr>
          <w:rFonts w:ascii="Times New Roman" w:hAnsi="Times New Roman" w:cs="Times New Roman"/>
          <w:color w:val="0070C0"/>
          <w:sz w:val="24"/>
          <w:szCs w:val="24"/>
        </w:rPr>
        <w:t xml:space="preserve"> ( &lt; 70.4% = Institutional Course Success)</w:t>
      </w:r>
    </w:p>
    <w:p w14:paraId="00771700" w14:textId="77777777" w:rsidR="005A6055" w:rsidRDefault="005A6055" w:rsidP="005A6055">
      <w:pPr>
        <w:ind w:left="250"/>
        <w:contextualSpacing/>
        <w:rPr>
          <w:rFonts w:ascii="Times New Roman" w:hAnsi="Times New Roman" w:cs="Times New Roman"/>
          <w:i/>
          <w:iCs/>
          <w:color w:val="00B050"/>
          <w:sz w:val="24"/>
          <w:szCs w:val="24"/>
        </w:rPr>
      </w:pPr>
    </w:p>
    <w:p w14:paraId="73BA1657" w14:textId="3AD9C103" w:rsidR="005A6055" w:rsidRDefault="005A6055" w:rsidP="005A6055">
      <w:pPr>
        <w:ind w:left="250"/>
        <w:contextualSpacing/>
        <w:rPr>
          <w:rFonts w:ascii="Times New Roman" w:hAnsi="Times New Roman" w:cs="Times New Roman"/>
          <w:color w:val="0070C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5A6055">
        <w:rPr>
          <w:rFonts w:ascii="Times New Roman" w:hAnsi="Times New Roman" w:cs="Times New Roman"/>
          <w:b/>
          <w:color w:val="538135" w:themeColor="accent6" w:themeShade="BF"/>
          <w:sz w:val="24"/>
          <w:szCs w:val="24"/>
        </w:rPr>
        <w:t>Japanese</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81.3%</w:t>
      </w:r>
      <w:r>
        <w:rPr>
          <w:rFonts w:ascii="Times New Roman" w:hAnsi="Times New Roman" w:cs="Times New Roman"/>
          <w:color w:val="0070C0"/>
          <w:sz w:val="24"/>
          <w:szCs w:val="24"/>
        </w:rPr>
        <w:t xml:space="preserve"> ( &lt; 83.4% = Institutional Course Completion)</w:t>
      </w:r>
    </w:p>
    <w:p w14:paraId="4ECE6B94" w14:textId="6001DE49" w:rsidR="005A6055" w:rsidRDefault="005A6055" w:rsidP="005A6055">
      <w:pPr>
        <w:ind w:left="250"/>
        <w:contextualSpacing/>
        <w:rPr>
          <w:rFonts w:ascii="Times New Roman" w:hAnsi="Times New Roman" w:cs="Times New Roman"/>
          <w:color w:val="0070C0"/>
          <w:sz w:val="24"/>
          <w:szCs w:val="24"/>
        </w:rPr>
      </w:pPr>
    </w:p>
    <w:p w14:paraId="42B98856" w14:textId="1A0A0E20" w:rsidR="005A6055" w:rsidRDefault="005A6055" w:rsidP="005A6055">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14:anchorId="0ECC8E49" wp14:editId="1FE79081">
            <wp:extent cx="2388054" cy="2270125"/>
            <wp:effectExtent l="19050" t="19050" r="1270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rse Success and Course Completion (Spanish 2020-2021).jpg"/>
                    <pic:cNvPicPr/>
                  </pic:nvPicPr>
                  <pic:blipFill>
                    <a:blip r:embed="rId31">
                      <a:extLst>
                        <a:ext uri="{28A0092B-C50C-407E-A947-70E740481C1C}">
                          <a14:useLocalDpi xmlns:a14="http://schemas.microsoft.com/office/drawing/2010/main" val="0"/>
                        </a:ext>
                      </a:extLst>
                    </a:blip>
                    <a:stretch>
                      <a:fillRect/>
                    </a:stretch>
                  </pic:blipFill>
                  <pic:spPr>
                    <a:xfrm>
                      <a:off x="0" y="0"/>
                      <a:ext cx="2414797" cy="2295547"/>
                    </a:xfrm>
                    <a:prstGeom prst="rect">
                      <a:avLst/>
                    </a:prstGeom>
                    <a:ln>
                      <a:solidFill>
                        <a:schemeClr val="tx1"/>
                      </a:solidFill>
                    </a:ln>
                  </pic:spPr>
                </pic:pic>
              </a:graphicData>
            </a:graphic>
          </wp:inline>
        </w:drawing>
      </w:r>
    </w:p>
    <w:p w14:paraId="5D290AB5" w14:textId="0B4EA701" w:rsidR="004D79D5" w:rsidRDefault="004D79D5" w:rsidP="00C32445">
      <w:pPr>
        <w:ind w:left="250"/>
        <w:contextualSpacing/>
        <w:rPr>
          <w:rFonts w:ascii="Times New Roman" w:hAnsi="Times New Roman" w:cs="Times New Roman"/>
          <w:i/>
          <w:iCs/>
          <w:color w:val="00B050"/>
          <w:sz w:val="24"/>
          <w:szCs w:val="24"/>
        </w:rPr>
      </w:pPr>
    </w:p>
    <w:p w14:paraId="6C6F93D5" w14:textId="57322E65" w:rsidR="005A6055" w:rsidRDefault="005A6055" w:rsidP="005A6055">
      <w:pPr>
        <w:ind w:left="250"/>
        <w:contextualSpacing/>
        <w:rPr>
          <w:rFonts w:ascii="Times New Roman" w:hAnsi="Times New Roman" w:cs="Times New Roman"/>
          <w:i/>
          <w:iCs/>
          <w:color w:val="00B050"/>
          <w:sz w:val="24"/>
          <w:szCs w:val="24"/>
        </w:rPr>
      </w:pPr>
      <w:r w:rsidRPr="008A59D4">
        <w:rPr>
          <w:rFonts w:ascii="Times New Roman" w:hAnsi="Times New Roman" w:cs="Times New Roman"/>
          <w:b/>
          <w:color w:val="00B0F0"/>
          <w:sz w:val="24"/>
          <w:szCs w:val="24"/>
        </w:rPr>
        <w:t>Course Success</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5A6055">
        <w:rPr>
          <w:rFonts w:ascii="Times New Roman" w:hAnsi="Times New Roman" w:cs="Times New Roman"/>
          <w:b/>
          <w:color w:val="BF8F00" w:themeColor="accent4" w:themeShade="BF"/>
          <w:sz w:val="24"/>
          <w:szCs w:val="24"/>
        </w:rPr>
        <w:t>Spanish</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70.0%</w:t>
      </w:r>
      <w:r>
        <w:rPr>
          <w:rFonts w:ascii="Times New Roman" w:hAnsi="Times New Roman" w:cs="Times New Roman"/>
          <w:color w:val="0070C0"/>
          <w:sz w:val="24"/>
          <w:szCs w:val="24"/>
        </w:rPr>
        <w:t xml:space="preserve"> ( &lt; 70.4% = Institutional Course Success)</w:t>
      </w:r>
    </w:p>
    <w:p w14:paraId="0F873510" w14:textId="77777777" w:rsidR="005A6055" w:rsidRDefault="005A6055" w:rsidP="005A6055">
      <w:pPr>
        <w:ind w:left="250"/>
        <w:contextualSpacing/>
        <w:rPr>
          <w:rFonts w:ascii="Times New Roman" w:hAnsi="Times New Roman" w:cs="Times New Roman"/>
          <w:i/>
          <w:iCs/>
          <w:color w:val="00B050"/>
          <w:sz w:val="24"/>
          <w:szCs w:val="24"/>
        </w:rPr>
      </w:pPr>
    </w:p>
    <w:p w14:paraId="510B62D4" w14:textId="156796C4" w:rsidR="005A6055" w:rsidRDefault="005A6055" w:rsidP="005A6055">
      <w:pPr>
        <w:ind w:left="250"/>
        <w:contextualSpacing/>
        <w:rPr>
          <w:rFonts w:ascii="Times New Roman" w:hAnsi="Times New Roman" w:cs="Times New Roman"/>
          <w:color w:val="0070C0"/>
          <w:sz w:val="24"/>
          <w:szCs w:val="24"/>
        </w:rPr>
      </w:pPr>
      <w:r w:rsidRPr="008A59D4">
        <w:rPr>
          <w:rFonts w:ascii="Times New Roman" w:hAnsi="Times New Roman" w:cs="Times New Roman"/>
          <w:b/>
          <w:color w:val="33CCCC"/>
          <w:sz w:val="24"/>
          <w:szCs w:val="24"/>
        </w:rPr>
        <w:t>Course Completion</w:t>
      </w:r>
      <w:r>
        <w:rPr>
          <w:rFonts w:ascii="Times New Roman" w:hAnsi="Times New Roman" w:cs="Times New Roman"/>
          <w:b/>
          <w:color w:val="0070C0"/>
          <w:sz w:val="24"/>
          <w:szCs w:val="24"/>
        </w:rPr>
        <w:t xml:space="preserve"> percentage for</w:t>
      </w:r>
      <w:r w:rsidRPr="001B79BA">
        <w:rPr>
          <w:rFonts w:ascii="Times New Roman" w:hAnsi="Times New Roman" w:cs="Times New Roman"/>
          <w:b/>
          <w:color w:val="0070C0"/>
          <w:sz w:val="24"/>
          <w:szCs w:val="24"/>
        </w:rPr>
        <w:t xml:space="preserve"> </w:t>
      </w:r>
      <w:r w:rsidRPr="005A6055">
        <w:rPr>
          <w:rFonts w:ascii="Times New Roman" w:hAnsi="Times New Roman" w:cs="Times New Roman"/>
          <w:b/>
          <w:color w:val="BF8F00" w:themeColor="accent4" w:themeShade="BF"/>
          <w:sz w:val="24"/>
          <w:szCs w:val="24"/>
        </w:rPr>
        <w:t>Spanish</w:t>
      </w:r>
      <w:r>
        <w:rPr>
          <w:rFonts w:ascii="Times New Roman" w:hAnsi="Times New Roman" w:cs="Times New Roman"/>
          <w:b/>
          <w:color w:val="0070C0"/>
          <w:sz w:val="24"/>
          <w:szCs w:val="24"/>
        </w:rPr>
        <w:t xml:space="preserve"> classes for 2020-2021</w:t>
      </w:r>
      <w:r>
        <w:rPr>
          <w:rFonts w:ascii="Times New Roman" w:hAnsi="Times New Roman" w:cs="Times New Roman"/>
          <w:color w:val="0070C0"/>
          <w:sz w:val="24"/>
          <w:szCs w:val="24"/>
        </w:rPr>
        <w:t xml:space="preserve">: </w:t>
      </w:r>
      <w:r w:rsidRPr="00236941">
        <w:rPr>
          <w:rFonts w:ascii="Times New Roman" w:hAnsi="Times New Roman" w:cs="Times New Roman"/>
          <w:b/>
          <w:color w:val="FF0000"/>
          <w:sz w:val="24"/>
          <w:szCs w:val="24"/>
        </w:rPr>
        <w:t>79.2%</w:t>
      </w:r>
      <w:r>
        <w:rPr>
          <w:rFonts w:ascii="Times New Roman" w:hAnsi="Times New Roman" w:cs="Times New Roman"/>
          <w:color w:val="0070C0"/>
          <w:sz w:val="24"/>
          <w:szCs w:val="24"/>
        </w:rPr>
        <w:t xml:space="preserve"> ( &lt; 83.4% = Institutional Course Completion)</w:t>
      </w:r>
    </w:p>
    <w:p w14:paraId="636988BC" w14:textId="2B58736D" w:rsidR="005A6055" w:rsidRDefault="005A6055" w:rsidP="00C32445">
      <w:pPr>
        <w:ind w:left="250"/>
        <w:contextualSpacing/>
        <w:rPr>
          <w:rFonts w:ascii="Times New Roman" w:hAnsi="Times New Roman" w:cs="Times New Roman"/>
          <w:i/>
          <w:iCs/>
          <w:color w:val="00B050"/>
          <w:sz w:val="24"/>
          <w:szCs w:val="24"/>
        </w:rPr>
      </w:pPr>
    </w:p>
    <w:p w14:paraId="7B50F90E" w14:textId="0BAA2E3D" w:rsidR="005A6055" w:rsidRDefault="005A6055" w:rsidP="00C32445">
      <w:pPr>
        <w:ind w:left="250"/>
        <w:contextualSpacing/>
        <w:rPr>
          <w:rFonts w:ascii="Times New Roman" w:hAnsi="Times New Roman" w:cs="Times New Roman"/>
          <w:i/>
          <w:iCs/>
          <w:color w:val="00B050"/>
          <w:sz w:val="24"/>
          <w:szCs w:val="24"/>
        </w:rPr>
      </w:pPr>
    </w:p>
    <w:p w14:paraId="2C7ECC48" w14:textId="1F73039A" w:rsidR="001F02D6" w:rsidRPr="00C32445" w:rsidRDefault="00530951" w:rsidP="001F02D6">
      <w:pPr>
        <w:ind w:left="250"/>
        <w:contextualSpacing/>
        <w:rPr>
          <w:rFonts w:ascii="Times New Roman" w:hAnsi="Times New Roman" w:cs="Times New Roman"/>
          <w:color w:val="00B050"/>
          <w:sz w:val="24"/>
          <w:szCs w:val="24"/>
        </w:rPr>
      </w:pPr>
      <w:r>
        <w:rPr>
          <w:rFonts w:ascii="Times New Roman" w:hAnsi="Times New Roman" w:cs="Times New Roman"/>
          <w:i/>
          <w:iCs/>
          <w:color w:val="00B050"/>
          <w:sz w:val="24"/>
          <w:szCs w:val="24"/>
        </w:rPr>
        <w:t>Please d</w:t>
      </w:r>
      <w:r w:rsidR="001F02D6" w:rsidRPr="00C32445">
        <w:rPr>
          <w:rFonts w:ascii="Times New Roman" w:hAnsi="Times New Roman" w:cs="Times New Roman"/>
          <w:i/>
          <w:iCs/>
          <w:color w:val="00B050"/>
          <w:sz w:val="24"/>
          <w:szCs w:val="24"/>
        </w:rPr>
        <w:t xml:space="preserve">iscuss </w:t>
      </w:r>
      <w:r w:rsidR="001F02D6">
        <w:rPr>
          <w:rFonts w:ascii="Times New Roman" w:hAnsi="Times New Roman" w:cs="Times New Roman"/>
          <w:i/>
          <w:iCs/>
          <w:color w:val="00B050"/>
          <w:sz w:val="24"/>
          <w:szCs w:val="24"/>
        </w:rPr>
        <w:t>S</w:t>
      </w:r>
      <w:r w:rsidR="001F02D6" w:rsidRPr="00C32445">
        <w:rPr>
          <w:rFonts w:ascii="Times New Roman" w:hAnsi="Times New Roman" w:cs="Times New Roman"/>
          <w:i/>
          <w:iCs/>
          <w:color w:val="00B050"/>
          <w:sz w:val="24"/>
          <w:szCs w:val="24"/>
        </w:rPr>
        <w:t xml:space="preserve">uccess </w:t>
      </w:r>
      <w:r w:rsidR="001F02D6">
        <w:rPr>
          <w:rFonts w:ascii="Times New Roman" w:hAnsi="Times New Roman" w:cs="Times New Roman"/>
          <w:i/>
          <w:iCs/>
          <w:color w:val="00B050"/>
          <w:sz w:val="24"/>
          <w:szCs w:val="24"/>
        </w:rPr>
        <w:t>R</w:t>
      </w:r>
      <w:r w:rsidR="001F02D6" w:rsidRPr="00C32445">
        <w:rPr>
          <w:rFonts w:ascii="Times New Roman" w:hAnsi="Times New Roman" w:cs="Times New Roman"/>
          <w:i/>
          <w:iCs/>
          <w:color w:val="00B050"/>
          <w:sz w:val="24"/>
          <w:szCs w:val="24"/>
        </w:rPr>
        <w:t>ates</w:t>
      </w:r>
      <w:r w:rsidR="001F02D6">
        <w:rPr>
          <w:rFonts w:ascii="Times New Roman" w:hAnsi="Times New Roman" w:cs="Times New Roman"/>
          <w:i/>
          <w:iCs/>
          <w:color w:val="00B050"/>
          <w:sz w:val="24"/>
          <w:szCs w:val="24"/>
        </w:rPr>
        <w:t xml:space="preserve"> and Completion Rates</w:t>
      </w:r>
      <w:r>
        <w:rPr>
          <w:rFonts w:ascii="Times New Roman" w:hAnsi="Times New Roman" w:cs="Times New Roman"/>
          <w:i/>
          <w:iCs/>
          <w:color w:val="00B050"/>
          <w:sz w:val="24"/>
          <w:szCs w:val="24"/>
        </w:rPr>
        <w:t>:</w:t>
      </w:r>
    </w:p>
    <w:p w14:paraId="1ABC81A7" w14:textId="4CC6A392" w:rsidR="001F02D6" w:rsidRDefault="001F02D6" w:rsidP="00C32445">
      <w:pPr>
        <w:ind w:left="250"/>
        <w:contextualSpacing/>
        <w:rPr>
          <w:rFonts w:ascii="Times New Roman" w:hAnsi="Times New Roman" w:cs="Times New Roman"/>
          <w:i/>
          <w:iCs/>
          <w:color w:val="00B050"/>
          <w:sz w:val="24"/>
          <w:szCs w:val="24"/>
        </w:rPr>
      </w:pPr>
    </w:p>
    <w:p w14:paraId="7B7E06AB" w14:textId="044C02CC" w:rsidR="001F02D6" w:rsidRPr="00B15E12" w:rsidRDefault="00A34EE5" w:rsidP="00402C0B">
      <w:pPr>
        <w:contextualSpacing/>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 xml:space="preserve">With the exception of the German program, all foreign language programs fell below the Institutional averages for both Course Success and Course Completion. In fact, it is clear that the </w:t>
      </w:r>
      <w:r w:rsidRPr="00B15E12">
        <w:rPr>
          <w:rFonts w:ascii="Times New Roman" w:hAnsi="Times New Roman" w:cs="Times New Roman"/>
          <w:iCs/>
          <w:color w:val="000000" w:themeColor="text1"/>
          <w:sz w:val="24"/>
          <w:szCs w:val="24"/>
        </w:rPr>
        <w:lastRenderedPageBreak/>
        <w:t xml:space="preserve">high Course Success rate for German (nearly 11% higher than the Institutional average) was the sole factor in bringing our collective program’s Course Success rate above the Institutional average (given that our rates were below in every other </w:t>
      </w:r>
      <w:r w:rsidR="007503BA" w:rsidRPr="00B15E12">
        <w:rPr>
          <w:rFonts w:ascii="Times New Roman" w:hAnsi="Times New Roman" w:cs="Times New Roman"/>
          <w:iCs/>
          <w:color w:val="000000" w:themeColor="text1"/>
          <w:sz w:val="24"/>
          <w:szCs w:val="24"/>
        </w:rPr>
        <w:t xml:space="preserve">language </w:t>
      </w:r>
      <w:r w:rsidRPr="00B15E12">
        <w:rPr>
          <w:rFonts w:ascii="Times New Roman" w:hAnsi="Times New Roman" w:cs="Times New Roman"/>
          <w:iCs/>
          <w:color w:val="000000" w:themeColor="text1"/>
          <w:sz w:val="24"/>
          <w:szCs w:val="24"/>
        </w:rPr>
        <w:t>program).</w:t>
      </w:r>
      <w:r w:rsidR="007503BA" w:rsidRPr="00B15E12">
        <w:rPr>
          <w:rFonts w:ascii="Times New Roman" w:hAnsi="Times New Roman" w:cs="Times New Roman"/>
          <w:iCs/>
          <w:color w:val="000000" w:themeColor="text1"/>
          <w:sz w:val="24"/>
          <w:szCs w:val="24"/>
        </w:rPr>
        <w:t xml:space="preserve"> While we applaud the efforts of our instructors and students in the German program, we must recognize that this is one of our smallest programs in terms of course offerings, enrollment, and faculty members and thus is not the most accurate representation of the data that reflects the Foreign Languages program’s underperforming.</w:t>
      </w:r>
    </w:p>
    <w:p w14:paraId="7313F8EA" w14:textId="60411AAC" w:rsidR="007503BA" w:rsidRDefault="007503BA" w:rsidP="00402C0B">
      <w:pPr>
        <w:contextualSpacing/>
        <w:rPr>
          <w:rFonts w:ascii="Times New Roman" w:hAnsi="Times New Roman" w:cs="Times New Roman"/>
          <w:iCs/>
          <w:color w:val="7030A0"/>
          <w:sz w:val="24"/>
          <w:szCs w:val="24"/>
        </w:rPr>
      </w:pPr>
    </w:p>
    <w:p w14:paraId="3CA92774" w14:textId="0F82DFBD" w:rsidR="007503BA" w:rsidRPr="00B15E12" w:rsidRDefault="007503BA" w:rsidP="00402C0B">
      <w:pPr>
        <w:contextualSpacing/>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 xml:space="preserve">As for why most of our language programs fell below the Institutional averages, we have compiled a list of possible factors that </w:t>
      </w:r>
      <w:r w:rsidR="00290455" w:rsidRPr="00B15E12">
        <w:rPr>
          <w:rFonts w:ascii="Times New Roman" w:hAnsi="Times New Roman" w:cs="Times New Roman"/>
          <w:iCs/>
          <w:color w:val="000000" w:themeColor="text1"/>
          <w:sz w:val="24"/>
          <w:szCs w:val="24"/>
        </w:rPr>
        <w:t>may have</w:t>
      </w:r>
      <w:r w:rsidRPr="00B15E12">
        <w:rPr>
          <w:rFonts w:ascii="Times New Roman" w:hAnsi="Times New Roman" w:cs="Times New Roman"/>
          <w:iCs/>
          <w:color w:val="000000" w:themeColor="text1"/>
          <w:sz w:val="24"/>
          <w:szCs w:val="24"/>
        </w:rPr>
        <w:t xml:space="preserve"> affect</w:t>
      </w:r>
      <w:r w:rsidR="00290455" w:rsidRPr="00B15E12">
        <w:rPr>
          <w:rFonts w:ascii="Times New Roman" w:hAnsi="Times New Roman" w:cs="Times New Roman"/>
          <w:iCs/>
          <w:color w:val="000000" w:themeColor="text1"/>
          <w:sz w:val="24"/>
          <w:szCs w:val="24"/>
        </w:rPr>
        <w:t>ed</w:t>
      </w:r>
      <w:r w:rsidRPr="00B15E12">
        <w:rPr>
          <w:rFonts w:ascii="Times New Roman" w:hAnsi="Times New Roman" w:cs="Times New Roman"/>
          <w:iCs/>
          <w:color w:val="000000" w:themeColor="text1"/>
          <w:sz w:val="24"/>
          <w:szCs w:val="24"/>
        </w:rPr>
        <w:t xml:space="preserve"> foreign language instruction more greatly than other disciplines</w:t>
      </w:r>
      <w:r w:rsidR="00290455" w:rsidRPr="00B15E12">
        <w:rPr>
          <w:rFonts w:ascii="Times New Roman" w:hAnsi="Times New Roman" w:cs="Times New Roman"/>
          <w:iCs/>
          <w:color w:val="000000" w:themeColor="text1"/>
          <w:sz w:val="24"/>
          <w:szCs w:val="24"/>
        </w:rPr>
        <w:t>:</w:t>
      </w:r>
    </w:p>
    <w:p w14:paraId="58C77121" w14:textId="009C8695" w:rsidR="00290455" w:rsidRPr="00B15E12" w:rsidRDefault="00F0230B"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L</w:t>
      </w:r>
      <w:r w:rsidR="00290455" w:rsidRPr="00B15E12">
        <w:rPr>
          <w:rFonts w:ascii="Times New Roman" w:hAnsi="Times New Roman" w:cs="Times New Roman"/>
          <w:iCs/>
          <w:color w:val="000000" w:themeColor="text1"/>
          <w:sz w:val="24"/>
          <w:szCs w:val="24"/>
        </w:rPr>
        <w:t xml:space="preserve">anguage courses are inherently more communicative and thus, for the most part, they have traditionally been offered in face-to-face sections prior to the Covid-19 pandemic. With the sudden move to fully online learning during the pandemic, many students (and instructors) struggled with the paradigm shift and could not cope as easily without having regular contact and communication in a physical classroom. Whereas students of foreign languages usually thrive on interactive experiences in the classroom, in particular those related to </w:t>
      </w:r>
      <w:r w:rsidR="00F13D38" w:rsidRPr="00B15E12">
        <w:rPr>
          <w:rFonts w:ascii="Times New Roman" w:hAnsi="Times New Roman" w:cs="Times New Roman"/>
          <w:iCs/>
          <w:color w:val="000000" w:themeColor="text1"/>
          <w:sz w:val="24"/>
          <w:szCs w:val="24"/>
        </w:rPr>
        <w:t xml:space="preserve">hands-on </w:t>
      </w:r>
      <w:r w:rsidR="00290455" w:rsidRPr="00B15E12">
        <w:rPr>
          <w:rFonts w:ascii="Times New Roman" w:hAnsi="Times New Roman" w:cs="Times New Roman"/>
          <w:iCs/>
          <w:color w:val="000000" w:themeColor="text1"/>
          <w:sz w:val="24"/>
          <w:szCs w:val="24"/>
        </w:rPr>
        <w:t xml:space="preserve">learning </w:t>
      </w:r>
      <w:r w:rsidR="00F13D38" w:rsidRPr="00B15E12">
        <w:rPr>
          <w:rFonts w:ascii="Times New Roman" w:hAnsi="Times New Roman" w:cs="Times New Roman"/>
          <w:iCs/>
          <w:color w:val="000000" w:themeColor="text1"/>
          <w:sz w:val="24"/>
          <w:szCs w:val="24"/>
        </w:rPr>
        <w:t>of</w:t>
      </w:r>
      <w:r w:rsidR="00290455" w:rsidRPr="00B15E12">
        <w:rPr>
          <w:rFonts w:ascii="Times New Roman" w:hAnsi="Times New Roman" w:cs="Times New Roman"/>
          <w:iCs/>
          <w:color w:val="000000" w:themeColor="text1"/>
          <w:sz w:val="24"/>
          <w:szCs w:val="24"/>
        </w:rPr>
        <w:t xml:space="preserve"> world cultures, they tend to lose motivation and interest</w:t>
      </w:r>
      <w:r w:rsidR="00F13D38" w:rsidRPr="00B15E12">
        <w:rPr>
          <w:rFonts w:ascii="Times New Roman" w:hAnsi="Times New Roman" w:cs="Times New Roman"/>
          <w:iCs/>
          <w:color w:val="000000" w:themeColor="text1"/>
          <w:sz w:val="24"/>
          <w:szCs w:val="24"/>
        </w:rPr>
        <w:t xml:space="preserve"> in a fully online setting where virtual readings, recordings, and videos are their only touchstones to other speakers and cultures. Without consistent practice and proper motivation, learning a foreign language often seems too daunting and students may drop the class without reaching out for help.</w:t>
      </w:r>
    </w:p>
    <w:p w14:paraId="546A5756" w14:textId="2D2D2568" w:rsidR="00F13D38" w:rsidRPr="00B15E12" w:rsidRDefault="00F0230B"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U</w:t>
      </w:r>
      <w:r w:rsidR="00F13D38" w:rsidRPr="00B15E12">
        <w:rPr>
          <w:rFonts w:ascii="Times New Roman" w:hAnsi="Times New Roman" w:cs="Times New Roman"/>
          <w:iCs/>
          <w:color w:val="000000" w:themeColor="text1"/>
          <w:sz w:val="24"/>
          <w:szCs w:val="24"/>
        </w:rPr>
        <w:t xml:space="preserve">nlike most other disciplines </w:t>
      </w:r>
      <w:r w:rsidRPr="00B15E12">
        <w:rPr>
          <w:rFonts w:ascii="Times New Roman" w:hAnsi="Times New Roman" w:cs="Times New Roman"/>
          <w:iCs/>
          <w:color w:val="000000" w:themeColor="text1"/>
          <w:sz w:val="24"/>
          <w:szCs w:val="24"/>
        </w:rPr>
        <w:t>in which</w:t>
      </w:r>
      <w:r w:rsidR="00F13D38" w:rsidRPr="00B15E12">
        <w:rPr>
          <w:rFonts w:ascii="Times New Roman" w:hAnsi="Times New Roman" w:cs="Times New Roman"/>
          <w:iCs/>
          <w:color w:val="000000" w:themeColor="text1"/>
          <w:sz w:val="24"/>
          <w:szCs w:val="24"/>
        </w:rPr>
        <w:t xml:space="preserve"> courses may be divided into discrete units of material, it is standard for foreign language curriculum to continuously build off of previous lessons</w:t>
      </w:r>
      <w:r w:rsidRPr="00B15E12">
        <w:rPr>
          <w:rFonts w:ascii="Times New Roman" w:hAnsi="Times New Roman" w:cs="Times New Roman"/>
          <w:iCs/>
          <w:color w:val="000000" w:themeColor="text1"/>
          <w:sz w:val="24"/>
          <w:szCs w:val="24"/>
        </w:rPr>
        <w:t xml:space="preserve"> to create a more comprehensive understanding. This often means that it is more difficult for our students to catch up on the material if they miss a class session or lesson and they may more easily choose to drop the class accordingly </w:t>
      </w:r>
      <w:r w:rsidR="009107E6" w:rsidRPr="00B15E12">
        <w:rPr>
          <w:rFonts w:ascii="Times New Roman" w:hAnsi="Times New Roman" w:cs="Times New Roman"/>
          <w:iCs/>
          <w:color w:val="000000" w:themeColor="text1"/>
          <w:sz w:val="24"/>
          <w:szCs w:val="24"/>
        </w:rPr>
        <w:t>due to</w:t>
      </w:r>
      <w:r w:rsidRPr="00B15E12">
        <w:rPr>
          <w:rFonts w:ascii="Times New Roman" w:hAnsi="Times New Roman" w:cs="Times New Roman"/>
          <w:iCs/>
          <w:color w:val="000000" w:themeColor="text1"/>
          <w:sz w:val="24"/>
          <w:szCs w:val="24"/>
        </w:rPr>
        <w:t xml:space="preserve"> a sense of feeling lost. Because our discipline is inherently less forgiving to absent students, we </w:t>
      </w:r>
      <w:r w:rsidR="00FA423D" w:rsidRPr="00B15E12">
        <w:rPr>
          <w:rFonts w:ascii="Times New Roman" w:hAnsi="Times New Roman" w:cs="Times New Roman"/>
          <w:iCs/>
          <w:color w:val="000000" w:themeColor="text1"/>
          <w:sz w:val="24"/>
          <w:szCs w:val="24"/>
        </w:rPr>
        <w:t xml:space="preserve">as instructors </w:t>
      </w:r>
      <w:r w:rsidRPr="00B15E12">
        <w:rPr>
          <w:rFonts w:ascii="Times New Roman" w:hAnsi="Times New Roman" w:cs="Times New Roman"/>
          <w:iCs/>
          <w:color w:val="000000" w:themeColor="text1"/>
          <w:sz w:val="24"/>
          <w:szCs w:val="24"/>
        </w:rPr>
        <w:t>have to make special efforts to reach out to students</w:t>
      </w:r>
      <w:r w:rsidR="00FA423D" w:rsidRPr="00B15E12">
        <w:rPr>
          <w:rFonts w:ascii="Times New Roman" w:hAnsi="Times New Roman" w:cs="Times New Roman"/>
          <w:iCs/>
          <w:color w:val="000000" w:themeColor="text1"/>
          <w:sz w:val="24"/>
          <w:szCs w:val="24"/>
        </w:rPr>
        <w:t xml:space="preserve"> to make sure they remain on task and understand the ever-growing material before it is too late and they cannot keep up with the work. Perhaps </w:t>
      </w:r>
      <w:r w:rsidR="007C2F4D" w:rsidRPr="00B15E12">
        <w:rPr>
          <w:rFonts w:ascii="Times New Roman" w:hAnsi="Times New Roman" w:cs="Times New Roman"/>
          <w:iCs/>
          <w:color w:val="000000" w:themeColor="text1"/>
          <w:sz w:val="24"/>
          <w:szCs w:val="24"/>
        </w:rPr>
        <w:t xml:space="preserve">even </w:t>
      </w:r>
      <w:r w:rsidR="00FA423D" w:rsidRPr="00B15E12">
        <w:rPr>
          <w:rFonts w:ascii="Times New Roman" w:hAnsi="Times New Roman" w:cs="Times New Roman"/>
          <w:iCs/>
          <w:color w:val="000000" w:themeColor="text1"/>
          <w:sz w:val="24"/>
          <w:szCs w:val="24"/>
        </w:rPr>
        <w:t>more can be done on this end to close performance gaps, in particular with the help of other programs such as ECC Connect and the Learning Resource Center.</w:t>
      </w:r>
    </w:p>
    <w:p w14:paraId="1D54DE7B" w14:textId="28955ABF" w:rsidR="00FA423D" w:rsidRPr="00B15E12" w:rsidRDefault="00BE5C1E"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 xml:space="preserve">Due to the Covid-19 pandemic, </w:t>
      </w:r>
      <w:r w:rsidR="007C2F4D" w:rsidRPr="00B15E12">
        <w:rPr>
          <w:rFonts w:ascii="Times New Roman" w:hAnsi="Times New Roman" w:cs="Times New Roman"/>
          <w:iCs/>
          <w:color w:val="000000" w:themeColor="text1"/>
          <w:sz w:val="24"/>
          <w:szCs w:val="24"/>
        </w:rPr>
        <w:t>an increase in</w:t>
      </w:r>
      <w:r w:rsidRPr="00B15E12">
        <w:rPr>
          <w:rFonts w:ascii="Times New Roman" w:hAnsi="Times New Roman" w:cs="Times New Roman"/>
          <w:iCs/>
          <w:color w:val="000000" w:themeColor="text1"/>
          <w:sz w:val="24"/>
          <w:szCs w:val="24"/>
        </w:rPr>
        <w:t xml:space="preserve"> fully online </w:t>
      </w:r>
      <w:r w:rsidR="007C2F4D" w:rsidRPr="00B15E12">
        <w:rPr>
          <w:rFonts w:ascii="Times New Roman" w:hAnsi="Times New Roman" w:cs="Times New Roman"/>
          <w:iCs/>
          <w:color w:val="000000" w:themeColor="text1"/>
          <w:sz w:val="24"/>
          <w:szCs w:val="24"/>
        </w:rPr>
        <w:t xml:space="preserve">course </w:t>
      </w:r>
      <w:r w:rsidRPr="00B15E12">
        <w:rPr>
          <w:rFonts w:ascii="Times New Roman" w:hAnsi="Times New Roman" w:cs="Times New Roman"/>
          <w:iCs/>
          <w:color w:val="000000" w:themeColor="text1"/>
          <w:sz w:val="24"/>
          <w:szCs w:val="24"/>
        </w:rPr>
        <w:t xml:space="preserve">offerings, and </w:t>
      </w:r>
      <w:r w:rsidR="007C2F4D" w:rsidRPr="00B15E12">
        <w:rPr>
          <w:rFonts w:ascii="Times New Roman" w:hAnsi="Times New Roman" w:cs="Times New Roman"/>
          <w:iCs/>
          <w:color w:val="000000" w:themeColor="text1"/>
          <w:sz w:val="24"/>
          <w:szCs w:val="24"/>
        </w:rPr>
        <w:t xml:space="preserve">an </w:t>
      </w:r>
      <w:r w:rsidRPr="00B15E12">
        <w:rPr>
          <w:rFonts w:ascii="Times New Roman" w:hAnsi="Times New Roman" w:cs="Times New Roman"/>
          <w:iCs/>
          <w:color w:val="000000" w:themeColor="text1"/>
          <w:sz w:val="24"/>
          <w:szCs w:val="24"/>
        </w:rPr>
        <w:t>attempt to increase enrollment, o</w:t>
      </w:r>
      <w:r w:rsidR="00FA423D" w:rsidRPr="00B15E12">
        <w:rPr>
          <w:rFonts w:ascii="Times New Roman" w:hAnsi="Times New Roman" w:cs="Times New Roman"/>
          <w:iCs/>
          <w:color w:val="000000" w:themeColor="text1"/>
          <w:sz w:val="24"/>
          <w:szCs w:val="24"/>
        </w:rPr>
        <w:t>ur class schedules became more condensed during the current Program Review cycle, thereby reducing the number of class meetings and condensing them into fewer sessions.</w:t>
      </w:r>
      <w:r w:rsidRPr="00B15E12">
        <w:rPr>
          <w:rFonts w:ascii="Times New Roman" w:hAnsi="Times New Roman" w:cs="Times New Roman"/>
          <w:iCs/>
          <w:color w:val="000000" w:themeColor="text1"/>
          <w:sz w:val="24"/>
          <w:szCs w:val="24"/>
        </w:rPr>
        <w:t xml:space="preserve"> Similar to the previous point, this means that when students miss one class session (which may comprise an entire week’s worth of lessons), they miss a greater amount of material than they would if there were three shorter sessions as was standard several years ago. Because it would be difficult to return to the former system now that learning styles and student needs have changed drastically in the post-pandemic era, we need to find better ways to accommodate students under the </w:t>
      </w:r>
      <w:r w:rsidRPr="00B15E12">
        <w:rPr>
          <w:rFonts w:ascii="Times New Roman" w:hAnsi="Times New Roman" w:cs="Times New Roman"/>
          <w:iCs/>
          <w:color w:val="000000" w:themeColor="text1"/>
          <w:sz w:val="24"/>
          <w:szCs w:val="24"/>
        </w:rPr>
        <w:lastRenderedPageBreak/>
        <w:t>current circumstances so that they make up the missing time and work and stay on track to succeed.</w:t>
      </w:r>
    </w:p>
    <w:p w14:paraId="0E41A57A" w14:textId="5F8483FA" w:rsidR="008A7FAB" w:rsidRPr="00B15E12" w:rsidRDefault="00FA7EE3"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When foreign language classes were offered in a fully online asynchronous modality during the Covid-19 pandemic, all instructors held optional Zoom class sessions once or several times per week to help students connect with each other and to better learn the material. However, these optional sessions were always at the discretion of the instructor and thus never posted in the ECC Class Schedule, meaning that students signed up for sections and built their semester schedules without knowing if they could attend the optional Zoom class sessions until the first day of class when they had access to the syllabus. It would be preferred if the online Class Schedule could include such information to better inform students so that they can choose according to their learning preference and availability.</w:t>
      </w:r>
    </w:p>
    <w:p w14:paraId="79C80627" w14:textId="357DCF63" w:rsidR="00FA7EE3" w:rsidRPr="00B15E12" w:rsidRDefault="00101FB0"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Online instruction has accommodated a greater number of student schedules and thus increased enrollment in our program yet s</w:t>
      </w:r>
      <w:r w:rsidR="00FA7EE3" w:rsidRPr="00B15E12">
        <w:rPr>
          <w:rFonts w:ascii="Times New Roman" w:hAnsi="Times New Roman" w:cs="Times New Roman"/>
          <w:iCs/>
          <w:color w:val="000000" w:themeColor="text1"/>
          <w:sz w:val="24"/>
          <w:szCs w:val="24"/>
        </w:rPr>
        <w:t>ome students inherently learn better in a fa</w:t>
      </w:r>
      <w:r w:rsidRPr="00B15E12">
        <w:rPr>
          <w:rFonts w:ascii="Times New Roman" w:hAnsi="Times New Roman" w:cs="Times New Roman"/>
          <w:iCs/>
          <w:color w:val="000000" w:themeColor="text1"/>
          <w:sz w:val="24"/>
          <w:szCs w:val="24"/>
        </w:rPr>
        <w:t>ce-to-face modality, and in particular because learning a foreign language depends so much on interaction, listening, and pronunciation. We as instructors feel that these types of students suffered during this period</w:t>
      </w:r>
      <w:r w:rsidR="00904698" w:rsidRPr="00B15E12">
        <w:rPr>
          <w:rFonts w:ascii="Times New Roman" w:hAnsi="Times New Roman" w:cs="Times New Roman"/>
          <w:iCs/>
          <w:color w:val="000000" w:themeColor="text1"/>
          <w:sz w:val="24"/>
          <w:szCs w:val="24"/>
        </w:rPr>
        <w:t xml:space="preserve"> of online-only instruction</w:t>
      </w:r>
      <w:r w:rsidRPr="00B15E12">
        <w:rPr>
          <w:rFonts w:ascii="Times New Roman" w:hAnsi="Times New Roman" w:cs="Times New Roman"/>
          <w:iCs/>
          <w:color w:val="000000" w:themeColor="text1"/>
          <w:sz w:val="24"/>
          <w:szCs w:val="24"/>
        </w:rPr>
        <w:t xml:space="preserve"> and brought down our Success and Completion rates. For this reason, we want to offer as many face-to-face sections as </w:t>
      </w:r>
      <w:r w:rsidR="00904698" w:rsidRPr="00B15E12">
        <w:rPr>
          <w:rFonts w:ascii="Times New Roman" w:hAnsi="Times New Roman" w:cs="Times New Roman"/>
          <w:iCs/>
          <w:color w:val="000000" w:themeColor="text1"/>
          <w:sz w:val="24"/>
          <w:szCs w:val="24"/>
        </w:rPr>
        <w:t>our budget will allow</w:t>
      </w:r>
      <w:r w:rsidRPr="00B15E12">
        <w:rPr>
          <w:rFonts w:ascii="Times New Roman" w:hAnsi="Times New Roman" w:cs="Times New Roman"/>
          <w:iCs/>
          <w:color w:val="000000" w:themeColor="text1"/>
          <w:sz w:val="24"/>
          <w:szCs w:val="24"/>
        </w:rPr>
        <w:t xml:space="preserve"> going forward to appeal to different learning styles across our curriculum.</w:t>
      </w:r>
      <w:r w:rsidR="00FB2C96">
        <w:rPr>
          <w:rFonts w:ascii="Times New Roman" w:hAnsi="Times New Roman" w:cs="Times New Roman"/>
          <w:iCs/>
          <w:color w:val="000000" w:themeColor="text1"/>
          <w:sz w:val="24"/>
          <w:szCs w:val="24"/>
        </w:rPr>
        <w:t xml:space="preserve"> </w:t>
      </w:r>
      <w:r w:rsidR="00F32BA7">
        <w:rPr>
          <w:rFonts w:ascii="Times New Roman" w:hAnsi="Times New Roman" w:cs="Times New Roman"/>
          <w:iCs/>
          <w:color w:val="000000" w:themeColor="text1"/>
          <w:sz w:val="24"/>
          <w:szCs w:val="24"/>
        </w:rPr>
        <w:t>In turn, b</w:t>
      </w:r>
      <w:r w:rsidR="00CE0A2F">
        <w:rPr>
          <w:rFonts w:ascii="Times New Roman" w:hAnsi="Times New Roman" w:cs="Times New Roman"/>
          <w:iCs/>
          <w:color w:val="000000" w:themeColor="text1"/>
          <w:sz w:val="24"/>
          <w:szCs w:val="24"/>
        </w:rPr>
        <w:t xml:space="preserve">ecause this requires </w:t>
      </w:r>
      <w:r w:rsidR="00F32BA7">
        <w:rPr>
          <w:rFonts w:ascii="Times New Roman" w:hAnsi="Times New Roman" w:cs="Times New Roman"/>
          <w:iCs/>
          <w:color w:val="000000" w:themeColor="text1"/>
          <w:sz w:val="24"/>
          <w:szCs w:val="24"/>
        </w:rPr>
        <w:t>an increase in the use of classrooms, we feel this justifies our request for more regular and thorough cleaning and sanitization of the rooms in our building by classified staff.</w:t>
      </w:r>
    </w:p>
    <w:p w14:paraId="1E0A50C3" w14:textId="25F61AB5" w:rsidR="00101FB0" w:rsidRPr="00B15E12" w:rsidRDefault="00C6438F" w:rsidP="003909DB">
      <w:pPr>
        <w:pStyle w:val="ListParagraph"/>
        <w:numPr>
          <w:ilvl w:val="0"/>
          <w:numId w:val="13"/>
        </w:numPr>
        <w:rPr>
          <w:rFonts w:ascii="Times New Roman" w:hAnsi="Times New Roman" w:cs="Times New Roman"/>
          <w:iCs/>
          <w:color w:val="000000" w:themeColor="text1"/>
          <w:sz w:val="24"/>
          <w:szCs w:val="24"/>
        </w:rPr>
      </w:pPr>
      <w:r w:rsidRPr="00B15E12">
        <w:rPr>
          <w:rFonts w:ascii="Times New Roman" w:hAnsi="Times New Roman" w:cs="Times New Roman"/>
          <w:iCs/>
          <w:color w:val="000000" w:themeColor="text1"/>
          <w:sz w:val="24"/>
          <w:szCs w:val="24"/>
        </w:rPr>
        <w:t>The c</w:t>
      </w:r>
      <w:r w:rsidR="00101FB0" w:rsidRPr="00B15E12">
        <w:rPr>
          <w:rFonts w:ascii="Times New Roman" w:hAnsi="Times New Roman" w:cs="Times New Roman"/>
          <w:iCs/>
          <w:color w:val="000000" w:themeColor="text1"/>
          <w:sz w:val="24"/>
          <w:szCs w:val="24"/>
        </w:rPr>
        <w:t xml:space="preserve">lass enrollment cap </w:t>
      </w:r>
      <w:r w:rsidRPr="00B15E12">
        <w:rPr>
          <w:rFonts w:ascii="Times New Roman" w:hAnsi="Times New Roman" w:cs="Times New Roman"/>
          <w:iCs/>
          <w:color w:val="000000" w:themeColor="text1"/>
          <w:sz w:val="24"/>
          <w:szCs w:val="24"/>
        </w:rPr>
        <w:t>for</w:t>
      </w:r>
      <w:r w:rsidR="00101FB0" w:rsidRPr="00B15E12">
        <w:rPr>
          <w:rFonts w:ascii="Times New Roman" w:hAnsi="Times New Roman" w:cs="Times New Roman"/>
          <w:iCs/>
          <w:color w:val="000000" w:themeColor="text1"/>
          <w:sz w:val="24"/>
          <w:szCs w:val="24"/>
        </w:rPr>
        <w:t xml:space="preserve"> beginner-level foreign language classes </w:t>
      </w:r>
      <w:r w:rsidRPr="00B15E12">
        <w:rPr>
          <w:rFonts w:ascii="Times New Roman" w:hAnsi="Times New Roman" w:cs="Times New Roman"/>
          <w:iCs/>
          <w:color w:val="000000" w:themeColor="text1"/>
          <w:sz w:val="24"/>
          <w:szCs w:val="24"/>
        </w:rPr>
        <w:t>is</w:t>
      </w:r>
      <w:r w:rsidR="00101FB0" w:rsidRPr="00B15E12">
        <w:rPr>
          <w:rFonts w:ascii="Times New Roman" w:hAnsi="Times New Roman" w:cs="Times New Roman"/>
          <w:iCs/>
          <w:color w:val="000000" w:themeColor="text1"/>
          <w:sz w:val="24"/>
          <w:szCs w:val="24"/>
        </w:rPr>
        <w:t xml:space="preserve"> 38</w:t>
      </w:r>
      <w:r w:rsidRPr="00B15E12">
        <w:rPr>
          <w:rFonts w:ascii="Times New Roman" w:hAnsi="Times New Roman" w:cs="Times New Roman"/>
          <w:iCs/>
          <w:color w:val="000000" w:themeColor="text1"/>
          <w:sz w:val="24"/>
          <w:szCs w:val="24"/>
        </w:rPr>
        <w:t xml:space="preserve"> students</w:t>
      </w:r>
      <w:r w:rsidR="00101FB0" w:rsidRPr="00B15E12">
        <w:rPr>
          <w:rFonts w:ascii="Times New Roman" w:hAnsi="Times New Roman" w:cs="Times New Roman"/>
          <w:iCs/>
          <w:color w:val="000000" w:themeColor="text1"/>
          <w:sz w:val="24"/>
          <w:szCs w:val="24"/>
        </w:rPr>
        <w:t xml:space="preserve"> (</w:t>
      </w:r>
      <w:r w:rsidRPr="00B15E12">
        <w:rPr>
          <w:rFonts w:ascii="Times New Roman" w:hAnsi="Times New Roman" w:cs="Times New Roman"/>
          <w:iCs/>
          <w:color w:val="000000" w:themeColor="text1"/>
          <w:sz w:val="24"/>
          <w:szCs w:val="24"/>
        </w:rPr>
        <w:t xml:space="preserve">and </w:t>
      </w:r>
      <w:r w:rsidR="00101FB0" w:rsidRPr="00B15E12">
        <w:rPr>
          <w:rFonts w:ascii="Times New Roman" w:hAnsi="Times New Roman" w:cs="Times New Roman"/>
          <w:iCs/>
          <w:color w:val="000000" w:themeColor="text1"/>
          <w:sz w:val="24"/>
          <w:szCs w:val="24"/>
        </w:rPr>
        <w:t xml:space="preserve">35 for intermediate-level classes) and we </w:t>
      </w:r>
      <w:r w:rsidRPr="00B15E12">
        <w:rPr>
          <w:rFonts w:ascii="Times New Roman" w:hAnsi="Times New Roman" w:cs="Times New Roman"/>
          <w:iCs/>
          <w:color w:val="000000" w:themeColor="text1"/>
          <w:sz w:val="24"/>
          <w:szCs w:val="24"/>
        </w:rPr>
        <w:t xml:space="preserve">as instructors </w:t>
      </w:r>
      <w:r w:rsidR="00101FB0" w:rsidRPr="00B15E12">
        <w:rPr>
          <w:rFonts w:ascii="Times New Roman" w:hAnsi="Times New Roman" w:cs="Times New Roman"/>
          <w:iCs/>
          <w:color w:val="000000" w:themeColor="text1"/>
          <w:sz w:val="24"/>
          <w:szCs w:val="24"/>
        </w:rPr>
        <w:t>feel that this is much too high</w:t>
      </w:r>
      <w:r w:rsidRPr="00B15E12">
        <w:rPr>
          <w:rFonts w:ascii="Times New Roman" w:hAnsi="Times New Roman" w:cs="Times New Roman"/>
          <w:iCs/>
          <w:color w:val="000000" w:themeColor="text1"/>
          <w:sz w:val="24"/>
          <w:szCs w:val="24"/>
        </w:rPr>
        <w:t xml:space="preserve"> in order</w:t>
      </w:r>
      <w:r w:rsidR="00101FB0" w:rsidRPr="00B15E12">
        <w:rPr>
          <w:rFonts w:ascii="Times New Roman" w:hAnsi="Times New Roman" w:cs="Times New Roman"/>
          <w:iCs/>
          <w:color w:val="000000" w:themeColor="text1"/>
          <w:sz w:val="24"/>
          <w:szCs w:val="24"/>
        </w:rPr>
        <w:t xml:space="preserve"> to promote effective communicative learning.</w:t>
      </w:r>
      <w:r w:rsidRPr="00B15E12">
        <w:rPr>
          <w:rFonts w:ascii="Times New Roman" w:hAnsi="Times New Roman" w:cs="Times New Roman"/>
          <w:iCs/>
          <w:color w:val="000000" w:themeColor="text1"/>
          <w:sz w:val="24"/>
          <w:szCs w:val="24"/>
        </w:rPr>
        <w:t xml:space="preserve"> While this cap has been in effect for several years and has not affected the current Program Review cycle especially, it nonetheless </w:t>
      </w:r>
      <w:r w:rsidR="00CE6461" w:rsidRPr="00B15E12">
        <w:rPr>
          <w:rFonts w:ascii="Times New Roman" w:hAnsi="Times New Roman" w:cs="Times New Roman"/>
          <w:iCs/>
          <w:color w:val="000000" w:themeColor="text1"/>
          <w:sz w:val="24"/>
          <w:szCs w:val="24"/>
        </w:rPr>
        <w:t xml:space="preserve">felt all the more untenable during the shift to fully online instruction during 2020 and 2021. It is already difficult to get all students to speak and participate in a face-to-face section where there are 38 of them enrolled in one class, and even more so when they are all in a Zoom class session where you cannot even see all the students on one </w:t>
      </w:r>
      <w:r w:rsidR="009B493D" w:rsidRPr="00B15E12">
        <w:rPr>
          <w:rFonts w:ascii="Times New Roman" w:hAnsi="Times New Roman" w:cs="Times New Roman"/>
          <w:iCs/>
          <w:color w:val="000000" w:themeColor="text1"/>
          <w:sz w:val="24"/>
          <w:szCs w:val="24"/>
        </w:rPr>
        <w:t>screen</w:t>
      </w:r>
      <w:r w:rsidR="00CE6461" w:rsidRPr="00B15E12">
        <w:rPr>
          <w:rFonts w:ascii="Times New Roman" w:hAnsi="Times New Roman" w:cs="Times New Roman"/>
          <w:iCs/>
          <w:color w:val="000000" w:themeColor="text1"/>
          <w:sz w:val="24"/>
          <w:szCs w:val="24"/>
        </w:rPr>
        <w:t>.</w:t>
      </w:r>
      <w:r w:rsidR="009B493D" w:rsidRPr="00B15E12">
        <w:rPr>
          <w:rFonts w:ascii="Times New Roman" w:hAnsi="Times New Roman" w:cs="Times New Roman"/>
          <w:iCs/>
          <w:color w:val="000000" w:themeColor="text1"/>
          <w:sz w:val="24"/>
          <w:szCs w:val="24"/>
        </w:rPr>
        <w:t xml:space="preserve"> </w:t>
      </w:r>
      <w:r w:rsidR="00DC115D" w:rsidRPr="00B15E12">
        <w:rPr>
          <w:rFonts w:ascii="Times New Roman" w:hAnsi="Times New Roman" w:cs="Times New Roman"/>
          <w:iCs/>
          <w:color w:val="000000" w:themeColor="text1"/>
          <w:sz w:val="24"/>
          <w:szCs w:val="24"/>
        </w:rPr>
        <w:t xml:space="preserve">Knowing that The American Council on the Teaching of Foreign Languages (ACTFL) recommends smaller class sizes for student achievement and satisfaction, and that other institutions in the Los Angeles area successfully offer smaller sections (17-25 students), we as a faculty are planning on requesting lower caps in all of our beginner-level foreign language courses </w:t>
      </w:r>
      <w:r w:rsidR="00B15E12" w:rsidRPr="00B15E12">
        <w:rPr>
          <w:rFonts w:ascii="Times New Roman" w:hAnsi="Times New Roman" w:cs="Times New Roman"/>
          <w:iCs/>
          <w:color w:val="000000" w:themeColor="text1"/>
          <w:sz w:val="24"/>
          <w:szCs w:val="24"/>
        </w:rPr>
        <w:t xml:space="preserve">during the </w:t>
      </w:r>
      <w:r w:rsidR="00DC115D" w:rsidRPr="00B15E12">
        <w:rPr>
          <w:rFonts w:ascii="Times New Roman" w:hAnsi="Times New Roman" w:cs="Times New Roman"/>
          <w:iCs/>
          <w:color w:val="000000" w:themeColor="text1"/>
          <w:sz w:val="24"/>
          <w:szCs w:val="24"/>
        </w:rPr>
        <w:t>2023</w:t>
      </w:r>
      <w:r w:rsidR="00B15E12" w:rsidRPr="00B15E12">
        <w:rPr>
          <w:rFonts w:ascii="Times New Roman" w:hAnsi="Times New Roman" w:cs="Times New Roman"/>
          <w:iCs/>
          <w:color w:val="000000" w:themeColor="text1"/>
          <w:sz w:val="24"/>
          <w:szCs w:val="24"/>
        </w:rPr>
        <w:t>-2024 academic year</w:t>
      </w:r>
      <w:r w:rsidR="00DC115D" w:rsidRPr="00B15E12">
        <w:rPr>
          <w:rFonts w:ascii="Times New Roman" w:hAnsi="Times New Roman" w:cs="Times New Roman"/>
          <w:iCs/>
          <w:color w:val="000000" w:themeColor="text1"/>
          <w:sz w:val="24"/>
          <w:szCs w:val="24"/>
        </w:rPr>
        <w:t xml:space="preserve"> in hopes of mediating the below-average Course Success and Completion rates.</w:t>
      </w:r>
    </w:p>
    <w:p w14:paraId="0D2C68FB" w14:textId="77777777" w:rsidR="00402C0B" w:rsidRDefault="00402C0B" w:rsidP="00530951">
      <w:pPr>
        <w:contextualSpacing/>
        <w:rPr>
          <w:rFonts w:ascii="Times New Roman" w:hAnsi="Times New Roman" w:cs="Times New Roman"/>
          <w:i/>
          <w:iCs/>
          <w:color w:val="00B050"/>
          <w:sz w:val="24"/>
          <w:szCs w:val="24"/>
        </w:rPr>
      </w:pPr>
    </w:p>
    <w:p w14:paraId="6BC050DE" w14:textId="361A1D08" w:rsidR="001F02D6" w:rsidRDefault="00771AB9" w:rsidP="00771AB9">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lastRenderedPageBreak/>
        <w:drawing>
          <wp:inline distT="0" distB="0" distL="0" distR="0" wp14:anchorId="22D88989" wp14:editId="452E732D">
            <wp:extent cx="5135777" cy="4945380"/>
            <wp:effectExtent l="19050" t="19050" r="2730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gram Demographics (Foreign Languages 2020-2021).jpg"/>
                    <pic:cNvPicPr/>
                  </pic:nvPicPr>
                  <pic:blipFill>
                    <a:blip r:embed="rId32">
                      <a:extLst>
                        <a:ext uri="{28A0092B-C50C-407E-A947-70E740481C1C}">
                          <a14:useLocalDpi xmlns:a14="http://schemas.microsoft.com/office/drawing/2010/main" val="0"/>
                        </a:ext>
                      </a:extLst>
                    </a:blip>
                    <a:stretch>
                      <a:fillRect/>
                    </a:stretch>
                  </pic:blipFill>
                  <pic:spPr>
                    <a:xfrm>
                      <a:off x="0" y="0"/>
                      <a:ext cx="5135777" cy="4945380"/>
                    </a:xfrm>
                    <a:prstGeom prst="rect">
                      <a:avLst/>
                    </a:prstGeom>
                    <a:ln>
                      <a:solidFill>
                        <a:schemeClr val="tx1"/>
                      </a:solidFill>
                    </a:ln>
                  </pic:spPr>
                </pic:pic>
              </a:graphicData>
            </a:graphic>
          </wp:inline>
        </w:drawing>
      </w:r>
    </w:p>
    <w:p w14:paraId="71826646" w14:textId="77777777" w:rsidR="00771AB9" w:rsidRDefault="00771AB9" w:rsidP="00C32445">
      <w:pPr>
        <w:ind w:left="250"/>
        <w:contextualSpacing/>
        <w:rPr>
          <w:rFonts w:ascii="Times New Roman" w:hAnsi="Times New Roman" w:cs="Times New Roman"/>
          <w:i/>
          <w:iCs/>
          <w:color w:val="00B050"/>
          <w:sz w:val="24"/>
          <w:szCs w:val="24"/>
        </w:rPr>
      </w:pPr>
    </w:p>
    <w:p w14:paraId="7897666E" w14:textId="2B2121CE" w:rsidR="00771AB9" w:rsidRDefault="00771AB9" w:rsidP="00771AB9">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Program Demographics for</w:t>
      </w:r>
      <w:r w:rsidRPr="001B79BA">
        <w:rPr>
          <w:rFonts w:ascii="Times New Roman" w:hAnsi="Times New Roman" w:cs="Times New Roman"/>
          <w:b/>
          <w:color w:val="0070C0"/>
          <w:sz w:val="24"/>
          <w:szCs w:val="24"/>
        </w:rPr>
        <w:t xml:space="preserve"> Foreign Languages</w:t>
      </w:r>
      <w:r>
        <w:rPr>
          <w:rFonts w:ascii="Times New Roman" w:hAnsi="Times New Roman" w:cs="Times New Roman"/>
          <w:b/>
          <w:color w:val="0070C0"/>
          <w:sz w:val="24"/>
          <w:szCs w:val="24"/>
        </w:rPr>
        <w:t xml:space="preserve"> classes: 2020-2021 (2,788 students total)</w:t>
      </w:r>
    </w:p>
    <w:p w14:paraId="311A9F1F" w14:textId="36A7193B" w:rsidR="00E25B2A" w:rsidRDefault="00E25B2A" w:rsidP="00771AB9">
      <w:pPr>
        <w:contextualSpacing/>
        <w:rPr>
          <w:rFonts w:ascii="Times New Roman" w:hAnsi="Times New Roman" w:cs="Times New Roman"/>
          <w:b/>
          <w:color w:val="0070C0"/>
          <w:sz w:val="24"/>
          <w:szCs w:val="24"/>
        </w:rPr>
      </w:pPr>
    </w:p>
    <w:p w14:paraId="437FB749" w14:textId="0992A281" w:rsidR="00611BA2" w:rsidRDefault="00611BA2" w:rsidP="00771AB9">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 xml:space="preserve">[in comparison with the demographics of the entire college, most </w:t>
      </w:r>
      <w:r w:rsidR="00B15E12">
        <w:rPr>
          <w:rFonts w:ascii="Times New Roman" w:hAnsi="Times New Roman" w:cs="Times New Roman"/>
          <w:color w:val="0070C0"/>
          <w:sz w:val="24"/>
          <w:szCs w:val="24"/>
        </w:rPr>
        <w:t xml:space="preserve">differences </w:t>
      </w:r>
      <w:r>
        <w:rPr>
          <w:rFonts w:ascii="Times New Roman" w:hAnsi="Times New Roman" w:cs="Times New Roman"/>
          <w:color w:val="0070C0"/>
          <w:sz w:val="24"/>
          <w:szCs w:val="24"/>
        </w:rPr>
        <w:t>were fairly insignificant except Foreign Languages has 3.9% more Female students and 8.7% fewer students Aged 17 to 19]</w:t>
      </w:r>
    </w:p>
    <w:p w14:paraId="20479415" w14:textId="7508A7D1" w:rsidR="00530951" w:rsidRDefault="00530951" w:rsidP="00771AB9">
      <w:pPr>
        <w:contextualSpacing/>
        <w:rPr>
          <w:rFonts w:ascii="Times New Roman" w:hAnsi="Times New Roman" w:cs="Times New Roman"/>
          <w:b/>
          <w:color w:val="0070C0"/>
          <w:sz w:val="24"/>
          <w:szCs w:val="24"/>
        </w:rPr>
      </w:pPr>
    </w:p>
    <w:p w14:paraId="0C87DCA9" w14:textId="5244D82E" w:rsidR="00E70DDE" w:rsidRPr="00B15E12" w:rsidRDefault="00E70DDE" w:rsidP="00771AB9">
      <w:pPr>
        <w:contextualSpacing/>
        <w:rPr>
          <w:rFonts w:ascii="Times New Roman" w:hAnsi="Times New Roman" w:cs="Times New Roman"/>
          <w:color w:val="000000" w:themeColor="text1"/>
          <w:sz w:val="24"/>
          <w:szCs w:val="24"/>
        </w:rPr>
      </w:pPr>
      <w:r w:rsidRPr="00B15E12">
        <w:rPr>
          <w:rFonts w:ascii="Times New Roman" w:hAnsi="Times New Roman" w:cs="Times New Roman"/>
          <w:color w:val="000000" w:themeColor="text1"/>
          <w:sz w:val="24"/>
          <w:szCs w:val="24"/>
        </w:rPr>
        <w:t>Here are possible factors that may account for these differences:</w:t>
      </w:r>
    </w:p>
    <w:p w14:paraId="48E3F0E7" w14:textId="77777777" w:rsidR="00E70DDE" w:rsidRPr="00B15E12" w:rsidRDefault="00E70DDE" w:rsidP="003909DB">
      <w:pPr>
        <w:pStyle w:val="ListParagraph"/>
        <w:numPr>
          <w:ilvl w:val="0"/>
          <w:numId w:val="14"/>
        </w:numPr>
        <w:rPr>
          <w:rFonts w:ascii="Times New Roman" w:hAnsi="Times New Roman" w:cs="Times New Roman"/>
          <w:color w:val="000000" w:themeColor="text1"/>
          <w:sz w:val="24"/>
          <w:szCs w:val="24"/>
        </w:rPr>
      </w:pPr>
      <w:r w:rsidRPr="00B15E12">
        <w:rPr>
          <w:rFonts w:ascii="Times New Roman" w:hAnsi="Times New Roman" w:cs="Times New Roman"/>
          <w:color w:val="000000" w:themeColor="text1"/>
          <w:sz w:val="24"/>
          <w:szCs w:val="24"/>
        </w:rPr>
        <w:t>According to various cultural studies, w</w:t>
      </w:r>
      <w:r w:rsidR="00530951" w:rsidRPr="00B15E12">
        <w:rPr>
          <w:rFonts w:ascii="Times New Roman" w:hAnsi="Times New Roman" w:cs="Times New Roman"/>
          <w:color w:val="000000" w:themeColor="text1"/>
          <w:sz w:val="24"/>
          <w:szCs w:val="24"/>
        </w:rPr>
        <w:t>omen traditionally take more foreign language classes</w:t>
      </w:r>
      <w:r w:rsidRPr="00B15E12">
        <w:rPr>
          <w:rFonts w:ascii="Times New Roman" w:hAnsi="Times New Roman" w:cs="Times New Roman"/>
          <w:color w:val="000000" w:themeColor="text1"/>
          <w:sz w:val="24"/>
          <w:szCs w:val="24"/>
        </w:rPr>
        <w:t xml:space="preserve"> than men do</w:t>
      </w:r>
    </w:p>
    <w:p w14:paraId="681AF3FC" w14:textId="3A83BCD5" w:rsidR="00530951" w:rsidRPr="00B15E12" w:rsidRDefault="00E70DDE" w:rsidP="003909DB">
      <w:pPr>
        <w:pStyle w:val="ListParagraph"/>
        <w:numPr>
          <w:ilvl w:val="0"/>
          <w:numId w:val="14"/>
        </w:numPr>
        <w:rPr>
          <w:rFonts w:ascii="Times New Roman" w:hAnsi="Times New Roman" w:cs="Times New Roman"/>
          <w:color w:val="000000" w:themeColor="text1"/>
          <w:sz w:val="24"/>
          <w:szCs w:val="24"/>
        </w:rPr>
      </w:pPr>
      <w:r w:rsidRPr="00B15E12">
        <w:rPr>
          <w:rFonts w:ascii="Times New Roman" w:hAnsi="Times New Roman" w:cs="Times New Roman"/>
          <w:color w:val="000000" w:themeColor="text1"/>
          <w:sz w:val="24"/>
          <w:szCs w:val="24"/>
        </w:rPr>
        <w:t xml:space="preserve">Foreign </w:t>
      </w:r>
      <w:r w:rsidR="00530951" w:rsidRPr="00B15E12">
        <w:rPr>
          <w:rFonts w:ascii="Times New Roman" w:hAnsi="Times New Roman" w:cs="Times New Roman"/>
          <w:color w:val="000000" w:themeColor="text1"/>
          <w:sz w:val="24"/>
          <w:szCs w:val="24"/>
        </w:rPr>
        <w:t xml:space="preserve">language instruction in high schools </w:t>
      </w:r>
      <w:r w:rsidRPr="00B15E12">
        <w:rPr>
          <w:rFonts w:ascii="Times New Roman" w:hAnsi="Times New Roman" w:cs="Times New Roman"/>
          <w:color w:val="000000" w:themeColor="text1"/>
          <w:sz w:val="24"/>
          <w:szCs w:val="24"/>
        </w:rPr>
        <w:t>tends to be</w:t>
      </w:r>
      <w:r w:rsidR="00530951" w:rsidRPr="00B15E12">
        <w:rPr>
          <w:rFonts w:ascii="Times New Roman" w:hAnsi="Times New Roman" w:cs="Times New Roman"/>
          <w:color w:val="000000" w:themeColor="text1"/>
          <w:sz w:val="24"/>
          <w:szCs w:val="24"/>
        </w:rPr>
        <w:t xml:space="preserve"> more erratic </w:t>
      </w:r>
      <w:r w:rsidRPr="00B15E12">
        <w:rPr>
          <w:rFonts w:ascii="Times New Roman" w:hAnsi="Times New Roman" w:cs="Times New Roman"/>
          <w:color w:val="000000" w:themeColor="text1"/>
          <w:sz w:val="24"/>
          <w:szCs w:val="24"/>
        </w:rPr>
        <w:t xml:space="preserve">(e.g. incomplete sequence offerings, lack of variety of language offerings) than college-level programs </w:t>
      </w:r>
      <w:r w:rsidR="00530951" w:rsidRPr="00B15E12">
        <w:rPr>
          <w:rFonts w:ascii="Times New Roman" w:hAnsi="Times New Roman" w:cs="Times New Roman"/>
          <w:color w:val="000000" w:themeColor="text1"/>
          <w:sz w:val="24"/>
          <w:szCs w:val="24"/>
        </w:rPr>
        <w:t xml:space="preserve">and </w:t>
      </w:r>
      <w:r w:rsidRPr="00B15E12">
        <w:rPr>
          <w:rFonts w:ascii="Times New Roman" w:hAnsi="Times New Roman" w:cs="Times New Roman"/>
          <w:color w:val="000000" w:themeColor="text1"/>
          <w:sz w:val="24"/>
          <w:szCs w:val="24"/>
        </w:rPr>
        <w:t xml:space="preserve">therefore our local high schools </w:t>
      </w:r>
      <w:r w:rsidR="00530951" w:rsidRPr="00B15E12">
        <w:rPr>
          <w:rFonts w:ascii="Times New Roman" w:hAnsi="Times New Roman" w:cs="Times New Roman"/>
          <w:color w:val="000000" w:themeColor="text1"/>
          <w:sz w:val="24"/>
          <w:szCs w:val="24"/>
        </w:rPr>
        <w:t>d</w:t>
      </w:r>
      <w:r w:rsidRPr="00B15E12">
        <w:rPr>
          <w:rFonts w:ascii="Times New Roman" w:hAnsi="Times New Roman" w:cs="Times New Roman"/>
          <w:color w:val="000000" w:themeColor="text1"/>
          <w:sz w:val="24"/>
          <w:szCs w:val="24"/>
        </w:rPr>
        <w:t>o</w:t>
      </w:r>
      <w:r w:rsidR="00530951" w:rsidRPr="00B15E12">
        <w:rPr>
          <w:rFonts w:ascii="Times New Roman" w:hAnsi="Times New Roman" w:cs="Times New Roman"/>
          <w:color w:val="000000" w:themeColor="text1"/>
          <w:sz w:val="24"/>
          <w:szCs w:val="24"/>
        </w:rPr>
        <w:t xml:space="preserve"> not feed</w:t>
      </w:r>
      <w:r w:rsidRPr="00B15E12">
        <w:rPr>
          <w:rFonts w:ascii="Times New Roman" w:hAnsi="Times New Roman" w:cs="Times New Roman"/>
          <w:color w:val="000000" w:themeColor="text1"/>
          <w:sz w:val="24"/>
          <w:szCs w:val="24"/>
        </w:rPr>
        <w:t xml:space="preserve"> students </w:t>
      </w:r>
      <w:r w:rsidR="00937FBD" w:rsidRPr="00B15E12">
        <w:rPr>
          <w:rFonts w:ascii="Times New Roman" w:hAnsi="Times New Roman" w:cs="Times New Roman"/>
          <w:color w:val="000000" w:themeColor="text1"/>
          <w:sz w:val="24"/>
          <w:szCs w:val="24"/>
        </w:rPr>
        <w:t>as</w:t>
      </w:r>
      <w:r w:rsidRPr="00B15E12">
        <w:rPr>
          <w:rFonts w:ascii="Times New Roman" w:hAnsi="Times New Roman" w:cs="Times New Roman"/>
          <w:color w:val="000000" w:themeColor="text1"/>
          <w:sz w:val="24"/>
          <w:szCs w:val="24"/>
        </w:rPr>
        <w:t xml:space="preserve"> often</w:t>
      </w:r>
      <w:r w:rsidR="00530951" w:rsidRPr="00B15E12">
        <w:rPr>
          <w:rFonts w:ascii="Times New Roman" w:hAnsi="Times New Roman" w:cs="Times New Roman"/>
          <w:color w:val="000000" w:themeColor="text1"/>
          <w:sz w:val="24"/>
          <w:szCs w:val="24"/>
        </w:rPr>
        <w:t xml:space="preserve"> into our classes</w:t>
      </w:r>
      <w:r w:rsidRPr="00B15E12">
        <w:rPr>
          <w:rFonts w:ascii="Times New Roman" w:hAnsi="Times New Roman" w:cs="Times New Roman"/>
          <w:color w:val="000000" w:themeColor="text1"/>
          <w:sz w:val="24"/>
          <w:szCs w:val="24"/>
        </w:rPr>
        <w:t xml:space="preserve"> as they would in more stable disciplines (e.g. English, math, history), thereby reducing the number of students in the </w:t>
      </w:r>
      <w:r w:rsidR="00530951" w:rsidRPr="00B15E12">
        <w:rPr>
          <w:rFonts w:ascii="Times New Roman" w:hAnsi="Times New Roman" w:cs="Times New Roman"/>
          <w:color w:val="000000" w:themeColor="text1"/>
          <w:sz w:val="24"/>
          <w:szCs w:val="24"/>
        </w:rPr>
        <w:t>17-19 group</w:t>
      </w:r>
      <w:r w:rsidRPr="00B15E12">
        <w:rPr>
          <w:rFonts w:ascii="Times New Roman" w:hAnsi="Times New Roman" w:cs="Times New Roman"/>
          <w:color w:val="000000" w:themeColor="text1"/>
          <w:sz w:val="24"/>
          <w:szCs w:val="24"/>
        </w:rPr>
        <w:t xml:space="preserve"> that we enroll.</w:t>
      </w:r>
    </w:p>
    <w:p w14:paraId="6C6713DC" w14:textId="6D697C32" w:rsidR="00530951" w:rsidRDefault="00530951" w:rsidP="00771AB9">
      <w:pPr>
        <w:contextualSpacing/>
        <w:rPr>
          <w:rFonts w:ascii="Times New Roman" w:hAnsi="Times New Roman" w:cs="Times New Roman"/>
          <w:b/>
          <w:color w:val="0070C0"/>
          <w:sz w:val="24"/>
          <w:szCs w:val="24"/>
        </w:rPr>
      </w:pPr>
    </w:p>
    <w:p w14:paraId="6036699D" w14:textId="021F8867" w:rsidR="00E25B2A" w:rsidRDefault="00361665" w:rsidP="00361665">
      <w:pPr>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14:anchorId="0EC09370" wp14:editId="4C121982">
            <wp:extent cx="3864056" cy="2910840"/>
            <wp:effectExtent l="19050" t="19050" r="2222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urse Success for ALL Demographics for Foreign Languages (Sex, Age, Race) (2017-2021).jpg"/>
                    <pic:cNvPicPr/>
                  </pic:nvPicPr>
                  <pic:blipFill>
                    <a:blip r:embed="rId33">
                      <a:extLst>
                        <a:ext uri="{28A0092B-C50C-407E-A947-70E740481C1C}">
                          <a14:useLocalDpi xmlns:a14="http://schemas.microsoft.com/office/drawing/2010/main" val="0"/>
                        </a:ext>
                      </a:extLst>
                    </a:blip>
                    <a:stretch>
                      <a:fillRect/>
                    </a:stretch>
                  </pic:blipFill>
                  <pic:spPr>
                    <a:xfrm>
                      <a:off x="0" y="0"/>
                      <a:ext cx="3888967" cy="2929605"/>
                    </a:xfrm>
                    <a:prstGeom prst="rect">
                      <a:avLst/>
                    </a:prstGeom>
                    <a:ln>
                      <a:solidFill>
                        <a:schemeClr val="tx1"/>
                      </a:solidFill>
                    </a:ln>
                  </pic:spPr>
                </pic:pic>
              </a:graphicData>
            </a:graphic>
          </wp:inline>
        </w:drawing>
      </w:r>
    </w:p>
    <w:p w14:paraId="41095E13" w14:textId="6745FBD9" w:rsidR="00771AB9" w:rsidRDefault="00771AB9" w:rsidP="00771AB9">
      <w:pPr>
        <w:contextualSpacing/>
        <w:rPr>
          <w:rFonts w:ascii="Times New Roman" w:hAnsi="Times New Roman" w:cs="Times New Roman"/>
          <w:b/>
          <w:color w:val="0070C0"/>
          <w:sz w:val="24"/>
          <w:szCs w:val="24"/>
        </w:rPr>
      </w:pPr>
    </w:p>
    <w:p w14:paraId="60345FF6" w14:textId="79D4A08D" w:rsidR="00361665" w:rsidRDefault="00361665" w:rsidP="00361665">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C00000"/>
          <w:sz w:val="24"/>
          <w:szCs w:val="24"/>
        </w:rPr>
        <w:t>ALL demographics (</w:t>
      </w:r>
      <w:r w:rsidR="00A70A4B" w:rsidRPr="001A70C6">
        <w:rPr>
          <w:rFonts w:ascii="Times New Roman" w:hAnsi="Times New Roman" w:cs="Times New Roman"/>
          <w:b/>
          <w:color w:val="C00000"/>
          <w:sz w:val="24"/>
          <w:szCs w:val="24"/>
        </w:rPr>
        <w:t>Gender</w:t>
      </w:r>
      <w:r w:rsidRPr="001A70C6">
        <w:rPr>
          <w:rFonts w:ascii="Times New Roman" w:hAnsi="Times New Roman" w:cs="Times New Roman"/>
          <w:b/>
          <w:color w:val="C00000"/>
          <w:sz w:val="24"/>
          <w:szCs w:val="24"/>
        </w:rPr>
        <w:t xml:space="preserve">, Age, </w:t>
      </w:r>
      <w:r w:rsidR="004F1C3B">
        <w:rPr>
          <w:rFonts w:ascii="Times New Roman" w:hAnsi="Times New Roman" w:cs="Times New Roman"/>
          <w:b/>
          <w:color w:val="C00000"/>
          <w:sz w:val="24"/>
          <w:szCs w:val="24"/>
        </w:rPr>
        <w:t>Ethnicity</w:t>
      </w:r>
      <w:r w:rsidRPr="001A70C6">
        <w:rPr>
          <w:rFonts w:ascii="Times New Roman" w:hAnsi="Times New Roman" w:cs="Times New Roman"/>
          <w:b/>
          <w:color w:val="C00000"/>
          <w:sz w:val="24"/>
          <w:szCs w:val="24"/>
        </w:rPr>
        <w:t>)</w:t>
      </w:r>
      <w:r>
        <w:rPr>
          <w:rFonts w:ascii="Times New Roman" w:hAnsi="Times New Roman" w:cs="Times New Roman"/>
          <w:b/>
          <w:color w:val="0070C0"/>
          <w:sz w:val="24"/>
          <w:szCs w:val="24"/>
        </w:rPr>
        <w:t xml:space="preserve"> 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70.1%</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71.6%</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76.9%</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71.4%</w:t>
      </w:r>
      <w:r>
        <w:rPr>
          <w:rFonts w:ascii="Times New Roman" w:hAnsi="Times New Roman" w:cs="Times New Roman"/>
          <w:color w:val="0070C0"/>
          <w:sz w:val="24"/>
          <w:szCs w:val="24"/>
        </w:rPr>
        <w:t>): (</w:t>
      </w:r>
      <w:r>
        <w:rPr>
          <w:rFonts w:ascii="Times New Roman" w:hAnsi="Times New Roman" w:cs="Times New Roman"/>
          <w:b/>
          <w:color w:val="0070C0"/>
          <w:sz w:val="24"/>
          <w:szCs w:val="24"/>
        </w:rPr>
        <w:t>70.1%</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71.6%</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76.9%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71.4%</w:t>
      </w:r>
      <w:r>
        <w:rPr>
          <w:rFonts w:ascii="Times New Roman" w:hAnsi="Times New Roman" w:cs="Times New Roman"/>
          <w:color w:val="0070C0"/>
          <w:sz w:val="24"/>
          <w:szCs w:val="24"/>
        </w:rPr>
        <w:t>)</w:t>
      </w:r>
    </w:p>
    <w:p w14:paraId="36057917" w14:textId="77777777" w:rsidR="00797DC6" w:rsidRDefault="00797DC6" w:rsidP="00797DC6">
      <w:pPr>
        <w:contextualSpacing/>
        <w:rPr>
          <w:rFonts w:ascii="Times New Roman" w:hAnsi="Times New Roman" w:cs="Times New Roman"/>
          <w:color w:val="0070C0"/>
          <w:sz w:val="24"/>
          <w:szCs w:val="24"/>
        </w:rPr>
      </w:pPr>
    </w:p>
    <w:p w14:paraId="6E835A65" w14:textId="1D7BB025" w:rsidR="00B15E12" w:rsidRPr="005A2503" w:rsidRDefault="00797DC6" w:rsidP="00B15E12">
      <w:pPr>
        <w:contextualSpacing/>
        <w:rPr>
          <w:rFonts w:ascii="Times New Roman" w:hAnsi="Times New Roman" w:cs="Times New Roman"/>
          <w:b/>
          <w:color w:val="0070C0"/>
          <w:sz w:val="24"/>
          <w:szCs w:val="24"/>
        </w:rPr>
      </w:pPr>
      <w:r>
        <w:rPr>
          <w:rFonts w:ascii="Times New Roman" w:hAnsi="Times New Roman" w:cs="Times New Roman"/>
          <w:color w:val="0070C0"/>
          <w:sz w:val="24"/>
          <w:szCs w:val="24"/>
        </w:rPr>
        <w:t>[in comparison with Course Success of the entire college, differences were insignificant]</w:t>
      </w:r>
    </w:p>
    <w:p w14:paraId="02DBA979" w14:textId="3F49ACAA" w:rsidR="00361665" w:rsidRDefault="004F1C3B" w:rsidP="00771AB9">
      <w:pPr>
        <w:contextualSpacing/>
        <w:rPr>
          <w:rFonts w:ascii="Times New Roman" w:hAnsi="Times New Roman" w:cs="Times New Roman"/>
          <w:b/>
          <w:color w:val="0070C0"/>
          <w:sz w:val="24"/>
          <w:szCs w:val="24"/>
        </w:rPr>
      </w:pPr>
      <w:r>
        <w:rPr>
          <w:rFonts w:ascii="Times New Roman" w:hAnsi="Times New Roman" w:cs="Times New Roman"/>
          <w:b/>
          <w:color w:val="0070C0"/>
          <w:sz w:val="24"/>
          <w:szCs w:val="24"/>
        </w:rPr>
        <w:t>______________________________________________________________________________</w:t>
      </w:r>
    </w:p>
    <w:p w14:paraId="0871CFE6" w14:textId="2A6C9ECF" w:rsidR="004F1C3B" w:rsidRDefault="004F1C3B" w:rsidP="004F1C3B">
      <w:pPr>
        <w:contextualSpacing/>
        <w:jc w:val="center"/>
        <w:rPr>
          <w:rFonts w:ascii="Times New Roman" w:hAnsi="Times New Roman" w:cs="Times New Roman"/>
          <w:b/>
          <w:color w:val="0070C0"/>
          <w:sz w:val="24"/>
          <w:szCs w:val="24"/>
        </w:rPr>
      </w:pPr>
      <w:r w:rsidRPr="004F1C3B">
        <w:rPr>
          <w:rFonts w:ascii="Times New Roman" w:hAnsi="Times New Roman" w:cs="Times New Roman"/>
          <w:b/>
          <w:color w:val="00B050"/>
          <w:sz w:val="24"/>
          <w:szCs w:val="24"/>
        </w:rPr>
        <w:t>Gender</w:t>
      </w:r>
    </w:p>
    <w:p w14:paraId="0B2E3A5D" w14:textId="77777777" w:rsidR="00361665" w:rsidRDefault="00361665" w:rsidP="00771AB9">
      <w:pPr>
        <w:contextualSpacing/>
        <w:rPr>
          <w:rFonts w:ascii="Times New Roman" w:hAnsi="Times New Roman" w:cs="Times New Roman"/>
          <w:b/>
          <w:color w:val="0070C0"/>
          <w:sz w:val="24"/>
          <w:szCs w:val="24"/>
        </w:rPr>
      </w:pPr>
    </w:p>
    <w:p w14:paraId="6112624E" w14:textId="0316D7EC" w:rsidR="00771AB9" w:rsidRDefault="00771AB9" w:rsidP="00771AB9">
      <w:pPr>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inline distT="0" distB="0" distL="0" distR="0" wp14:anchorId="1E6639ED" wp14:editId="36ED9866">
            <wp:extent cx="3878580" cy="2830203"/>
            <wp:effectExtent l="19050" t="19050" r="2667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urse Success for Females (2017-2021).jpg"/>
                    <pic:cNvPicPr/>
                  </pic:nvPicPr>
                  <pic:blipFill>
                    <a:blip r:embed="rId34">
                      <a:extLst>
                        <a:ext uri="{28A0092B-C50C-407E-A947-70E740481C1C}">
                          <a14:useLocalDpi xmlns:a14="http://schemas.microsoft.com/office/drawing/2010/main" val="0"/>
                        </a:ext>
                      </a:extLst>
                    </a:blip>
                    <a:stretch>
                      <a:fillRect/>
                    </a:stretch>
                  </pic:blipFill>
                  <pic:spPr>
                    <a:xfrm>
                      <a:off x="0" y="0"/>
                      <a:ext cx="3903248" cy="2848203"/>
                    </a:xfrm>
                    <a:prstGeom prst="rect">
                      <a:avLst/>
                    </a:prstGeom>
                    <a:ln>
                      <a:solidFill>
                        <a:schemeClr val="tx1"/>
                      </a:solidFill>
                    </a:ln>
                  </pic:spPr>
                </pic:pic>
              </a:graphicData>
            </a:graphic>
          </wp:inline>
        </w:drawing>
      </w:r>
    </w:p>
    <w:p w14:paraId="46CE967A" w14:textId="77777777" w:rsidR="00361665" w:rsidRDefault="00361665" w:rsidP="009C7F85">
      <w:pPr>
        <w:ind w:left="250"/>
        <w:contextualSpacing/>
        <w:rPr>
          <w:rFonts w:ascii="Times New Roman" w:hAnsi="Times New Roman" w:cs="Times New Roman"/>
          <w:b/>
          <w:color w:val="0070C0"/>
          <w:sz w:val="24"/>
          <w:szCs w:val="24"/>
        </w:rPr>
      </w:pPr>
    </w:p>
    <w:p w14:paraId="0A31FD77" w14:textId="75FED280" w:rsidR="009C7F85" w:rsidRDefault="00771AB9" w:rsidP="009C7F85">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00B050"/>
          <w:sz w:val="24"/>
          <w:szCs w:val="24"/>
        </w:rPr>
        <w:t>Females</w:t>
      </w:r>
      <w:r w:rsidR="00361665" w:rsidRPr="00361665">
        <w:rPr>
          <w:rFonts w:ascii="Times New Roman" w:hAnsi="Times New Roman" w:cs="Times New Roman"/>
          <w:b/>
          <w:color w:val="0070C0"/>
          <w:sz w:val="24"/>
          <w:szCs w:val="24"/>
        </w:rPr>
        <w:t xml:space="preserve"> </w:t>
      </w:r>
      <w:r w:rsidR="00361665">
        <w:rPr>
          <w:rFonts w:ascii="Times New Roman" w:hAnsi="Times New Roman" w:cs="Times New Roman"/>
          <w:b/>
          <w:color w:val="0070C0"/>
          <w:sz w:val="24"/>
          <w:szCs w:val="24"/>
        </w:rPr>
        <w:t>for Foreign Languages</w:t>
      </w:r>
      <w:r w:rsidR="009C7F85">
        <w:rPr>
          <w:rFonts w:ascii="Times New Roman" w:hAnsi="Times New Roman" w:cs="Times New Roman"/>
          <w:b/>
          <w:color w:val="0070C0"/>
          <w:sz w:val="24"/>
          <w:szCs w:val="24"/>
        </w:rPr>
        <w:t xml:space="preserve">: </w:t>
      </w:r>
      <w:r w:rsidR="009C7F85">
        <w:rPr>
          <w:rFonts w:ascii="Times New Roman" w:hAnsi="Times New Roman" w:cs="Times New Roman"/>
          <w:color w:val="0070C0"/>
          <w:sz w:val="24"/>
          <w:szCs w:val="24"/>
        </w:rPr>
        <w:t>2017-2018 (</w:t>
      </w:r>
      <w:r w:rsidR="009C7F85">
        <w:rPr>
          <w:rFonts w:ascii="Times New Roman" w:hAnsi="Times New Roman" w:cs="Times New Roman"/>
          <w:b/>
          <w:color w:val="0070C0"/>
          <w:sz w:val="24"/>
          <w:szCs w:val="24"/>
        </w:rPr>
        <w:t>72.8%</w:t>
      </w:r>
      <w:r w:rsidR="009C7F85">
        <w:rPr>
          <w:rFonts w:ascii="Times New Roman" w:hAnsi="Times New Roman" w:cs="Times New Roman"/>
          <w:color w:val="0070C0"/>
          <w:sz w:val="24"/>
          <w:szCs w:val="24"/>
        </w:rPr>
        <w:t>), 2018-2019 (</w:t>
      </w:r>
      <w:r w:rsidR="009C7F85">
        <w:rPr>
          <w:rFonts w:ascii="Times New Roman" w:hAnsi="Times New Roman" w:cs="Times New Roman"/>
          <w:b/>
          <w:color w:val="0070C0"/>
          <w:sz w:val="24"/>
          <w:szCs w:val="24"/>
        </w:rPr>
        <w:t>74.5%</w:t>
      </w:r>
      <w:r w:rsidR="009C7F85">
        <w:rPr>
          <w:rFonts w:ascii="Times New Roman" w:hAnsi="Times New Roman" w:cs="Times New Roman"/>
          <w:color w:val="0070C0"/>
          <w:sz w:val="24"/>
          <w:szCs w:val="24"/>
        </w:rPr>
        <w:t>), 2019-2020 (</w:t>
      </w:r>
      <w:r w:rsidR="009C7F85">
        <w:rPr>
          <w:rFonts w:ascii="Times New Roman" w:hAnsi="Times New Roman" w:cs="Times New Roman"/>
          <w:b/>
          <w:color w:val="0070C0"/>
          <w:sz w:val="24"/>
          <w:szCs w:val="24"/>
        </w:rPr>
        <w:t>79.8%</w:t>
      </w:r>
      <w:r w:rsidR="009C7F85">
        <w:rPr>
          <w:rFonts w:ascii="Times New Roman" w:hAnsi="Times New Roman" w:cs="Times New Roman"/>
          <w:color w:val="0070C0"/>
          <w:sz w:val="24"/>
          <w:szCs w:val="24"/>
        </w:rPr>
        <w:t>), 2020-2021 (</w:t>
      </w:r>
      <w:r w:rsidR="009C7F85">
        <w:rPr>
          <w:rFonts w:ascii="Times New Roman" w:hAnsi="Times New Roman" w:cs="Times New Roman"/>
          <w:b/>
          <w:color w:val="0070C0"/>
          <w:sz w:val="24"/>
          <w:szCs w:val="24"/>
        </w:rPr>
        <w:t>72.4%</w:t>
      </w:r>
      <w:r w:rsidR="009C7F85">
        <w:rPr>
          <w:rFonts w:ascii="Times New Roman" w:hAnsi="Times New Roman" w:cs="Times New Roman"/>
          <w:color w:val="0070C0"/>
          <w:sz w:val="24"/>
          <w:szCs w:val="24"/>
        </w:rPr>
        <w:t>): (</w:t>
      </w:r>
      <w:r w:rsidR="009C7F85">
        <w:rPr>
          <w:rFonts w:ascii="Times New Roman" w:hAnsi="Times New Roman" w:cs="Times New Roman"/>
          <w:b/>
          <w:color w:val="0070C0"/>
          <w:sz w:val="24"/>
          <w:szCs w:val="24"/>
        </w:rPr>
        <w:t>72.8%</w:t>
      </w:r>
      <w:r w:rsidR="009C7F85" w:rsidRPr="001B79BA">
        <w:rPr>
          <w:rFonts w:ascii="Times New Roman" w:hAnsi="Times New Roman" w:cs="Times New Roman"/>
          <w:b/>
          <w:color w:val="0070C0"/>
          <w:sz w:val="24"/>
          <w:szCs w:val="24"/>
        </w:rPr>
        <w:t xml:space="preserve"> --&gt; </w:t>
      </w:r>
      <w:r w:rsidR="009C7F85">
        <w:rPr>
          <w:rFonts w:ascii="Times New Roman" w:hAnsi="Times New Roman" w:cs="Times New Roman"/>
          <w:b/>
          <w:color w:val="0070C0"/>
          <w:sz w:val="24"/>
          <w:szCs w:val="24"/>
        </w:rPr>
        <w:t>74.5%</w:t>
      </w:r>
      <w:r w:rsidR="009C7F85" w:rsidRPr="001B79BA">
        <w:rPr>
          <w:rFonts w:ascii="Times New Roman" w:hAnsi="Times New Roman" w:cs="Times New Roman"/>
          <w:b/>
          <w:color w:val="0070C0"/>
          <w:sz w:val="24"/>
          <w:szCs w:val="24"/>
        </w:rPr>
        <w:t xml:space="preserve"> --&gt; </w:t>
      </w:r>
      <w:r w:rsidR="009C7F85">
        <w:rPr>
          <w:rFonts w:ascii="Times New Roman" w:hAnsi="Times New Roman" w:cs="Times New Roman"/>
          <w:b/>
          <w:color w:val="0070C0"/>
          <w:sz w:val="24"/>
          <w:szCs w:val="24"/>
        </w:rPr>
        <w:t>79.8%</w:t>
      </w:r>
      <w:r w:rsidR="009C7F85" w:rsidRPr="001B79BA">
        <w:rPr>
          <w:rFonts w:ascii="Times New Roman" w:hAnsi="Times New Roman" w:cs="Times New Roman"/>
          <w:b/>
          <w:color w:val="0070C0"/>
          <w:sz w:val="24"/>
          <w:szCs w:val="24"/>
        </w:rPr>
        <w:t xml:space="preserve"> --&gt; </w:t>
      </w:r>
      <w:r w:rsidR="009C7F85">
        <w:rPr>
          <w:rFonts w:ascii="Times New Roman" w:hAnsi="Times New Roman" w:cs="Times New Roman"/>
          <w:b/>
          <w:color w:val="0070C0"/>
          <w:sz w:val="24"/>
          <w:szCs w:val="24"/>
        </w:rPr>
        <w:t>72.4%</w:t>
      </w:r>
      <w:r w:rsidR="009C7F85">
        <w:rPr>
          <w:rFonts w:ascii="Times New Roman" w:hAnsi="Times New Roman" w:cs="Times New Roman"/>
          <w:color w:val="0070C0"/>
          <w:sz w:val="24"/>
          <w:szCs w:val="24"/>
        </w:rPr>
        <w:t>)</w:t>
      </w:r>
    </w:p>
    <w:p w14:paraId="347B0BAB" w14:textId="77777777" w:rsidR="00C11879" w:rsidRDefault="00C11879" w:rsidP="0076525A">
      <w:pPr>
        <w:contextualSpacing/>
        <w:rPr>
          <w:rFonts w:ascii="Times New Roman" w:hAnsi="Times New Roman" w:cs="Times New Roman"/>
          <w:color w:val="0070C0"/>
          <w:sz w:val="24"/>
          <w:szCs w:val="24"/>
        </w:rPr>
      </w:pPr>
    </w:p>
    <w:p w14:paraId="2DCCC58A" w14:textId="1AEA95A1" w:rsidR="0076525A" w:rsidRDefault="0076525A" w:rsidP="0076525A">
      <w:pPr>
        <w:contextualSpacing/>
        <w:rPr>
          <w:rFonts w:ascii="Times New Roman" w:hAnsi="Times New Roman" w:cs="Times New Roman"/>
          <w:b/>
          <w:color w:val="0070C0"/>
          <w:sz w:val="24"/>
          <w:szCs w:val="24"/>
        </w:rPr>
      </w:pPr>
      <w:r>
        <w:rPr>
          <w:rFonts w:ascii="Times New Roman" w:hAnsi="Times New Roman" w:cs="Times New Roman"/>
          <w:color w:val="0070C0"/>
          <w:sz w:val="24"/>
          <w:szCs w:val="24"/>
        </w:rPr>
        <w:lastRenderedPageBreak/>
        <w:t>[in comparison with Course Success for Female students of the entire college, Foreign Languages had slightly higher percentages]</w:t>
      </w:r>
    </w:p>
    <w:p w14:paraId="4BDE64C5" w14:textId="77777777" w:rsidR="0076525A" w:rsidRDefault="0076525A" w:rsidP="009C7F85">
      <w:pPr>
        <w:ind w:left="250"/>
        <w:contextualSpacing/>
        <w:rPr>
          <w:rFonts w:ascii="Times New Roman" w:hAnsi="Times New Roman" w:cs="Times New Roman"/>
          <w:color w:val="0070C0"/>
          <w:sz w:val="24"/>
          <w:szCs w:val="24"/>
        </w:rPr>
      </w:pPr>
    </w:p>
    <w:p w14:paraId="513565C7" w14:textId="2682DF6E" w:rsidR="009C7F85" w:rsidRDefault="009C7F85" w:rsidP="009C7F85">
      <w:pPr>
        <w:ind w:left="250"/>
        <w:contextualSpacing/>
        <w:rPr>
          <w:rFonts w:ascii="Times New Roman" w:hAnsi="Times New Roman" w:cs="Times New Roman"/>
          <w:color w:val="0070C0"/>
          <w:sz w:val="24"/>
          <w:szCs w:val="24"/>
        </w:rPr>
      </w:pPr>
    </w:p>
    <w:p w14:paraId="05C2471F" w14:textId="2192BDFB" w:rsidR="009C7F85" w:rsidRDefault="009C7F85" w:rsidP="009C7F85">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14:anchorId="158F08DF" wp14:editId="06343A81">
            <wp:extent cx="3825240" cy="2829288"/>
            <wp:effectExtent l="19050" t="19050" r="2286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urse Success for Males (2017-2021).jpg"/>
                    <pic:cNvPicPr/>
                  </pic:nvPicPr>
                  <pic:blipFill>
                    <a:blip r:embed="rId35">
                      <a:extLst>
                        <a:ext uri="{28A0092B-C50C-407E-A947-70E740481C1C}">
                          <a14:useLocalDpi xmlns:a14="http://schemas.microsoft.com/office/drawing/2010/main" val="0"/>
                        </a:ext>
                      </a:extLst>
                    </a:blip>
                    <a:stretch>
                      <a:fillRect/>
                    </a:stretch>
                  </pic:blipFill>
                  <pic:spPr>
                    <a:xfrm>
                      <a:off x="0" y="0"/>
                      <a:ext cx="3835014" cy="2836517"/>
                    </a:xfrm>
                    <a:prstGeom prst="rect">
                      <a:avLst/>
                    </a:prstGeom>
                    <a:ln>
                      <a:solidFill>
                        <a:schemeClr val="tx1"/>
                      </a:solidFill>
                    </a:ln>
                  </pic:spPr>
                </pic:pic>
              </a:graphicData>
            </a:graphic>
          </wp:inline>
        </w:drawing>
      </w:r>
    </w:p>
    <w:p w14:paraId="700500A2" w14:textId="77777777" w:rsidR="009C7F85" w:rsidRDefault="009C7F85" w:rsidP="009C7F85">
      <w:pPr>
        <w:ind w:left="250"/>
        <w:contextualSpacing/>
        <w:rPr>
          <w:rFonts w:ascii="Times New Roman" w:hAnsi="Times New Roman" w:cs="Times New Roman"/>
          <w:color w:val="0070C0"/>
          <w:sz w:val="24"/>
          <w:szCs w:val="24"/>
        </w:rPr>
      </w:pPr>
    </w:p>
    <w:p w14:paraId="6E6A4AA5" w14:textId="48F9C7E2" w:rsidR="009C7F85" w:rsidRDefault="009C7F85" w:rsidP="009C7F85">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00B050"/>
          <w:sz w:val="24"/>
          <w:szCs w:val="24"/>
        </w:rPr>
        <w:t>Males</w:t>
      </w:r>
      <w:r w:rsidR="00361665" w:rsidRPr="00361665">
        <w:rPr>
          <w:rFonts w:ascii="Times New Roman" w:hAnsi="Times New Roman" w:cs="Times New Roman"/>
          <w:b/>
          <w:color w:val="0070C0"/>
          <w:sz w:val="24"/>
          <w:szCs w:val="24"/>
        </w:rPr>
        <w:t xml:space="preserve"> </w:t>
      </w:r>
      <w:r w:rsidR="00361665">
        <w:rPr>
          <w:rFonts w:ascii="Times New Roman" w:hAnsi="Times New Roman" w:cs="Times New Roman"/>
          <w:b/>
          <w:color w:val="0070C0"/>
          <w:sz w:val="24"/>
          <w:szCs w:val="24"/>
        </w:rPr>
        <w:t>for Foreign Languages</w:t>
      </w:r>
      <w:r>
        <w:rPr>
          <w:rFonts w:ascii="Times New Roman" w:hAnsi="Times New Roman" w:cs="Times New Roman"/>
          <w:b/>
          <w:color w:val="0070C0"/>
          <w:sz w:val="24"/>
          <w:szCs w:val="24"/>
        </w:rPr>
        <w:t xml:space="preserve">: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67.4%</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68.8%</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73.9%</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69.9%</w:t>
      </w:r>
      <w:r>
        <w:rPr>
          <w:rFonts w:ascii="Times New Roman" w:hAnsi="Times New Roman" w:cs="Times New Roman"/>
          <w:color w:val="0070C0"/>
          <w:sz w:val="24"/>
          <w:szCs w:val="24"/>
        </w:rPr>
        <w:t>): (</w:t>
      </w:r>
      <w:r>
        <w:rPr>
          <w:rFonts w:ascii="Times New Roman" w:hAnsi="Times New Roman" w:cs="Times New Roman"/>
          <w:b/>
          <w:color w:val="0070C0"/>
          <w:sz w:val="24"/>
          <w:szCs w:val="24"/>
        </w:rPr>
        <w:t>67.4%</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68.8%</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73.9%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69.9%</w:t>
      </w:r>
      <w:r>
        <w:rPr>
          <w:rFonts w:ascii="Times New Roman" w:hAnsi="Times New Roman" w:cs="Times New Roman"/>
          <w:color w:val="0070C0"/>
          <w:sz w:val="24"/>
          <w:szCs w:val="24"/>
        </w:rPr>
        <w:t>)</w:t>
      </w:r>
    </w:p>
    <w:p w14:paraId="7050AD17" w14:textId="77777777" w:rsidR="0076525A" w:rsidRDefault="0076525A" w:rsidP="0076525A">
      <w:pPr>
        <w:contextualSpacing/>
        <w:rPr>
          <w:rFonts w:ascii="Times New Roman" w:hAnsi="Times New Roman" w:cs="Times New Roman"/>
          <w:color w:val="0070C0"/>
          <w:sz w:val="24"/>
          <w:szCs w:val="24"/>
        </w:rPr>
      </w:pPr>
    </w:p>
    <w:p w14:paraId="19BA2DF0" w14:textId="28CE0E1B" w:rsidR="0076525A" w:rsidRDefault="0076525A" w:rsidP="0076525A">
      <w:pPr>
        <w:contextualSpacing/>
        <w:rPr>
          <w:rFonts w:ascii="Times New Roman" w:hAnsi="Times New Roman" w:cs="Times New Roman"/>
          <w:b/>
          <w:color w:val="0070C0"/>
          <w:sz w:val="24"/>
          <w:szCs w:val="24"/>
        </w:rPr>
      </w:pPr>
      <w:r>
        <w:rPr>
          <w:rFonts w:ascii="Times New Roman" w:hAnsi="Times New Roman" w:cs="Times New Roman"/>
          <w:color w:val="0070C0"/>
          <w:sz w:val="24"/>
          <w:szCs w:val="24"/>
        </w:rPr>
        <w:t>[in comparison with Course Success for Male students of the entire college, Foreign Languages had slightly lower percentages]</w:t>
      </w:r>
    </w:p>
    <w:p w14:paraId="06605ECB" w14:textId="77777777" w:rsidR="0007439D" w:rsidRDefault="0007439D" w:rsidP="009C7F85">
      <w:pPr>
        <w:ind w:left="250"/>
        <w:contextualSpacing/>
        <w:rPr>
          <w:color w:val="7030A0"/>
        </w:rPr>
      </w:pPr>
    </w:p>
    <w:p w14:paraId="317612C0" w14:textId="5FA76214" w:rsidR="0076525A" w:rsidRDefault="00C11879" w:rsidP="00C11879">
      <w:pPr>
        <w:ind w:left="250"/>
        <w:contextualSpacing/>
        <w:rPr>
          <w:rFonts w:ascii="Times New Roman" w:hAnsi="Times New Roman" w:cs="Times New Roman"/>
          <w:color w:val="000000" w:themeColor="text1"/>
          <w:sz w:val="24"/>
          <w:szCs w:val="24"/>
        </w:rPr>
      </w:pPr>
      <w:r w:rsidRPr="00B15E12">
        <w:rPr>
          <w:rFonts w:ascii="Times New Roman" w:hAnsi="Times New Roman" w:cs="Times New Roman"/>
          <w:color w:val="000000" w:themeColor="text1"/>
          <w:sz w:val="24"/>
          <w:szCs w:val="24"/>
        </w:rPr>
        <w:t xml:space="preserve">To explain the lower rate of Course Success of male students, we as faculty surmised that female students are more motivated to pass and finish foreign language classes because our classes are more often directly related to </w:t>
      </w:r>
      <w:r w:rsidR="002870C7">
        <w:rPr>
          <w:rFonts w:ascii="Times New Roman" w:hAnsi="Times New Roman" w:cs="Times New Roman"/>
          <w:color w:val="000000" w:themeColor="text1"/>
          <w:sz w:val="24"/>
          <w:szCs w:val="24"/>
        </w:rPr>
        <w:t>certain female-dominated</w:t>
      </w:r>
      <w:r w:rsidRPr="00B15E12">
        <w:rPr>
          <w:rFonts w:ascii="Times New Roman" w:hAnsi="Times New Roman" w:cs="Times New Roman"/>
          <w:color w:val="000000" w:themeColor="text1"/>
          <w:sz w:val="24"/>
          <w:szCs w:val="24"/>
        </w:rPr>
        <w:t xml:space="preserve"> occupational goals (e.g. nursing, education, music, art history). As such, female students also continue to take the full sequence of foreign language classes to fulfill their necessary requirements, thereby increasing their rate of success, whereas males may have less strong reasons to succeed and may invest less time in them </w:t>
      </w:r>
      <w:r w:rsidR="009713C2" w:rsidRPr="00B15E12">
        <w:rPr>
          <w:rFonts w:ascii="Times New Roman" w:hAnsi="Times New Roman" w:cs="Times New Roman"/>
          <w:color w:val="000000" w:themeColor="text1"/>
          <w:sz w:val="24"/>
          <w:szCs w:val="24"/>
        </w:rPr>
        <w:t>in order to focus on their major</w:t>
      </w:r>
      <w:r w:rsidR="002870C7">
        <w:rPr>
          <w:rFonts w:ascii="Times New Roman" w:hAnsi="Times New Roman" w:cs="Times New Roman"/>
          <w:color w:val="000000" w:themeColor="text1"/>
          <w:sz w:val="24"/>
          <w:szCs w:val="24"/>
        </w:rPr>
        <w:t xml:space="preserve"> courses</w:t>
      </w:r>
      <w:r w:rsidR="009713C2" w:rsidRPr="00B15E12">
        <w:rPr>
          <w:rFonts w:ascii="Times New Roman" w:hAnsi="Times New Roman" w:cs="Times New Roman"/>
          <w:color w:val="000000" w:themeColor="text1"/>
          <w:sz w:val="24"/>
          <w:szCs w:val="24"/>
        </w:rPr>
        <w:t>.</w:t>
      </w:r>
      <w:r w:rsidR="00F32BA7">
        <w:rPr>
          <w:rFonts w:ascii="Times New Roman" w:hAnsi="Times New Roman" w:cs="Times New Roman"/>
          <w:color w:val="000000" w:themeColor="text1"/>
          <w:sz w:val="24"/>
          <w:szCs w:val="24"/>
        </w:rPr>
        <w:t xml:space="preserve"> Nevertheless, as is the case for all equity gaps revealed in this Program Review, we will pay more attention to the needs of student groups with lower success rates.</w:t>
      </w:r>
    </w:p>
    <w:p w14:paraId="15A691FA" w14:textId="323AF2F2" w:rsidR="002870C7" w:rsidRDefault="002870C7" w:rsidP="00C11879">
      <w:pPr>
        <w:ind w:left="250"/>
        <w:contextualSpacing/>
        <w:rPr>
          <w:color w:val="000000" w:themeColor="text1"/>
        </w:rPr>
      </w:pPr>
    </w:p>
    <w:p w14:paraId="1A870090" w14:textId="77777777" w:rsidR="002870C7" w:rsidRPr="00B15E12" w:rsidRDefault="002870C7" w:rsidP="00C11879">
      <w:pPr>
        <w:ind w:left="250"/>
        <w:contextualSpacing/>
        <w:rPr>
          <w:color w:val="000000" w:themeColor="text1"/>
        </w:rPr>
      </w:pPr>
    </w:p>
    <w:p w14:paraId="64B72251" w14:textId="3CA1D5E7" w:rsidR="00C867B7" w:rsidRDefault="00C867B7" w:rsidP="009C7F85">
      <w:pPr>
        <w:ind w:left="250"/>
        <w:contextualSpacing/>
        <w:rPr>
          <w:rFonts w:ascii="Times New Roman" w:hAnsi="Times New Roman" w:cs="Times New Roman"/>
          <w:color w:val="0070C0"/>
          <w:sz w:val="24"/>
          <w:szCs w:val="24"/>
        </w:rPr>
      </w:pPr>
    </w:p>
    <w:p w14:paraId="2797E113" w14:textId="147FB50B" w:rsidR="00C867B7" w:rsidRDefault="00C867B7" w:rsidP="00C867B7">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lastRenderedPageBreak/>
        <w:drawing>
          <wp:inline distT="0" distB="0" distL="0" distR="0" wp14:anchorId="02511B60" wp14:editId="7F68A694">
            <wp:extent cx="3876262" cy="2895600"/>
            <wp:effectExtent l="19050" t="19050" r="101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urse Success for Unknown Gender or Declined to Answer (2019-2021).jpg"/>
                    <pic:cNvPicPr/>
                  </pic:nvPicPr>
                  <pic:blipFill>
                    <a:blip r:embed="rId36">
                      <a:extLst>
                        <a:ext uri="{28A0092B-C50C-407E-A947-70E740481C1C}">
                          <a14:useLocalDpi xmlns:a14="http://schemas.microsoft.com/office/drawing/2010/main" val="0"/>
                        </a:ext>
                      </a:extLst>
                    </a:blip>
                    <a:stretch>
                      <a:fillRect/>
                    </a:stretch>
                  </pic:blipFill>
                  <pic:spPr>
                    <a:xfrm>
                      <a:off x="0" y="0"/>
                      <a:ext cx="3890940" cy="2906564"/>
                    </a:xfrm>
                    <a:prstGeom prst="rect">
                      <a:avLst/>
                    </a:prstGeom>
                    <a:ln>
                      <a:solidFill>
                        <a:schemeClr val="tx1"/>
                      </a:solidFill>
                    </a:ln>
                  </pic:spPr>
                </pic:pic>
              </a:graphicData>
            </a:graphic>
          </wp:inline>
        </w:drawing>
      </w:r>
    </w:p>
    <w:p w14:paraId="5A5AE10E" w14:textId="77777777" w:rsidR="00C867B7" w:rsidRDefault="00C867B7" w:rsidP="009C7F85">
      <w:pPr>
        <w:ind w:left="250"/>
        <w:contextualSpacing/>
        <w:rPr>
          <w:rFonts w:ascii="Times New Roman" w:hAnsi="Times New Roman" w:cs="Times New Roman"/>
          <w:color w:val="0070C0"/>
          <w:sz w:val="24"/>
          <w:szCs w:val="24"/>
        </w:rPr>
      </w:pPr>
    </w:p>
    <w:p w14:paraId="6A90457E" w14:textId="447FDC53" w:rsidR="00C867B7" w:rsidRDefault="00C867B7" w:rsidP="00C867B7">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00B050"/>
          <w:sz w:val="24"/>
          <w:szCs w:val="24"/>
        </w:rPr>
        <w:t>Unknown Gender</w:t>
      </w:r>
      <w:r w:rsidR="0076525A">
        <w:rPr>
          <w:rFonts w:ascii="Times New Roman" w:hAnsi="Times New Roman" w:cs="Times New Roman"/>
          <w:b/>
          <w:color w:val="00B050"/>
          <w:sz w:val="24"/>
          <w:szCs w:val="24"/>
        </w:rPr>
        <w:t>/</w:t>
      </w:r>
      <w:r w:rsidRPr="001A70C6">
        <w:rPr>
          <w:rFonts w:ascii="Times New Roman" w:hAnsi="Times New Roman" w:cs="Times New Roman"/>
          <w:b/>
          <w:color w:val="00B050"/>
          <w:sz w:val="24"/>
          <w:szCs w:val="24"/>
        </w:rPr>
        <w:t>Declined to Answer</w:t>
      </w:r>
      <w:r w:rsidR="00361665" w:rsidRPr="00361665">
        <w:rPr>
          <w:rFonts w:ascii="Times New Roman" w:hAnsi="Times New Roman" w:cs="Times New Roman"/>
          <w:b/>
          <w:color w:val="0070C0"/>
          <w:sz w:val="24"/>
          <w:szCs w:val="24"/>
        </w:rPr>
        <w:t xml:space="preserve"> </w:t>
      </w:r>
      <w:r w:rsidR="00361665">
        <w:rPr>
          <w:rFonts w:ascii="Times New Roman" w:hAnsi="Times New Roman" w:cs="Times New Roman"/>
          <w:b/>
          <w:color w:val="0070C0"/>
          <w:sz w:val="24"/>
          <w:szCs w:val="24"/>
        </w:rPr>
        <w:t>for Foreign Languages</w:t>
      </w:r>
      <w:r>
        <w:rPr>
          <w:rFonts w:ascii="Times New Roman" w:hAnsi="Times New Roman" w:cs="Times New Roman"/>
          <w:b/>
          <w:color w:val="0070C0"/>
          <w:sz w:val="24"/>
          <w:szCs w:val="24"/>
        </w:rPr>
        <w:t xml:space="preserve">: </w:t>
      </w:r>
      <w:r>
        <w:rPr>
          <w:rFonts w:ascii="Times New Roman" w:hAnsi="Times New Roman" w:cs="Times New Roman"/>
          <w:color w:val="0070C0"/>
          <w:sz w:val="24"/>
          <w:szCs w:val="24"/>
        </w:rPr>
        <w:t>2019-2020 (</w:t>
      </w:r>
      <w:r>
        <w:rPr>
          <w:rFonts w:ascii="Times New Roman" w:hAnsi="Times New Roman" w:cs="Times New Roman"/>
          <w:b/>
          <w:color w:val="0070C0"/>
          <w:sz w:val="24"/>
          <w:szCs w:val="24"/>
        </w:rPr>
        <w:t>66.7%</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87.5%</w:t>
      </w:r>
      <w:r>
        <w:rPr>
          <w:rFonts w:ascii="Times New Roman" w:hAnsi="Times New Roman" w:cs="Times New Roman"/>
          <w:color w:val="0070C0"/>
          <w:sz w:val="24"/>
          <w:szCs w:val="24"/>
        </w:rPr>
        <w:t>): (</w:t>
      </w:r>
      <w:r>
        <w:rPr>
          <w:rFonts w:ascii="Times New Roman" w:hAnsi="Times New Roman" w:cs="Times New Roman"/>
          <w:b/>
          <w:color w:val="0070C0"/>
          <w:sz w:val="24"/>
          <w:szCs w:val="24"/>
        </w:rPr>
        <w:t>66.7%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87.5%</w:t>
      </w:r>
      <w:r>
        <w:rPr>
          <w:rFonts w:ascii="Times New Roman" w:hAnsi="Times New Roman" w:cs="Times New Roman"/>
          <w:color w:val="0070C0"/>
          <w:sz w:val="24"/>
          <w:szCs w:val="24"/>
        </w:rPr>
        <w:t>)</w:t>
      </w:r>
    </w:p>
    <w:p w14:paraId="42684DCF" w14:textId="77777777" w:rsidR="0076525A" w:rsidRDefault="0076525A" w:rsidP="0076525A">
      <w:pPr>
        <w:contextualSpacing/>
        <w:rPr>
          <w:rFonts w:ascii="Times New Roman" w:hAnsi="Times New Roman" w:cs="Times New Roman"/>
          <w:color w:val="0070C0"/>
          <w:sz w:val="24"/>
          <w:szCs w:val="24"/>
        </w:rPr>
      </w:pPr>
    </w:p>
    <w:p w14:paraId="0D4049D6" w14:textId="2E954C3F" w:rsidR="0076525A" w:rsidRDefault="0076525A" w:rsidP="0076525A">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 xml:space="preserve">[in comparison with Course Success for Unknown Gender/Declined to Answer students of the entire college, Foreign Languages had </w:t>
      </w:r>
      <w:r w:rsidR="004554A4">
        <w:rPr>
          <w:rFonts w:ascii="Times New Roman" w:hAnsi="Times New Roman" w:cs="Times New Roman"/>
          <w:color w:val="0070C0"/>
          <w:sz w:val="24"/>
          <w:szCs w:val="24"/>
        </w:rPr>
        <w:t xml:space="preserve">a </w:t>
      </w:r>
      <w:r>
        <w:rPr>
          <w:rFonts w:ascii="Times New Roman" w:hAnsi="Times New Roman" w:cs="Times New Roman"/>
          <w:color w:val="0070C0"/>
          <w:sz w:val="24"/>
          <w:szCs w:val="24"/>
        </w:rPr>
        <w:t>significantly lower percentage</w:t>
      </w:r>
      <w:r w:rsidR="004554A4">
        <w:rPr>
          <w:rFonts w:ascii="Times New Roman" w:hAnsi="Times New Roman" w:cs="Times New Roman"/>
          <w:color w:val="0070C0"/>
          <w:sz w:val="24"/>
          <w:szCs w:val="24"/>
        </w:rPr>
        <w:t xml:space="preserve"> of success</w:t>
      </w:r>
      <w:r>
        <w:rPr>
          <w:rFonts w:ascii="Times New Roman" w:hAnsi="Times New Roman" w:cs="Times New Roman"/>
          <w:color w:val="0070C0"/>
          <w:sz w:val="24"/>
          <w:szCs w:val="24"/>
        </w:rPr>
        <w:t xml:space="preserve"> in 2019-2020 (</w:t>
      </w:r>
      <w:r w:rsidR="004554A4">
        <w:rPr>
          <w:rFonts w:ascii="Times New Roman" w:hAnsi="Times New Roman" w:cs="Times New Roman"/>
          <w:color w:val="0070C0"/>
          <w:sz w:val="24"/>
          <w:szCs w:val="24"/>
        </w:rPr>
        <w:t>19.3% lower) and a significantly higher percentage in 2020-2021 (7.1% higher). There were no data sets for these parameters for 2017-2018 or 2018-2019 for Foreign Languages.</w:t>
      </w:r>
      <w:r>
        <w:rPr>
          <w:rFonts w:ascii="Times New Roman" w:hAnsi="Times New Roman" w:cs="Times New Roman"/>
          <w:color w:val="0070C0"/>
          <w:sz w:val="24"/>
          <w:szCs w:val="24"/>
        </w:rPr>
        <w:t>]</w:t>
      </w:r>
    </w:p>
    <w:p w14:paraId="309AC8E8" w14:textId="3D1A32B7" w:rsidR="00B632B3" w:rsidRDefault="00B632B3" w:rsidP="0076525A">
      <w:pPr>
        <w:contextualSpacing/>
        <w:rPr>
          <w:rFonts w:ascii="Times New Roman" w:hAnsi="Times New Roman" w:cs="Times New Roman"/>
          <w:b/>
          <w:color w:val="0070C0"/>
          <w:sz w:val="24"/>
          <w:szCs w:val="24"/>
        </w:rPr>
      </w:pPr>
    </w:p>
    <w:p w14:paraId="5359A6CC" w14:textId="37B7565A" w:rsidR="00C867B7" w:rsidRPr="002870C7" w:rsidRDefault="00B632B3" w:rsidP="00B632B3">
      <w:pPr>
        <w:contextualSpacing/>
        <w:rPr>
          <w:rFonts w:ascii="Times New Roman" w:hAnsi="Times New Roman" w:cs="Times New Roman"/>
          <w:b/>
          <w:color w:val="000000" w:themeColor="text1"/>
          <w:sz w:val="24"/>
          <w:szCs w:val="24"/>
        </w:rPr>
      </w:pPr>
      <w:r w:rsidRPr="002870C7">
        <w:rPr>
          <w:rFonts w:ascii="Times New Roman" w:hAnsi="Times New Roman" w:cs="Times New Roman"/>
          <w:color w:val="000000" w:themeColor="text1"/>
          <w:sz w:val="24"/>
          <w:szCs w:val="24"/>
        </w:rPr>
        <w:t>To explain the significant growth in the rate of Course Success of Unknown Gender students, we believe as faculty that we have become more aware of such students and that has led to more equity-minded instruction, less stigmatization, and a better understanding of their needs.</w:t>
      </w:r>
    </w:p>
    <w:p w14:paraId="59556A7D" w14:textId="01982B05" w:rsidR="009C7F85" w:rsidRDefault="001A70C6" w:rsidP="009C7F85">
      <w:pPr>
        <w:ind w:left="250"/>
        <w:contextualSpacing/>
        <w:rPr>
          <w:rFonts w:ascii="Times New Roman" w:hAnsi="Times New Roman" w:cs="Times New Roman"/>
          <w:color w:val="0070C0"/>
          <w:sz w:val="24"/>
          <w:szCs w:val="24"/>
        </w:rPr>
      </w:pPr>
      <w:r>
        <w:rPr>
          <w:rFonts w:ascii="Times New Roman" w:hAnsi="Times New Roman" w:cs="Times New Roman"/>
          <w:color w:val="0070C0"/>
          <w:sz w:val="24"/>
          <w:szCs w:val="24"/>
        </w:rPr>
        <w:t>___________________________________________________________________________</w:t>
      </w:r>
    </w:p>
    <w:p w14:paraId="264702D5" w14:textId="77777777" w:rsidR="002870C7" w:rsidRDefault="002870C7" w:rsidP="004F1C3B">
      <w:pPr>
        <w:ind w:left="250"/>
        <w:contextualSpacing/>
        <w:jc w:val="center"/>
        <w:rPr>
          <w:rFonts w:ascii="Times New Roman" w:hAnsi="Times New Roman" w:cs="Times New Roman"/>
          <w:b/>
          <w:color w:val="BF8F00" w:themeColor="accent4" w:themeShade="BF"/>
          <w:sz w:val="24"/>
          <w:szCs w:val="24"/>
        </w:rPr>
      </w:pPr>
    </w:p>
    <w:p w14:paraId="3E3BE02B"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00019B68"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7A4FCB64"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028C7E55"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74923B23"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24EB7E92"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7831B678"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6A28C375"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6C47D5D9"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2F37100E"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509E6F61"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1DE402B6"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348E8F57"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7B579785" w14:textId="77777777" w:rsidR="005A2503" w:rsidRDefault="005A2503" w:rsidP="004F1C3B">
      <w:pPr>
        <w:ind w:left="250"/>
        <w:contextualSpacing/>
        <w:jc w:val="center"/>
        <w:rPr>
          <w:rFonts w:ascii="Times New Roman" w:hAnsi="Times New Roman" w:cs="Times New Roman"/>
          <w:b/>
          <w:color w:val="BF8F00" w:themeColor="accent4" w:themeShade="BF"/>
          <w:sz w:val="24"/>
          <w:szCs w:val="24"/>
        </w:rPr>
      </w:pPr>
    </w:p>
    <w:p w14:paraId="45B722B4" w14:textId="5C1DB939" w:rsidR="001A70C6" w:rsidRPr="004F1C3B" w:rsidRDefault="004F1C3B" w:rsidP="004F1C3B">
      <w:pPr>
        <w:ind w:left="250"/>
        <w:contextualSpacing/>
        <w:jc w:val="center"/>
        <w:rPr>
          <w:rFonts w:ascii="Times New Roman" w:hAnsi="Times New Roman" w:cs="Times New Roman"/>
          <w:b/>
          <w:color w:val="BF8F00" w:themeColor="accent4" w:themeShade="BF"/>
          <w:sz w:val="24"/>
          <w:szCs w:val="24"/>
        </w:rPr>
      </w:pPr>
      <w:r w:rsidRPr="004F1C3B">
        <w:rPr>
          <w:rFonts w:ascii="Times New Roman" w:hAnsi="Times New Roman" w:cs="Times New Roman"/>
          <w:b/>
          <w:color w:val="BF8F00" w:themeColor="accent4" w:themeShade="BF"/>
          <w:sz w:val="24"/>
          <w:szCs w:val="24"/>
        </w:rPr>
        <w:lastRenderedPageBreak/>
        <w:t>Age</w:t>
      </w:r>
    </w:p>
    <w:p w14:paraId="2E44EA48" w14:textId="77777777" w:rsidR="001A70C6" w:rsidRDefault="001A70C6" w:rsidP="009C7F85">
      <w:pPr>
        <w:ind w:left="250"/>
        <w:contextualSpacing/>
        <w:rPr>
          <w:rFonts w:ascii="Times New Roman" w:hAnsi="Times New Roman" w:cs="Times New Roman"/>
          <w:color w:val="0070C0"/>
          <w:sz w:val="24"/>
          <w:szCs w:val="24"/>
        </w:rPr>
      </w:pPr>
    </w:p>
    <w:p w14:paraId="6BE34F14" w14:textId="6329D829" w:rsidR="00771AB9" w:rsidRDefault="001A70C6" w:rsidP="001A70C6">
      <w:pPr>
        <w:ind w:left="250"/>
        <w:contextualSpacing/>
        <w:jc w:val="center"/>
        <w:rPr>
          <w:rFonts w:ascii="Times New Roman" w:hAnsi="Times New Roman" w:cs="Times New Roman"/>
          <w:i/>
          <w:iCs/>
          <w:color w:val="00B050"/>
          <w:sz w:val="24"/>
          <w:szCs w:val="24"/>
        </w:rPr>
      </w:pPr>
      <w:r>
        <w:rPr>
          <w:rFonts w:ascii="Times New Roman" w:hAnsi="Times New Roman" w:cs="Times New Roman"/>
          <w:i/>
          <w:iCs/>
          <w:noProof/>
          <w:color w:val="00B050"/>
          <w:sz w:val="24"/>
          <w:szCs w:val="24"/>
        </w:rPr>
        <w:drawing>
          <wp:inline distT="0" distB="0" distL="0" distR="0" wp14:anchorId="575692E8" wp14:editId="2CF5D7D1">
            <wp:extent cx="3901440" cy="2961927"/>
            <wp:effectExtent l="19050" t="19050" r="2286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urse Success for Age 16 and Under for Foreign Languages (2017-2021).jpg"/>
                    <pic:cNvPicPr/>
                  </pic:nvPicPr>
                  <pic:blipFill>
                    <a:blip r:embed="rId37">
                      <a:extLst>
                        <a:ext uri="{28A0092B-C50C-407E-A947-70E740481C1C}">
                          <a14:useLocalDpi xmlns:a14="http://schemas.microsoft.com/office/drawing/2010/main" val="0"/>
                        </a:ext>
                      </a:extLst>
                    </a:blip>
                    <a:stretch>
                      <a:fillRect/>
                    </a:stretch>
                  </pic:blipFill>
                  <pic:spPr>
                    <a:xfrm>
                      <a:off x="0" y="0"/>
                      <a:ext cx="3901440" cy="2961927"/>
                    </a:xfrm>
                    <a:prstGeom prst="rect">
                      <a:avLst/>
                    </a:prstGeom>
                    <a:ln>
                      <a:solidFill>
                        <a:schemeClr val="tx1"/>
                      </a:solidFill>
                    </a:ln>
                  </pic:spPr>
                </pic:pic>
              </a:graphicData>
            </a:graphic>
          </wp:inline>
        </w:drawing>
      </w:r>
    </w:p>
    <w:p w14:paraId="120B726B" w14:textId="77777777" w:rsidR="001A70C6" w:rsidRDefault="001A70C6" w:rsidP="001A70C6">
      <w:pPr>
        <w:ind w:left="250"/>
        <w:contextualSpacing/>
        <w:rPr>
          <w:rFonts w:ascii="Times New Roman" w:hAnsi="Times New Roman" w:cs="Times New Roman"/>
          <w:b/>
          <w:color w:val="0070C0"/>
          <w:sz w:val="24"/>
          <w:szCs w:val="24"/>
        </w:rPr>
      </w:pPr>
    </w:p>
    <w:p w14:paraId="3B5823F9" w14:textId="5319E068" w:rsidR="001A70C6" w:rsidRDefault="001A70C6" w:rsidP="001A70C6">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BF8F00" w:themeColor="accent4" w:themeShade="BF"/>
          <w:sz w:val="24"/>
          <w:szCs w:val="24"/>
        </w:rPr>
        <w:t xml:space="preserve">Age 16 and </w:t>
      </w:r>
      <w:r w:rsidR="004F1C3B">
        <w:rPr>
          <w:rFonts w:ascii="Times New Roman" w:hAnsi="Times New Roman" w:cs="Times New Roman"/>
          <w:b/>
          <w:color w:val="BF8F00" w:themeColor="accent4" w:themeShade="BF"/>
          <w:sz w:val="24"/>
          <w:szCs w:val="24"/>
        </w:rPr>
        <w:t>U</w:t>
      </w:r>
      <w:r w:rsidRPr="001A70C6">
        <w:rPr>
          <w:rFonts w:ascii="Times New Roman" w:hAnsi="Times New Roman" w:cs="Times New Roman"/>
          <w:b/>
          <w:color w:val="BF8F00" w:themeColor="accent4" w:themeShade="BF"/>
          <w:sz w:val="24"/>
          <w:szCs w:val="24"/>
        </w:rPr>
        <w:t>nder</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100.0%</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100.0%</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89.3%</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86.6%</w:t>
      </w:r>
      <w:r>
        <w:rPr>
          <w:rFonts w:ascii="Times New Roman" w:hAnsi="Times New Roman" w:cs="Times New Roman"/>
          <w:color w:val="0070C0"/>
          <w:sz w:val="24"/>
          <w:szCs w:val="24"/>
        </w:rPr>
        <w:t>): (</w:t>
      </w:r>
      <w:r w:rsidR="0029779A">
        <w:rPr>
          <w:rFonts w:ascii="Times New Roman" w:hAnsi="Times New Roman" w:cs="Times New Roman"/>
          <w:b/>
          <w:color w:val="0070C0"/>
          <w:sz w:val="24"/>
          <w:szCs w:val="24"/>
        </w:rPr>
        <w:t>100</w:t>
      </w:r>
      <w:r>
        <w:rPr>
          <w:rFonts w:ascii="Times New Roman" w:hAnsi="Times New Roman" w:cs="Times New Roman"/>
          <w:b/>
          <w:color w:val="0070C0"/>
          <w:sz w:val="24"/>
          <w:szCs w:val="24"/>
        </w:rPr>
        <w:t>.</w:t>
      </w:r>
      <w:r w:rsidR="0029779A">
        <w:rPr>
          <w:rFonts w:ascii="Times New Roman" w:hAnsi="Times New Roman" w:cs="Times New Roman"/>
          <w:b/>
          <w:color w:val="0070C0"/>
          <w:sz w:val="24"/>
          <w:szCs w:val="24"/>
        </w:rPr>
        <w:t>0</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29779A">
        <w:rPr>
          <w:rFonts w:ascii="Times New Roman" w:hAnsi="Times New Roman" w:cs="Times New Roman"/>
          <w:b/>
          <w:color w:val="0070C0"/>
          <w:sz w:val="24"/>
          <w:szCs w:val="24"/>
        </w:rPr>
        <w:t>100</w:t>
      </w:r>
      <w:r>
        <w:rPr>
          <w:rFonts w:ascii="Times New Roman" w:hAnsi="Times New Roman" w:cs="Times New Roman"/>
          <w:b/>
          <w:color w:val="0070C0"/>
          <w:sz w:val="24"/>
          <w:szCs w:val="24"/>
        </w:rPr>
        <w:t>.</w:t>
      </w:r>
      <w:r w:rsidR="0029779A">
        <w:rPr>
          <w:rFonts w:ascii="Times New Roman" w:hAnsi="Times New Roman" w:cs="Times New Roman"/>
          <w:b/>
          <w:color w:val="0070C0"/>
          <w:sz w:val="24"/>
          <w:szCs w:val="24"/>
        </w:rPr>
        <w:t>0</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29779A">
        <w:rPr>
          <w:rFonts w:ascii="Times New Roman" w:hAnsi="Times New Roman" w:cs="Times New Roman"/>
          <w:b/>
          <w:color w:val="0070C0"/>
          <w:sz w:val="24"/>
          <w:szCs w:val="24"/>
        </w:rPr>
        <w:t>89</w:t>
      </w:r>
      <w:r>
        <w:rPr>
          <w:rFonts w:ascii="Times New Roman" w:hAnsi="Times New Roman" w:cs="Times New Roman"/>
          <w:b/>
          <w:color w:val="0070C0"/>
          <w:sz w:val="24"/>
          <w:szCs w:val="24"/>
        </w:rPr>
        <w:t>.</w:t>
      </w:r>
      <w:r w:rsidR="0029779A">
        <w:rPr>
          <w:rFonts w:ascii="Times New Roman" w:hAnsi="Times New Roman" w:cs="Times New Roman"/>
          <w:b/>
          <w:color w:val="0070C0"/>
          <w:sz w:val="24"/>
          <w:szCs w:val="24"/>
        </w:rPr>
        <w:t>3</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29779A">
        <w:rPr>
          <w:rFonts w:ascii="Times New Roman" w:hAnsi="Times New Roman" w:cs="Times New Roman"/>
          <w:b/>
          <w:color w:val="0070C0"/>
          <w:sz w:val="24"/>
          <w:szCs w:val="24"/>
        </w:rPr>
        <w:t>86</w:t>
      </w:r>
      <w:r>
        <w:rPr>
          <w:rFonts w:ascii="Times New Roman" w:hAnsi="Times New Roman" w:cs="Times New Roman"/>
          <w:b/>
          <w:color w:val="0070C0"/>
          <w:sz w:val="24"/>
          <w:szCs w:val="24"/>
        </w:rPr>
        <w:t>.</w:t>
      </w:r>
      <w:r w:rsidR="0029779A">
        <w:rPr>
          <w:rFonts w:ascii="Times New Roman" w:hAnsi="Times New Roman" w:cs="Times New Roman"/>
          <w:b/>
          <w:color w:val="0070C0"/>
          <w:sz w:val="24"/>
          <w:szCs w:val="24"/>
        </w:rPr>
        <w:t>6</w:t>
      </w:r>
      <w:r>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09D9F3F5" w14:textId="77777777" w:rsidR="001D28FE" w:rsidRDefault="001D28FE" w:rsidP="001D28FE">
      <w:pPr>
        <w:contextualSpacing/>
        <w:rPr>
          <w:rFonts w:ascii="Times New Roman" w:hAnsi="Times New Roman" w:cs="Times New Roman"/>
          <w:color w:val="0070C0"/>
          <w:sz w:val="24"/>
          <w:szCs w:val="24"/>
        </w:rPr>
      </w:pPr>
    </w:p>
    <w:p w14:paraId="417F4194" w14:textId="49EDBC94" w:rsidR="001D28FE" w:rsidRDefault="001D28FE" w:rsidP="001D28FE">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Age 16 and Under students of the entire college, Foreign Languages had significantly higher percentages of success in 2017-2018 (16.7% higher), 2018-2019 (7.8% higher), and 2020-2021 (10.0% higher)]</w:t>
      </w:r>
    </w:p>
    <w:p w14:paraId="4068539B" w14:textId="7D5C32FA" w:rsidR="00B632B3" w:rsidRDefault="00B632B3" w:rsidP="001D28FE">
      <w:pPr>
        <w:contextualSpacing/>
        <w:rPr>
          <w:rFonts w:ascii="Times New Roman" w:hAnsi="Times New Roman" w:cs="Times New Roman"/>
          <w:b/>
          <w:color w:val="0070C0"/>
          <w:sz w:val="24"/>
          <w:szCs w:val="24"/>
        </w:rPr>
      </w:pPr>
    </w:p>
    <w:p w14:paraId="5858237E" w14:textId="29D7C6FB" w:rsidR="0007439D" w:rsidRPr="002870C7" w:rsidRDefault="00B632B3" w:rsidP="00711686">
      <w:pPr>
        <w:contextualSpacing/>
        <w:rPr>
          <w:rFonts w:ascii="Times New Roman" w:hAnsi="Times New Roman" w:cs="Times New Roman"/>
          <w:b/>
          <w:color w:val="000000" w:themeColor="text1"/>
          <w:sz w:val="24"/>
          <w:szCs w:val="24"/>
        </w:rPr>
      </w:pPr>
      <w:r w:rsidRPr="002870C7">
        <w:rPr>
          <w:rFonts w:ascii="Times New Roman" w:hAnsi="Times New Roman" w:cs="Times New Roman"/>
          <w:color w:val="000000" w:themeColor="text1"/>
          <w:sz w:val="24"/>
          <w:szCs w:val="24"/>
        </w:rPr>
        <w:t>To explain the significant</w:t>
      </w:r>
      <w:r w:rsidR="00D04B1D" w:rsidRPr="002870C7">
        <w:rPr>
          <w:rFonts w:ascii="Times New Roman" w:hAnsi="Times New Roman" w:cs="Times New Roman"/>
          <w:color w:val="000000" w:themeColor="text1"/>
          <w:sz w:val="24"/>
          <w:szCs w:val="24"/>
        </w:rPr>
        <w:t xml:space="preserve">ly higher percentages of </w:t>
      </w:r>
      <w:r w:rsidRPr="002870C7">
        <w:rPr>
          <w:rFonts w:ascii="Times New Roman" w:hAnsi="Times New Roman" w:cs="Times New Roman"/>
          <w:color w:val="000000" w:themeColor="text1"/>
          <w:sz w:val="24"/>
          <w:szCs w:val="24"/>
        </w:rPr>
        <w:t xml:space="preserve">Course Success </w:t>
      </w:r>
      <w:r w:rsidR="00D04B1D" w:rsidRPr="002870C7">
        <w:rPr>
          <w:rFonts w:ascii="Times New Roman" w:hAnsi="Times New Roman" w:cs="Times New Roman"/>
          <w:color w:val="000000" w:themeColor="text1"/>
          <w:sz w:val="24"/>
          <w:szCs w:val="24"/>
        </w:rPr>
        <w:t>for Age 16 and Under</w:t>
      </w:r>
      <w:r w:rsidRPr="002870C7">
        <w:rPr>
          <w:rFonts w:ascii="Times New Roman" w:hAnsi="Times New Roman" w:cs="Times New Roman"/>
          <w:color w:val="000000" w:themeColor="text1"/>
          <w:sz w:val="24"/>
          <w:szCs w:val="24"/>
        </w:rPr>
        <w:t xml:space="preserve"> students, we </w:t>
      </w:r>
      <w:r w:rsidR="00D04B1D" w:rsidRPr="002870C7">
        <w:rPr>
          <w:rFonts w:ascii="Times New Roman" w:hAnsi="Times New Roman" w:cs="Times New Roman"/>
          <w:color w:val="000000" w:themeColor="text1"/>
          <w:sz w:val="24"/>
          <w:szCs w:val="24"/>
        </w:rPr>
        <w:t>think it is clear that</w:t>
      </w:r>
      <w:r w:rsidRPr="002870C7">
        <w:rPr>
          <w:rFonts w:ascii="Times New Roman" w:hAnsi="Times New Roman" w:cs="Times New Roman"/>
          <w:color w:val="000000" w:themeColor="text1"/>
          <w:sz w:val="24"/>
          <w:szCs w:val="24"/>
        </w:rPr>
        <w:t xml:space="preserve"> </w:t>
      </w:r>
      <w:r w:rsidR="00D04B1D" w:rsidRPr="002870C7">
        <w:rPr>
          <w:rFonts w:ascii="Times New Roman" w:hAnsi="Times New Roman" w:cs="Times New Roman"/>
          <w:color w:val="000000" w:themeColor="text1"/>
          <w:sz w:val="24"/>
          <w:szCs w:val="24"/>
        </w:rPr>
        <w:t xml:space="preserve">the Dual Enrollment program has helped attract strong students to our own programs when local high schools cannot provide the desired foreign language level, or for summer classes when high schools are out of session. In turn, we as instructors have become more experienced with teaching this age group and understanding their specific needs. Furthermore, we use a very controlled entrance system that is personalized and filtered in order to “screen for success” and increase the chances that the student </w:t>
      </w:r>
      <w:r w:rsidR="00711686" w:rsidRPr="002870C7">
        <w:rPr>
          <w:rFonts w:ascii="Times New Roman" w:hAnsi="Times New Roman" w:cs="Times New Roman"/>
          <w:color w:val="000000" w:themeColor="text1"/>
          <w:sz w:val="24"/>
          <w:szCs w:val="24"/>
        </w:rPr>
        <w:t>not only manages but thrives</w:t>
      </w:r>
      <w:r w:rsidR="00D04B1D" w:rsidRPr="002870C7">
        <w:rPr>
          <w:rFonts w:ascii="Times New Roman" w:hAnsi="Times New Roman" w:cs="Times New Roman"/>
          <w:color w:val="000000" w:themeColor="text1"/>
          <w:sz w:val="24"/>
          <w:szCs w:val="24"/>
        </w:rPr>
        <w:t xml:space="preserve"> in a college-level setting.</w:t>
      </w:r>
    </w:p>
    <w:p w14:paraId="1C05111D" w14:textId="45AD57A1" w:rsidR="004F1C3B" w:rsidRDefault="004F1C3B" w:rsidP="004F1C3B">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14:anchorId="26078273" wp14:editId="2FF58050">
            <wp:extent cx="3869089" cy="2948940"/>
            <wp:effectExtent l="19050" t="19050" r="1714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rse Success for Age 50 and Older for Foreign Languages (2017-2021).jpg"/>
                    <pic:cNvPicPr/>
                  </pic:nvPicPr>
                  <pic:blipFill>
                    <a:blip r:embed="rId38">
                      <a:extLst>
                        <a:ext uri="{28A0092B-C50C-407E-A947-70E740481C1C}">
                          <a14:useLocalDpi xmlns:a14="http://schemas.microsoft.com/office/drawing/2010/main" val="0"/>
                        </a:ext>
                      </a:extLst>
                    </a:blip>
                    <a:stretch>
                      <a:fillRect/>
                    </a:stretch>
                  </pic:blipFill>
                  <pic:spPr>
                    <a:xfrm>
                      <a:off x="0" y="0"/>
                      <a:ext cx="3879900" cy="2957180"/>
                    </a:xfrm>
                    <a:prstGeom prst="rect">
                      <a:avLst/>
                    </a:prstGeom>
                    <a:ln>
                      <a:solidFill>
                        <a:schemeClr val="tx1"/>
                      </a:solidFill>
                    </a:ln>
                  </pic:spPr>
                </pic:pic>
              </a:graphicData>
            </a:graphic>
          </wp:inline>
        </w:drawing>
      </w:r>
    </w:p>
    <w:p w14:paraId="687C0C7F" w14:textId="77777777" w:rsidR="004F1C3B" w:rsidRDefault="004F1C3B" w:rsidP="004F1C3B">
      <w:pPr>
        <w:ind w:left="250"/>
        <w:contextualSpacing/>
        <w:rPr>
          <w:rFonts w:ascii="Times New Roman" w:hAnsi="Times New Roman" w:cs="Times New Roman"/>
          <w:b/>
          <w:color w:val="0070C0"/>
          <w:sz w:val="24"/>
          <w:szCs w:val="24"/>
        </w:rPr>
      </w:pPr>
    </w:p>
    <w:p w14:paraId="5DD2E583" w14:textId="76E7BE20" w:rsidR="004F1C3B" w:rsidRDefault="004F1C3B" w:rsidP="004F1C3B">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1A70C6">
        <w:rPr>
          <w:rFonts w:ascii="Times New Roman" w:hAnsi="Times New Roman" w:cs="Times New Roman"/>
          <w:b/>
          <w:color w:val="BF8F00" w:themeColor="accent4" w:themeShade="BF"/>
          <w:sz w:val="24"/>
          <w:szCs w:val="24"/>
        </w:rPr>
        <w:t xml:space="preserve">Age </w:t>
      </w:r>
      <w:r>
        <w:rPr>
          <w:rFonts w:ascii="Times New Roman" w:hAnsi="Times New Roman" w:cs="Times New Roman"/>
          <w:b/>
          <w:color w:val="BF8F00" w:themeColor="accent4" w:themeShade="BF"/>
          <w:sz w:val="24"/>
          <w:szCs w:val="24"/>
        </w:rPr>
        <w:t>50</w:t>
      </w:r>
      <w:r w:rsidRPr="001A70C6">
        <w:rPr>
          <w:rFonts w:ascii="Times New Roman" w:hAnsi="Times New Roman" w:cs="Times New Roman"/>
          <w:b/>
          <w:color w:val="BF8F00" w:themeColor="accent4" w:themeShade="BF"/>
          <w:sz w:val="24"/>
          <w:szCs w:val="24"/>
        </w:rPr>
        <w:t xml:space="preserve"> and </w:t>
      </w:r>
      <w:r>
        <w:rPr>
          <w:rFonts w:ascii="Times New Roman" w:hAnsi="Times New Roman" w:cs="Times New Roman"/>
          <w:b/>
          <w:color w:val="BF8F00" w:themeColor="accent4" w:themeShade="BF"/>
          <w:sz w:val="24"/>
          <w:szCs w:val="24"/>
        </w:rPr>
        <w:t>Over</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77.1%</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71.1%</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63.9%</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73.6%</w:t>
      </w:r>
      <w:r>
        <w:rPr>
          <w:rFonts w:ascii="Times New Roman" w:hAnsi="Times New Roman" w:cs="Times New Roman"/>
          <w:color w:val="0070C0"/>
          <w:sz w:val="24"/>
          <w:szCs w:val="24"/>
        </w:rPr>
        <w:t>): (</w:t>
      </w:r>
      <w:r>
        <w:rPr>
          <w:rFonts w:ascii="Times New Roman" w:hAnsi="Times New Roman" w:cs="Times New Roman"/>
          <w:b/>
          <w:color w:val="0070C0"/>
          <w:sz w:val="24"/>
          <w:szCs w:val="24"/>
        </w:rPr>
        <w:t>77.1%</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71.1%</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63.9%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73.6%</w:t>
      </w:r>
      <w:r>
        <w:rPr>
          <w:rFonts w:ascii="Times New Roman" w:hAnsi="Times New Roman" w:cs="Times New Roman"/>
          <w:color w:val="0070C0"/>
          <w:sz w:val="24"/>
          <w:szCs w:val="24"/>
        </w:rPr>
        <w:t>)</w:t>
      </w:r>
    </w:p>
    <w:p w14:paraId="3375C278" w14:textId="2D28946A" w:rsidR="004F1C3B" w:rsidRDefault="004F1C3B" w:rsidP="004F1C3B">
      <w:pPr>
        <w:ind w:left="250"/>
        <w:contextualSpacing/>
        <w:rPr>
          <w:rFonts w:ascii="Times New Roman" w:hAnsi="Times New Roman" w:cs="Times New Roman"/>
          <w:color w:val="0070C0"/>
          <w:sz w:val="24"/>
          <w:szCs w:val="24"/>
        </w:rPr>
      </w:pPr>
    </w:p>
    <w:p w14:paraId="08D2624E" w14:textId="3FB530F1" w:rsidR="001D28FE" w:rsidRDefault="001D28FE" w:rsidP="001D28FE">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Age 50 and Over students of the entire college, Foreign Languages had significantly lower percentages of success in 2018-2019 (</w:t>
      </w:r>
      <w:r w:rsidR="00002466">
        <w:rPr>
          <w:rFonts w:ascii="Times New Roman" w:hAnsi="Times New Roman" w:cs="Times New Roman"/>
          <w:color w:val="0070C0"/>
          <w:sz w:val="24"/>
          <w:szCs w:val="24"/>
        </w:rPr>
        <w:t>6</w:t>
      </w:r>
      <w:r>
        <w:rPr>
          <w:rFonts w:ascii="Times New Roman" w:hAnsi="Times New Roman" w:cs="Times New Roman"/>
          <w:color w:val="0070C0"/>
          <w:sz w:val="24"/>
          <w:szCs w:val="24"/>
        </w:rPr>
        <w:t>.</w:t>
      </w:r>
      <w:r w:rsidR="00002466">
        <w:rPr>
          <w:rFonts w:ascii="Times New Roman" w:hAnsi="Times New Roman" w:cs="Times New Roman"/>
          <w:color w:val="0070C0"/>
          <w:sz w:val="24"/>
          <w:szCs w:val="24"/>
        </w:rPr>
        <w:t>7</w:t>
      </w:r>
      <w:r>
        <w:rPr>
          <w:rFonts w:ascii="Times New Roman" w:hAnsi="Times New Roman" w:cs="Times New Roman"/>
          <w:color w:val="0070C0"/>
          <w:sz w:val="24"/>
          <w:szCs w:val="24"/>
        </w:rPr>
        <w:t xml:space="preserve">% </w:t>
      </w:r>
      <w:r w:rsidR="00002466">
        <w:rPr>
          <w:rFonts w:ascii="Times New Roman" w:hAnsi="Times New Roman" w:cs="Times New Roman"/>
          <w:color w:val="0070C0"/>
          <w:sz w:val="24"/>
          <w:szCs w:val="24"/>
        </w:rPr>
        <w:t>low</w:t>
      </w:r>
      <w:r>
        <w:rPr>
          <w:rFonts w:ascii="Times New Roman" w:hAnsi="Times New Roman" w:cs="Times New Roman"/>
          <w:color w:val="0070C0"/>
          <w:sz w:val="24"/>
          <w:szCs w:val="24"/>
        </w:rPr>
        <w:t xml:space="preserve">er), </w:t>
      </w:r>
      <w:r w:rsidR="00002466">
        <w:rPr>
          <w:rFonts w:ascii="Times New Roman" w:hAnsi="Times New Roman" w:cs="Times New Roman"/>
          <w:color w:val="0070C0"/>
          <w:sz w:val="24"/>
          <w:szCs w:val="24"/>
        </w:rPr>
        <w:t xml:space="preserve">in 2019-2020 (17.3% lower), </w:t>
      </w:r>
      <w:r>
        <w:rPr>
          <w:rFonts w:ascii="Times New Roman" w:hAnsi="Times New Roman" w:cs="Times New Roman"/>
          <w:color w:val="0070C0"/>
          <w:sz w:val="24"/>
          <w:szCs w:val="24"/>
        </w:rPr>
        <w:t>and 2020-2021 (</w:t>
      </w:r>
      <w:r w:rsidR="00002466">
        <w:rPr>
          <w:rFonts w:ascii="Times New Roman" w:hAnsi="Times New Roman" w:cs="Times New Roman"/>
          <w:color w:val="0070C0"/>
          <w:sz w:val="24"/>
          <w:szCs w:val="24"/>
        </w:rPr>
        <w:t>3</w:t>
      </w:r>
      <w:r>
        <w:rPr>
          <w:rFonts w:ascii="Times New Roman" w:hAnsi="Times New Roman" w:cs="Times New Roman"/>
          <w:color w:val="0070C0"/>
          <w:sz w:val="24"/>
          <w:szCs w:val="24"/>
        </w:rPr>
        <w:t>.</w:t>
      </w:r>
      <w:r w:rsidR="00002466">
        <w:rPr>
          <w:rFonts w:ascii="Times New Roman" w:hAnsi="Times New Roman" w:cs="Times New Roman"/>
          <w:color w:val="0070C0"/>
          <w:sz w:val="24"/>
          <w:szCs w:val="24"/>
        </w:rPr>
        <w:t>1</w:t>
      </w:r>
      <w:r>
        <w:rPr>
          <w:rFonts w:ascii="Times New Roman" w:hAnsi="Times New Roman" w:cs="Times New Roman"/>
          <w:color w:val="0070C0"/>
          <w:sz w:val="24"/>
          <w:szCs w:val="24"/>
        </w:rPr>
        <w:t xml:space="preserve">% </w:t>
      </w:r>
      <w:r w:rsidR="00002466">
        <w:rPr>
          <w:rFonts w:ascii="Times New Roman" w:hAnsi="Times New Roman" w:cs="Times New Roman"/>
          <w:color w:val="0070C0"/>
          <w:sz w:val="24"/>
          <w:szCs w:val="24"/>
        </w:rPr>
        <w:t>low</w:t>
      </w:r>
      <w:r>
        <w:rPr>
          <w:rFonts w:ascii="Times New Roman" w:hAnsi="Times New Roman" w:cs="Times New Roman"/>
          <w:color w:val="0070C0"/>
          <w:sz w:val="24"/>
          <w:szCs w:val="24"/>
        </w:rPr>
        <w:t>er)]</w:t>
      </w:r>
    </w:p>
    <w:p w14:paraId="25235C74" w14:textId="589E8BE1" w:rsidR="00AC4D11" w:rsidRDefault="00AC4D11" w:rsidP="001D28FE">
      <w:pPr>
        <w:contextualSpacing/>
        <w:rPr>
          <w:rFonts w:ascii="Times New Roman" w:hAnsi="Times New Roman" w:cs="Times New Roman"/>
          <w:b/>
          <w:color w:val="0070C0"/>
          <w:sz w:val="24"/>
          <w:szCs w:val="24"/>
        </w:rPr>
      </w:pPr>
    </w:p>
    <w:p w14:paraId="55692A5A" w14:textId="23D6A51B" w:rsidR="00AC4D11" w:rsidRPr="002870C7" w:rsidRDefault="00AC4D11" w:rsidP="001D28FE">
      <w:pPr>
        <w:contextualSpacing/>
        <w:rPr>
          <w:rFonts w:ascii="Times New Roman" w:hAnsi="Times New Roman" w:cs="Times New Roman"/>
          <w:b/>
          <w:color w:val="000000" w:themeColor="text1"/>
          <w:sz w:val="24"/>
          <w:szCs w:val="24"/>
        </w:rPr>
      </w:pPr>
      <w:r w:rsidRPr="002870C7">
        <w:rPr>
          <w:rFonts w:ascii="Times New Roman" w:hAnsi="Times New Roman" w:cs="Times New Roman"/>
          <w:color w:val="000000" w:themeColor="text1"/>
          <w:sz w:val="24"/>
          <w:szCs w:val="24"/>
        </w:rPr>
        <w:t xml:space="preserve">To explain the lower rate of Course Success of students Age 50 and Over, we surmise that older students were not as well-equipped as younger students to face the shift to fully online instruction during the Covid-19 pandemic, in particular due to the higher demands for technology use. In particular for foreign languages, not only did students need to learn how to navigate our common Learning Management System, Canvas, but also any publisher-based software that is required with some foreign language textbooks. The latter may have discouraged older students with less of a solid grip on new technology due to the numerous activities involving voice recordings and video chats. We also know of several cases in which an older student’s health was directly affected during the pandemic and as a </w:t>
      </w:r>
      <w:r w:rsidR="0057645B" w:rsidRPr="002870C7">
        <w:rPr>
          <w:rFonts w:ascii="Times New Roman" w:hAnsi="Times New Roman" w:cs="Times New Roman"/>
          <w:color w:val="000000" w:themeColor="text1"/>
          <w:sz w:val="24"/>
          <w:szCs w:val="24"/>
        </w:rPr>
        <w:t xml:space="preserve">member of a </w:t>
      </w:r>
      <w:r w:rsidRPr="002870C7">
        <w:rPr>
          <w:rFonts w:ascii="Times New Roman" w:hAnsi="Times New Roman" w:cs="Times New Roman"/>
          <w:color w:val="000000" w:themeColor="text1"/>
          <w:sz w:val="24"/>
          <w:szCs w:val="24"/>
        </w:rPr>
        <w:t xml:space="preserve">more vulnerable population, </w:t>
      </w:r>
      <w:r w:rsidR="0057645B" w:rsidRPr="002870C7">
        <w:rPr>
          <w:rFonts w:ascii="Times New Roman" w:hAnsi="Times New Roman" w:cs="Times New Roman"/>
          <w:color w:val="000000" w:themeColor="text1"/>
          <w:sz w:val="24"/>
          <w:szCs w:val="24"/>
        </w:rPr>
        <w:t>he or she</w:t>
      </w:r>
      <w:r w:rsidRPr="002870C7">
        <w:rPr>
          <w:rFonts w:ascii="Times New Roman" w:hAnsi="Times New Roman" w:cs="Times New Roman"/>
          <w:color w:val="000000" w:themeColor="text1"/>
          <w:sz w:val="24"/>
          <w:szCs w:val="24"/>
        </w:rPr>
        <w:t xml:space="preserve"> needed to drop </w:t>
      </w:r>
      <w:r w:rsidR="0057645B" w:rsidRPr="002870C7">
        <w:rPr>
          <w:rFonts w:ascii="Times New Roman" w:hAnsi="Times New Roman" w:cs="Times New Roman"/>
          <w:color w:val="000000" w:themeColor="text1"/>
          <w:sz w:val="24"/>
          <w:szCs w:val="24"/>
        </w:rPr>
        <w:t xml:space="preserve">the </w:t>
      </w:r>
      <w:r w:rsidRPr="002870C7">
        <w:rPr>
          <w:rFonts w:ascii="Times New Roman" w:hAnsi="Times New Roman" w:cs="Times New Roman"/>
          <w:color w:val="000000" w:themeColor="text1"/>
          <w:sz w:val="24"/>
          <w:szCs w:val="24"/>
        </w:rPr>
        <w:t>class</w:t>
      </w:r>
      <w:r w:rsidR="0057645B" w:rsidRPr="002870C7">
        <w:rPr>
          <w:rFonts w:ascii="Times New Roman" w:hAnsi="Times New Roman" w:cs="Times New Roman"/>
          <w:color w:val="000000" w:themeColor="text1"/>
          <w:sz w:val="24"/>
          <w:szCs w:val="24"/>
        </w:rPr>
        <w:t xml:space="preserve"> to focus on recovery.</w:t>
      </w:r>
      <w:r w:rsidR="00F34B59">
        <w:rPr>
          <w:rFonts w:ascii="Times New Roman" w:hAnsi="Times New Roman" w:cs="Times New Roman"/>
          <w:color w:val="000000" w:themeColor="text1"/>
          <w:sz w:val="24"/>
          <w:szCs w:val="24"/>
        </w:rPr>
        <w:t xml:space="preserve"> Moving forward, we will pay more attention to the needs of students in this demographic.</w:t>
      </w:r>
    </w:p>
    <w:p w14:paraId="6393A93C" w14:textId="6137769A" w:rsidR="00C9771F" w:rsidRDefault="00C9771F" w:rsidP="0057645B">
      <w:pPr>
        <w:contextualSpacing/>
        <w:rPr>
          <w:rFonts w:ascii="Times New Roman" w:hAnsi="Times New Roman" w:cs="Times New Roman"/>
          <w:color w:val="0070C0"/>
          <w:sz w:val="24"/>
          <w:szCs w:val="24"/>
        </w:rPr>
      </w:pPr>
    </w:p>
    <w:p w14:paraId="27CDE0FE" w14:textId="77777777" w:rsidR="002870C7" w:rsidRDefault="002870C7" w:rsidP="0057645B">
      <w:pPr>
        <w:contextualSpacing/>
        <w:rPr>
          <w:rFonts w:ascii="Times New Roman" w:hAnsi="Times New Roman" w:cs="Times New Roman"/>
          <w:color w:val="0070C0"/>
          <w:sz w:val="24"/>
          <w:szCs w:val="24"/>
        </w:rPr>
      </w:pPr>
    </w:p>
    <w:p w14:paraId="5804D89B" w14:textId="4CF6A519" w:rsidR="001D28FE" w:rsidRDefault="004F1C3B" w:rsidP="001D28FE">
      <w:pPr>
        <w:ind w:left="250"/>
        <w:contextualSpacing/>
        <w:jc w:val="both"/>
        <w:rPr>
          <w:rFonts w:ascii="Times New Roman" w:hAnsi="Times New Roman" w:cs="Times New Roman"/>
          <w:color w:val="0070C0"/>
          <w:sz w:val="24"/>
          <w:szCs w:val="24"/>
        </w:rPr>
      </w:pPr>
      <w:r>
        <w:rPr>
          <w:rFonts w:ascii="Times New Roman" w:hAnsi="Times New Roman" w:cs="Times New Roman"/>
          <w:color w:val="0070C0"/>
          <w:sz w:val="24"/>
          <w:szCs w:val="24"/>
        </w:rPr>
        <w:t>[all other age groups showed fairly insignificant differences from the total age demographic]</w:t>
      </w:r>
    </w:p>
    <w:p w14:paraId="720088CB" w14:textId="1D16D811" w:rsidR="004F1C3B" w:rsidRDefault="004F1C3B" w:rsidP="004F1C3B">
      <w:pPr>
        <w:ind w:left="250"/>
        <w:contextualSpacing/>
        <w:rPr>
          <w:rFonts w:ascii="Times New Roman" w:hAnsi="Times New Roman" w:cs="Times New Roman"/>
          <w:color w:val="0070C0"/>
          <w:sz w:val="24"/>
          <w:szCs w:val="24"/>
        </w:rPr>
      </w:pPr>
      <w:r>
        <w:rPr>
          <w:rFonts w:ascii="Times New Roman" w:hAnsi="Times New Roman" w:cs="Times New Roman"/>
          <w:color w:val="0070C0"/>
          <w:sz w:val="24"/>
          <w:szCs w:val="24"/>
        </w:rPr>
        <w:t>___________________________________________________________________________</w:t>
      </w:r>
    </w:p>
    <w:p w14:paraId="0E2A6AE9" w14:textId="77777777" w:rsidR="002870C7" w:rsidRDefault="002870C7" w:rsidP="004F1C3B">
      <w:pPr>
        <w:ind w:left="250"/>
        <w:contextualSpacing/>
        <w:jc w:val="center"/>
        <w:rPr>
          <w:rFonts w:ascii="Times New Roman" w:hAnsi="Times New Roman" w:cs="Times New Roman"/>
          <w:b/>
          <w:color w:val="CC00FF"/>
          <w:sz w:val="24"/>
          <w:szCs w:val="24"/>
        </w:rPr>
      </w:pPr>
    </w:p>
    <w:p w14:paraId="10FF86D8" w14:textId="77777777" w:rsidR="002870C7" w:rsidRDefault="002870C7" w:rsidP="004F1C3B">
      <w:pPr>
        <w:ind w:left="250"/>
        <w:contextualSpacing/>
        <w:jc w:val="center"/>
        <w:rPr>
          <w:rFonts w:ascii="Times New Roman" w:hAnsi="Times New Roman" w:cs="Times New Roman"/>
          <w:b/>
          <w:color w:val="CC00FF"/>
          <w:sz w:val="24"/>
          <w:szCs w:val="24"/>
        </w:rPr>
      </w:pPr>
    </w:p>
    <w:p w14:paraId="24CC8B44" w14:textId="77777777" w:rsidR="002870C7" w:rsidRDefault="002870C7" w:rsidP="004F1C3B">
      <w:pPr>
        <w:ind w:left="250"/>
        <w:contextualSpacing/>
        <w:jc w:val="center"/>
        <w:rPr>
          <w:rFonts w:ascii="Times New Roman" w:hAnsi="Times New Roman" w:cs="Times New Roman"/>
          <w:b/>
          <w:color w:val="CC00FF"/>
          <w:sz w:val="24"/>
          <w:szCs w:val="24"/>
        </w:rPr>
      </w:pPr>
    </w:p>
    <w:p w14:paraId="79C45035" w14:textId="77777777" w:rsidR="002870C7" w:rsidRDefault="002870C7" w:rsidP="004F1C3B">
      <w:pPr>
        <w:ind w:left="250"/>
        <w:contextualSpacing/>
        <w:jc w:val="center"/>
        <w:rPr>
          <w:rFonts w:ascii="Times New Roman" w:hAnsi="Times New Roman" w:cs="Times New Roman"/>
          <w:b/>
          <w:color w:val="CC00FF"/>
          <w:sz w:val="24"/>
          <w:szCs w:val="24"/>
        </w:rPr>
      </w:pPr>
    </w:p>
    <w:p w14:paraId="106BCEE2" w14:textId="7B460845" w:rsidR="004F1C3B" w:rsidRPr="004F1C3B" w:rsidRDefault="004F1C3B" w:rsidP="004F1C3B">
      <w:pPr>
        <w:ind w:left="250"/>
        <w:contextualSpacing/>
        <w:jc w:val="center"/>
        <w:rPr>
          <w:rFonts w:ascii="Times New Roman" w:hAnsi="Times New Roman" w:cs="Times New Roman"/>
          <w:b/>
          <w:color w:val="0070C0"/>
          <w:sz w:val="24"/>
          <w:szCs w:val="24"/>
        </w:rPr>
      </w:pPr>
      <w:r w:rsidRPr="004F1C3B">
        <w:rPr>
          <w:rFonts w:ascii="Times New Roman" w:hAnsi="Times New Roman" w:cs="Times New Roman"/>
          <w:b/>
          <w:color w:val="CC00FF"/>
          <w:sz w:val="24"/>
          <w:szCs w:val="24"/>
        </w:rPr>
        <w:lastRenderedPageBreak/>
        <w:t>Ethnicity</w:t>
      </w:r>
    </w:p>
    <w:p w14:paraId="0F40EA19" w14:textId="77777777" w:rsidR="004F1C3B" w:rsidRDefault="004F1C3B" w:rsidP="004F1C3B">
      <w:pPr>
        <w:ind w:left="250"/>
        <w:contextualSpacing/>
        <w:rPr>
          <w:rFonts w:ascii="Times New Roman" w:hAnsi="Times New Roman" w:cs="Times New Roman"/>
          <w:b/>
          <w:color w:val="0070C0"/>
          <w:sz w:val="24"/>
          <w:szCs w:val="24"/>
        </w:rPr>
      </w:pPr>
    </w:p>
    <w:p w14:paraId="5C8531D8" w14:textId="3BBAAF63" w:rsidR="004F1C3B" w:rsidRDefault="00157FAC" w:rsidP="004F1C3B">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inline distT="0" distB="0" distL="0" distR="0" wp14:anchorId="03E733BF" wp14:editId="22325E9A">
            <wp:extent cx="3743540" cy="2766060"/>
            <wp:effectExtent l="19050" t="19050" r="2857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urse Success for African American for Foreign Languages (2017-2021).jpg"/>
                    <pic:cNvPicPr/>
                  </pic:nvPicPr>
                  <pic:blipFill>
                    <a:blip r:embed="rId39">
                      <a:extLst>
                        <a:ext uri="{28A0092B-C50C-407E-A947-70E740481C1C}">
                          <a14:useLocalDpi xmlns:a14="http://schemas.microsoft.com/office/drawing/2010/main" val="0"/>
                        </a:ext>
                      </a:extLst>
                    </a:blip>
                    <a:stretch>
                      <a:fillRect/>
                    </a:stretch>
                  </pic:blipFill>
                  <pic:spPr>
                    <a:xfrm>
                      <a:off x="0" y="0"/>
                      <a:ext cx="3754048" cy="2773824"/>
                    </a:xfrm>
                    <a:prstGeom prst="rect">
                      <a:avLst/>
                    </a:prstGeom>
                    <a:ln>
                      <a:solidFill>
                        <a:schemeClr val="tx1"/>
                      </a:solidFill>
                    </a:ln>
                  </pic:spPr>
                </pic:pic>
              </a:graphicData>
            </a:graphic>
          </wp:inline>
        </w:drawing>
      </w:r>
    </w:p>
    <w:p w14:paraId="3E36C417" w14:textId="77777777" w:rsidR="004F1C3B" w:rsidRDefault="004F1C3B" w:rsidP="004F1C3B">
      <w:pPr>
        <w:ind w:left="250"/>
        <w:contextualSpacing/>
        <w:rPr>
          <w:rFonts w:ascii="Times New Roman" w:hAnsi="Times New Roman" w:cs="Times New Roman"/>
          <w:b/>
          <w:color w:val="0070C0"/>
          <w:sz w:val="24"/>
          <w:szCs w:val="24"/>
        </w:rPr>
      </w:pPr>
    </w:p>
    <w:p w14:paraId="12DB441B" w14:textId="48B782B7" w:rsidR="004F1C3B" w:rsidRDefault="004F1C3B" w:rsidP="004F1C3B">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Pr="004F1C3B">
        <w:rPr>
          <w:rFonts w:ascii="Times New Roman" w:hAnsi="Times New Roman" w:cs="Times New Roman"/>
          <w:b/>
          <w:color w:val="CC00FF"/>
          <w:sz w:val="24"/>
          <w:szCs w:val="24"/>
        </w:rPr>
        <w:t>African American</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sidR="00E01AFA">
        <w:rPr>
          <w:rFonts w:ascii="Times New Roman" w:hAnsi="Times New Roman" w:cs="Times New Roman"/>
          <w:b/>
          <w:color w:val="0070C0"/>
          <w:sz w:val="24"/>
          <w:szCs w:val="24"/>
        </w:rPr>
        <w:t>53</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3</w:t>
      </w:r>
      <w:r>
        <w:rPr>
          <w:rFonts w:ascii="Times New Roman" w:hAnsi="Times New Roman" w:cs="Times New Roman"/>
          <w:b/>
          <w:color w:val="0070C0"/>
          <w:sz w:val="24"/>
          <w:szCs w:val="24"/>
        </w:rPr>
        <w:t>%</w:t>
      </w:r>
      <w:r>
        <w:rPr>
          <w:rFonts w:ascii="Times New Roman" w:hAnsi="Times New Roman" w:cs="Times New Roman"/>
          <w:color w:val="0070C0"/>
          <w:sz w:val="24"/>
          <w:szCs w:val="24"/>
        </w:rPr>
        <w:t>), 2018-2019 (</w:t>
      </w:r>
      <w:r w:rsidR="00E01AFA">
        <w:rPr>
          <w:rFonts w:ascii="Times New Roman" w:hAnsi="Times New Roman" w:cs="Times New Roman"/>
          <w:b/>
          <w:color w:val="0070C0"/>
          <w:sz w:val="24"/>
          <w:szCs w:val="24"/>
        </w:rPr>
        <w:t>57</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4</w:t>
      </w:r>
      <w:r>
        <w:rPr>
          <w:rFonts w:ascii="Times New Roman" w:hAnsi="Times New Roman" w:cs="Times New Roman"/>
          <w:b/>
          <w:color w:val="0070C0"/>
          <w:sz w:val="24"/>
          <w:szCs w:val="24"/>
        </w:rPr>
        <w:t>%</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6</w:t>
      </w:r>
      <w:r w:rsidR="00E01AFA">
        <w:rPr>
          <w:rFonts w:ascii="Times New Roman" w:hAnsi="Times New Roman" w:cs="Times New Roman"/>
          <w:b/>
          <w:color w:val="0070C0"/>
          <w:sz w:val="24"/>
          <w:szCs w:val="24"/>
        </w:rPr>
        <w:t>1</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2</w:t>
      </w:r>
      <w:r>
        <w:rPr>
          <w:rFonts w:ascii="Times New Roman" w:hAnsi="Times New Roman" w:cs="Times New Roman"/>
          <w:b/>
          <w:color w:val="0070C0"/>
          <w:sz w:val="24"/>
          <w:szCs w:val="24"/>
        </w:rPr>
        <w:t>%</w:t>
      </w:r>
      <w:r>
        <w:rPr>
          <w:rFonts w:ascii="Times New Roman" w:hAnsi="Times New Roman" w:cs="Times New Roman"/>
          <w:color w:val="0070C0"/>
          <w:sz w:val="24"/>
          <w:szCs w:val="24"/>
        </w:rPr>
        <w:t>), 2020-2021 (</w:t>
      </w:r>
      <w:r w:rsidR="00E01AFA">
        <w:rPr>
          <w:rFonts w:ascii="Times New Roman" w:hAnsi="Times New Roman" w:cs="Times New Roman"/>
          <w:b/>
          <w:color w:val="0070C0"/>
          <w:sz w:val="24"/>
          <w:szCs w:val="24"/>
        </w:rPr>
        <w:t>5</w:t>
      </w:r>
      <w:r>
        <w:rPr>
          <w:rFonts w:ascii="Times New Roman" w:hAnsi="Times New Roman" w:cs="Times New Roman"/>
          <w:b/>
          <w:color w:val="0070C0"/>
          <w:sz w:val="24"/>
          <w:szCs w:val="24"/>
        </w:rPr>
        <w:t>3.6%</w:t>
      </w:r>
      <w:r>
        <w:rPr>
          <w:rFonts w:ascii="Times New Roman" w:hAnsi="Times New Roman" w:cs="Times New Roman"/>
          <w:color w:val="0070C0"/>
          <w:sz w:val="24"/>
          <w:szCs w:val="24"/>
        </w:rPr>
        <w:t>): (</w:t>
      </w:r>
      <w:r w:rsidR="00E01AFA">
        <w:rPr>
          <w:rFonts w:ascii="Times New Roman" w:hAnsi="Times New Roman" w:cs="Times New Roman"/>
          <w:b/>
          <w:color w:val="0070C0"/>
          <w:sz w:val="24"/>
          <w:szCs w:val="24"/>
        </w:rPr>
        <w:t>53</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3</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E01AFA">
        <w:rPr>
          <w:rFonts w:ascii="Times New Roman" w:hAnsi="Times New Roman" w:cs="Times New Roman"/>
          <w:b/>
          <w:color w:val="0070C0"/>
          <w:sz w:val="24"/>
          <w:szCs w:val="24"/>
        </w:rPr>
        <w:t>57</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4</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w:t>
      </w:r>
      <w:r w:rsidR="00E01AFA">
        <w:rPr>
          <w:rFonts w:ascii="Times New Roman" w:hAnsi="Times New Roman" w:cs="Times New Roman"/>
          <w:b/>
          <w:color w:val="0070C0"/>
          <w:sz w:val="24"/>
          <w:szCs w:val="24"/>
        </w:rPr>
        <w:t>1</w:t>
      </w:r>
      <w:r>
        <w:rPr>
          <w:rFonts w:ascii="Times New Roman" w:hAnsi="Times New Roman" w:cs="Times New Roman"/>
          <w:b/>
          <w:color w:val="0070C0"/>
          <w:sz w:val="24"/>
          <w:szCs w:val="24"/>
        </w:rPr>
        <w:t>.</w:t>
      </w:r>
      <w:r w:rsidR="00E01AFA">
        <w:rPr>
          <w:rFonts w:ascii="Times New Roman" w:hAnsi="Times New Roman" w:cs="Times New Roman"/>
          <w:b/>
          <w:color w:val="0070C0"/>
          <w:sz w:val="24"/>
          <w:szCs w:val="24"/>
        </w:rPr>
        <w:t>2</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E01AFA">
        <w:rPr>
          <w:rFonts w:ascii="Times New Roman" w:hAnsi="Times New Roman" w:cs="Times New Roman"/>
          <w:b/>
          <w:color w:val="0070C0"/>
          <w:sz w:val="24"/>
          <w:szCs w:val="24"/>
        </w:rPr>
        <w:t>53</w:t>
      </w:r>
      <w:r>
        <w:rPr>
          <w:rFonts w:ascii="Times New Roman" w:hAnsi="Times New Roman" w:cs="Times New Roman"/>
          <w:b/>
          <w:color w:val="0070C0"/>
          <w:sz w:val="24"/>
          <w:szCs w:val="24"/>
        </w:rPr>
        <w:t>.6%</w:t>
      </w:r>
      <w:r>
        <w:rPr>
          <w:rFonts w:ascii="Times New Roman" w:hAnsi="Times New Roman" w:cs="Times New Roman"/>
          <w:color w:val="0070C0"/>
          <w:sz w:val="24"/>
          <w:szCs w:val="24"/>
        </w:rPr>
        <w:t>)</w:t>
      </w:r>
    </w:p>
    <w:p w14:paraId="431E8484" w14:textId="04CE9439" w:rsidR="00813ACB" w:rsidRDefault="00813ACB" w:rsidP="004F1C3B">
      <w:pPr>
        <w:ind w:left="250"/>
        <w:contextualSpacing/>
        <w:rPr>
          <w:rFonts w:ascii="Times New Roman" w:hAnsi="Times New Roman" w:cs="Times New Roman"/>
          <w:color w:val="0070C0"/>
          <w:sz w:val="24"/>
          <w:szCs w:val="24"/>
        </w:rPr>
      </w:pPr>
    </w:p>
    <w:p w14:paraId="04190123" w14:textId="638C808E" w:rsidR="00813ACB" w:rsidRDefault="00813ACB" w:rsidP="00813ACB">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African American students of the entire college, Foreign Languages had significantly lower percentages of success in 2017-2018 (7.7%</w:t>
      </w:r>
      <w:r w:rsidR="00273685">
        <w:rPr>
          <w:rFonts w:ascii="Times New Roman" w:hAnsi="Times New Roman" w:cs="Times New Roman"/>
          <w:color w:val="0070C0"/>
          <w:sz w:val="24"/>
          <w:szCs w:val="24"/>
        </w:rPr>
        <w:t xml:space="preserve"> lower</w:t>
      </w:r>
      <w:r>
        <w:rPr>
          <w:rFonts w:ascii="Times New Roman" w:hAnsi="Times New Roman" w:cs="Times New Roman"/>
          <w:color w:val="0070C0"/>
          <w:sz w:val="24"/>
          <w:szCs w:val="24"/>
        </w:rPr>
        <w:t>), 2018-2019 (5.3% lower), in 2019-2020 (6.7% lower), and 2020-2021 (5.8% lower)]</w:t>
      </w:r>
    </w:p>
    <w:p w14:paraId="202CC5C4" w14:textId="70ABC58B" w:rsidR="000C0B24" w:rsidRDefault="000C0B24" w:rsidP="00813ACB">
      <w:pPr>
        <w:contextualSpacing/>
        <w:rPr>
          <w:rFonts w:ascii="Times New Roman" w:hAnsi="Times New Roman" w:cs="Times New Roman"/>
          <w:color w:val="0070C0"/>
          <w:sz w:val="24"/>
          <w:szCs w:val="24"/>
        </w:rPr>
      </w:pPr>
    </w:p>
    <w:p w14:paraId="5CEBB8E3" w14:textId="78F3CCA2" w:rsidR="00E01AFA" w:rsidRPr="002870C7" w:rsidRDefault="00F32BA7" w:rsidP="009041B2">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Here we have encountered a</w:t>
      </w:r>
      <w:r w:rsidR="00F34B59">
        <w:rPr>
          <w:rFonts w:ascii="Times New Roman" w:hAnsi="Times New Roman" w:cs="Times New Roman"/>
          <w:color w:val="000000" w:themeColor="text1"/>
          <w:sz w:val="24"/>
          <w:szCs w:val="24"/>
        </w:rPr>
        <w:t xml:space="preserve"> significant</w:t>
      </w:r>
      <w:r>
        <w:rPr>
          <w:rFonts w:ascii="Times New Roman" w:hAnsi="Times New Roman" w:cs="Times New Roman"/>
          <w:color w:val="000000" w:themeColor="text1"/>
          <w:sz w:val="24"/>
          <w:szCs w:val="24"/>
        </w:rPr>
        <w:t xml:space="preserve"> equity gap for African American students. </w:t>
      </w:r>
      <w:r w:rsidR="009041B2" w:rsidRPr="002870C7">
        <w:rPr>
          <w:rFonts w:ascii="Times New Roman" w:hAnsi="Times New Roman" w:cs="Times New Roman"/>
          <w:color w:val="000000" w:themeColor="text1"/>
          <w:sz w:val="24"/>
          <w:szCs w:val="24"/>
        </w:rPr>
        <w:t xml:space="preserve">As instructors who get to know our students on a more personal level during regular communicative activities, we will have to pay better attention to our students’ educational and cultural backgrounds to better equip us to close equity gaps in which certain students </w:t>
      </w:r>
      <w:r>
        <w:rPr>
          <w:rFonts w:ascii="Times New Roman" w:hAnsi="Times New Roman" w:cs="Times New Roman"/>
          <w:color w:val="000000" w:themeColor="text1"/>
          <w:sz w:val="24"/>
          <w:szCs w:val="24"/>
        </w:rPr>
        <w:t xml:space="preserve">may </w:t>
      </w:r>
      <w:r w:rsidR="009041B2" w:rsidRPr="002870C7">
        <w:rPr>
          <w:rFonts w:ascii="Times New Roman" w:hAnsi="Times New Roman" w:cs="Times New Roman"/>
          <w:color w:val="000000" w:themeColor="text1"/>
          <w:sz w:val="24"/>
          <w:szCs w:val="24"/>
        </w:rPr>
        <w:t>arrive with less experience and exposure to the material.</w:t>
      </w:r>
      <w:r w:rsidR="00F34B59">
        <w:rPr>
          <w:rFonts w:ascii="Times New Roman" w:hAnsi="Times New Roman" w:cs="Times New Roman"/>
          <w:color w:val="000000" w:themeColor="text1"/>
          <w:sz w:val="24"/>
          <w:szCs w:val="24"/>
        </w:rPr>
        <w:t xml:space="preserve"> Moving forward, we will pay more attention to their needs.</w:t>
      </w:r>
    </w:p>
    <w:p w14:paraId="1DDFE98D" w14:textId="196A2ADC" w:rsidR="00E01AFA" w:rsidRDefault="00E01AFA" w:rsidP="00E01AFA">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lastRenderedPageBreak/>
        <w:drawing>
          <wp:inline distT="0" distB="0" distL="0" distR="0" wp14:anchorId="18FAE858" wp14:editId="27860E26">
            <wp:extent cx="3644628" cy="2689860"/>
            <wp:effectExtent l="19050" t="19050" r="13335"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urse Success for Native American or Alaskan Native for Foreign Languages (2017-2021).jpg"/>
                    <pic:cNvPicPr/>
                  </pic:nvPicPr>
                  <pic:blipFill>
                    <a:blip r:embed="rId40">
                      <a:extLst>
                        <a:ext uri="{28A0092B-C50C-407E-A947-70E740481C1C}">
                          <a14:useLocalDpi xmlns:a14="http://schemas.microsoft.com/office/drawing/2010/main" val="0"/>
                        </a:ext>
                      </a:extLst>
                    </a:blip>
                    <a:stretch>
                      <a:fillRect/>
                    </a:stretch>
                  </pic:blipFill>
                  <pic:spPr>
                    <a:xfrm>
                      <a:off x="0" y="0"/>
                      <a:ext cx="3649059" cy="2693131"/>
                    </a:xfrm>
                    <a:prstGeom prst="rect">
                      <a:avLst/>
                    </a:prstGeom>
                    <a:ln>
                      <a:solidFill>
                        <a:schemeClr val="tx1"/>
                      </a:solidFill>
                    </a:ln>
                  </pic:spPr>
                </pic:pic>
              </a:graphicData>
            </a:graphic>
          </wp:inline>
        </w:drawing>
      </w:r>
    </w:p>
    <w:p w14:paraId="38A78A57" w14:textId="0E72EEBF" w:rsidR="00E01AFA" w:rsidRDefault="00E01AFA" w:rsidP="004F1C3B">
      <w:pPr>
        <w:ind w:left="250"/>
        <w:contextualSpacing/>
        <w:rPr>
          <w:rFonts w:ascii="Times New Roman" w:hAnsi="Times New Roman" w:cs="Times New Roman"/>
          <w:color w:val="0070C0"/>
          <w:sz w:val="24"/>
          <w:szCs w:val="24"/>
        </w:rPr>
      </w:pPr>
    </w:p>
    <w:p w14:paraId="5DDFA882" w14:textId="5EA25D0B" w:rsidR="00E01AFA" w:rsidRDefault="00E01AFA" w:rsidP="00E01AFA">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Pr>
          <w:rFonts w:ascii="Times New Roman" w:hAnsi="Times New Roman" w:cs="Times New Roman"/>
          <w:b/>
          <w:color w:val="CC00FF"/>
          <w:sz w:val="24"/>
          <w:szCs w:val="24"/>
        </w:rPr>
        <w:t>Native</w:t>
      </w:r>
      <w:r w:rsidRPr="004F1C3B">
        <w:rPr>
          <w:rFonts w:ascii="Times New Roman" w:hAnsi="Times New Roman" w:cs="Times New Roman"/>
          <w:b/>
          <w:color w:val="CC00FF"/>
          <w:sz w:val="24"/>
          <w:szCs w:val="24"/>
        </w:rPr>
        <w:t xml:space="preserve"> American</w:t>
      </w:r>
      <w:r>
        <w:rPr>
          <w:rFonts w:ascii="Times New Roman" w:hAnsi="Times New Roman" w:cs="Times New Roman"/>
          <w:b/>
          <w:color w:val="CC00FF"/>
          <w:sz w:val="24"/>
          <w:szCs w:val="24"/>
        </w:rPr>
        <w:t xml:space="preserve"> or Alaskan Native</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33.3%</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62.5%</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66.7%</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50.0%</w:t>
      </w:r>
      <w:r>
        <w:rPr>
          <w:rFonts w:ascii="Times New Roman" w:hAnsi="Times New Roman" w:cs="Times New Roman"/>
          <w:color w:val="0070C0"/>
          <w:sz w:val="24"/>
          <w:szCs w:val="24"/>
        </w:rPr>
        <w:t>): (</w:t>
      </w:r>
      <w:r>
        <w:rPr>
          <w:rFonts w:ascii="Times New Roman" w:hAnsi="Times New Roman" w:cs="Times New Roman"/>
          <w:b/>
          <w:color w:val="0070C0"/>
          <w:sz w:val="24"/>
          <w:szCs w:val="24"/>
        </w:rPr>
        <w:t>33.3%</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62.5%</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66.7%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50.0%</w:t>
      </w:r>
      <w:r>
        <w:rPr>
          <w:rFonts w:ascii="Times New Roman" w:hAnsi="Times New Roman" w:cs="Times New Roman"/>
          <w:color w:val="0070C0"/>
          <w:sz w:val="24"/>
          <w:szCs w:val="24"/>
        </w:rPr>
        <w:t>)</w:t>
      </w:r>
    </w:p>
    <w:p w14:paraId="15D85C8B" w14:textId="3069E4BE" w:rsidR="009A4919" w:rsidRDefault="009A4919" w:rsidP="00E01AFA">
      <w:pPr>
        <w:ind w:left="250"/>
        <w:contextualSpacing/>
        <w:rPr>
          <w:rFonts w:ascii="Times New Roman" w:hAnsi="Times New Roman" w:cs="Times New Roman"/>
          <w:color w:val="0070C0"/>
          <w:sz w:val="24"/>
          <w:szCs w:val="24"/>
        </w:rPr>
      </w:pPr>
    </w:p>
    <w:p w14:paraId="69791B9F" w14:textId="0A45FF89" w:rsidR="00A15DB0" w:rsidRDefault="00A15DB0" w:rsidP="00A15DB0">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Native American or Alaska Native students of the entire college, Foreign Languages had significantly lower percentages of success in 2017-2018 (36.7%</w:t>
      </w:r>
      <w:r w:rsidR="00273685">
        <w:rPr>
          <w:rFonts w:ascii="Times New Roman" w:hAnsi="Times New Roman" w:cs="Times New Roman"/>
          <w:color w:val="0070C0"/>
          <w:sz w:val="24"/>
          <w:szCs w:val="24"/>
        </w:rPr>
        <w:t xml:space="preserve"> lower</w:t>
      </w:r>
      <w:r>
        <w:rPr>
          <w:rFonts w:ascii="Times New Roman" w:hAnsi="Times New Roman" w:cs="Times New Roman"/>
          <w:color w:val="0070C0"/>
          <w:sz w:val="24"/>
          <w:szCs w:val="24"/>
        </w:rPr>
        <w:t>), 2018-2019 (2.7% lower), in 2019-2020 (2.5% lower), and 2020-2021 (19.1% lower)]</w:t>
      </w:r>
    </w:p>
    <w:p w14:paraId="3A68F3C0" w14:textId="675BE371" w:rsidR="005C3858" w:rsidRDefault="005C3858" w:rsidP="00A15DB0">
      <w:pPr>
        <w:contextualSpacing/>
        <w:rPr>
          <w:rFonts w:ascii="Times New Roman" w:hAnsi="Times New Roman" w:cs="Times New Roman"/>
          <w:color w:val="0070C0"/>
          <w:sz w:val="24"/>
          <w:szCs w:val="24"/>
        </w:rPr>
      </w:pPr>
    </w:p>
    <w:p w14:paraId="453A93B7" w14:textId="77D2C91B" w:rsidR="00C9771F" w:rsidRPr="002870C7" w:rsidRDefault="00CF10BF" w:rsidP="00A15DB0">
      <w:pPr>
        <w:contextualSpacing/>
        <w:rPr>
          <w:rFonts w:ascii="Times New Roman" w:hAnsi="Times New Roman" w:cs="Times New Roman"/>
          <w:color w:val="000000" w:themeColor="text1"/>
          <w:sz w:val="24"/>
          <w:szCs w:val="24"/>
        </w:rPr>
      </w:pPr>
      <w:r w:rsidRPr="002870C7">
        <w:rPr>
          <w:rFonts w:ascii="Times New Roman" w:hAnsi="Times New Roman" w:cs="Times New Roman"/>
          <w:color w:val="000000" w:themeColor="text1"/>
          <w:sz w:val="24"/>
          <w:szCs w:val="24"/>
        </w:rPr>
        <w:t>While it is important to note and reflect upon the</w:t>
      </w:r>
      <w:r w:rsidR="005C3858" w:rsidRPr="002870C7">
        <w:rPr>
          <w:rFonts w:ascii="Times New Roman" w:hAnsi="Times New Roman" w:cs="Times New Roman"/>
          <w:color w:val="000000" w:themeColor="text1"/>
          <w:sz w:val="24"/>
          <w:szCs w:val="24"/>
        </w:rPr>
        <w:t xml:space="preserve"> lower rate of Course Success for </w:t>
      </w:r>
      <w:r w:rsidRPr="002870C7">
        <w:rPr>
          <w:rFonts w:ascii="Times New Roman" w:hAnsi="Times New Roman" w:cs="Times New Roman"/>
          <w:color w:val="000000" w:themeColor="text1"/>
          <w:sz w:val="24"/>
          <w:szCs w:val="24"/>
        </w:rPr>
        <w:t>Native</w:t>
      </w:r>
      <w:r w:rsidR="005C3858" w:rsidRPr="002870C7">
        <w:rPr>
          <w:rFonts w:ascii="Times New Roman" w:hAnsi="Times New Roman" w:cs="Times New Roman"/>
          <w:color w:val="000000" w:themeColor="text1"/>
          <w:sz w:val="24"/>
          <w:szCs w:val="24"/>
        </w:rPr>
        <w:t xml:space="preserve"> American</w:t>
      </w:r>
      <w:r w:rsidRPr="002870C7">
        <w:rPr>
          <w:rFonts w:ascii="Times New Roman" w:hAnsi="Times New Roman" w:cs="Times New Roman"/>
          <w:color w:val="000000" w:themeColor="text1"/>
          <w:sz w:val="24"/>
          <w:szCs w:val="24"/>
        </w:rPr>
        <w:t xml:space="preserve"> or Alaskan Native</w:t>
      </w:r>
      <w:r w:rsidR="005C3858" w:rsidRPr="002870C7">
        <w:rPr>
          <w:rFonts w:ascii="Times New Roman" w:hAnsi="Times New Roman" w:cs="Times New Roman"/>
          <w:color w:val="000000" w:themeColor="text1"/>
          <w:sz w:val="24"/>
          <w:szCs w:val="24"/>
        </w:rPr>
        <w:t xml:space="preserve"> students</w:t>
      </w:r>
      <w:r w:rsidRPr="002870C7">
        <w:rPr>
          <w:rFonts w:ascii="Times New Roman" w:hAnsi="Times New Roman" w:cs="Times New Roman"/>
          <w:color w:val="000000" w:themeColor="text1"/>
          <w:sz w:val="24"/>
          <w:szCs w:val="24"/>
        </w:rPr>
        <w:t>, we feel that there is too minimal of data to generalize about the ethnicity’s Success rate as a whole: according to the Program Demographics data, the number of Native American or Alaskan Native students was so small it did not appear in the graph. With only a few students registered, this means that the above results are based on too small of a sample size and could fluctuate greatly depending on the individual students assessed.</w:t>
      </w:r>
      <w:r w:rsidR="0064672B" w:rsidRPr="002870C7">
        <w:rPr>
          <w:rFonts w:ascii="Times New Roman" w:hAnsi="Times New Roman" w:cs="Times New Roman"/>
          <w:color w:val="000000" w:themeColor="text1"/>
          <w:sz w:val="24"/>
          <w:szCs w:val="24"/>
        </w:rPr>
        <w:t xml:space="preserve"> Nevertheless, we will keep this lower rate in mind when approaching instructional methods for future Native American or Alaskan Native students.</w:t>
      </w:r>
    </w:p>
    <w:p w14:paraId="240F96EC" w14:textId="7A7FBC98" w:rsidR="009A4919" w:rsidRDefault="009A4919" w:rsidP="009A4919">
      <w:pPr>
        <w:ind w:left="250"/>
        <w:contextualSpacing/>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14:anchorId="1172FD3F" wp14:editId="012A41DD">
            <wp:extent cx="3778378" cy="2842260"/>
            <wp:effectExtent l="19050" t="19050" r="1270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urse Success for Asian for Foreign Languages (2017-2021).jpg"/>
                    <pic:cNvPicPr/>
                  </pic:nvPicPr>
                  <pic:blipFill>
                    <a:blip r:embed="rId41">
                      <a:extLst>
                        <a:ext uri="{28A0092B-C50C-407E-A947-70E740481C1C}">
                          <a14:useLocalDpi xmlns:a14="http://schemas.microsoft.com/office/drawing/2010/main" val="0"/>
                        </a:ext>
                      </a:extLst>
                    </a:blip>
                    <a:stretch>
                      <a:fillRect/>
                    </a:stretch>
                  </pic:blipFill>
                  <pic:spPr>
                    <a:xfrm>
                      <a:off x="0" y="0"/>
                      <a:ext cx="3789459" cy="2850596"/>
                    </a:xfrm>
                    <a:prstGeom prst="rect">
                      <a:avLst/>
                    </a:prstGeom>
                    <a:ln>
                      <a:solidFill>
                        <a:schemeClr val="tx1"/>
                      </a:solidFill>
                    </a:ln>
                  </pic:spPr>
                </pic:pic>
              </a:graphicData>
            </a:graphic>
          </wp:inline>
        </w:drawing>
      </w:r>
    </w:p>
    <w:p w14:paraId="5DDD3051" w14:textId="77777777" w:rsidR="009A4919" w:rsidRDefault="009A4919" w:rsidP="009A4919">
      <w:pPr>
        <w:ind w:left="250"/>
        <w:contextualSpacing/>
        <w:rPr>
          <w:rFonts w:ascii="Times New Roman" w:hAnsi="Times New Roman" w:cs="Times New Roman"/>
          <w:b/>
          <w:color w:val="0070C0"/>
          <w:sz w:val="24"/>
          <w:szCs w:val="24"/>
        </w:rPr>
      </w:pPr>
    </w:p>
    <w:p w14:paraId="7A6C8423" w14:textId="66A871A4" w:rsidR="009A4919" w:rsidRDefault="009A4919" w:rsidP="009A4919">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Pr>
          <w:rFonts w:ascii="Times New Roman" w:hAnsi="Times New Roman" w:cs="Times New Roman"/>
          <w:b/>
          <w:color w:val="CC00FF"/>
          <w:sz w:val="24"/>
          <w:szCs w:val="24"/>
        </w:rPr>
        <w:t>Asian</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82.7%</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83.1%</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88.5%</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80.8%</w:t>
      </w:r>
      <w:r>
        <w:rPr>
          <w:rFonts w:ascii="Times New Roman" w:hAnsi="Times New Roman" w:cs="Times New Roman"/>
          <w:color w:val="0070C0"/>
          <w:sz w:val="24"/>
          <w:szCs w:val="24"/>
        </w:rPr>
        <w:t>): (</w:t>
      </w:r>
      <w:r>
        <w:rPr>
          <w:rFonts w:ascii="Times New Roman" w:hAnsi="Times New Roman" w:cs="Times New Roman"/>
          <w:b/>
          <w:color w:val="0070C0"/>
          <w:sz w:val="24"/>
          <w:szCs w:val="24"/>
        </w:rPr>
        <w:t>82.7%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83.1%</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88.5%</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80.8%</w:t>
      </w:r>
      <w:r>
        <w:rPr>
          <w:rFonts w:ascii="Times New Roman" w:hAnsi="Times New Roman" w:cs="Times New Roman"/>
          <w:color w:val="0070C0"/>
          <w:sz w:val="24"/>
          <w:szCs w:val="24"/>
        </w:rPr>
        <w:t>)</w:t>
      </w:r>
    </w:p>
    <w:p w14:paraId="671C843B" w14:textId="4C09BB9A" w:rsidR="00EB7F00" w:rsidRDefault="00EB7F00" w:rsidP="009A4919">
      <w:pPr>
        <w:ind w:left="250"/>
        <w:contextualSpacing/>
        <w:rPr>
          <w:rFonts w:ascii="Times New Roman" w:hAnsi="Times New Roman" w:cs="Times New Roman"/>
          <w:color w:val="0070C0"/>
          <w:sz w:val="24"/>
          <w:szCs w:val="24"/>
        </w:rPr>
      </w:pPr>
    </w:p>
    <w:p w14:paraId="2C6ED990" w14:textId="1DD81F35" w:rsidR="00EB7F00" w:rsidRPr="00EB7F00" w:rsidRDefault="00EB7F00" w:rsidP="00EB7F00">
      <w:pPr>
        <w:contextualSpacing/>
        <w:rPr>
          <w:rFonts w:ascii="Times New Roman" w:hAnsi="Times New Roman" w:cs="Times New Roman"/>
          <w:b/>
          <w:color w:val="0070C0"/>
          <w:sz w:val="24"/>
          <w:szCs w:val="24"/>
        </w:rPr>
      </w:pPr>
      <w:r>
        <w:rPr>
          <w:rFonts w:ascii="Times New Roman" w:hAnsi="Times New Roman" w:cs="Times New Roman"/>
          <w:color w:val="0070C0"/>
          <w:sz w:val="24"/>
          <w:szCs w:val="24"/>
        </w:rPr>
        <w:t>[in comparison with Course Success for Asian students of the entire college, Foreign Languages had slightly higher percentages]</w:t>
      </w:r>
    </w:p>
    <w:p w14:paraId="6A3DBF45" w14:textId="30C72E6D" w:rsidR="00E01AFA" w:rsidRDefault="00E01AFA" w:rsidP="004F1C3B">
      <w:pPr>
        <w:ind w:left="250"/>
        <w:contextualSpacing/>
        <w:rPr>
          <w:rFonts w:ascii="Times New Roman" w:hAnsi="Times New Roman" w:cs="Times New Roman"/>
          <w:color w:val="0070C0"/>
          <w:sz w:val="24"/>
          <w:szCs w:val="24"/>
        </w:rPr>
      </w:pPr>
    </w:p>
    <w:p w14:paraId="644CE13D" w14:textId="3287EBD4" w:rsidR="008C1B6D" w:rsidRDefault="00CF680A" w:rsidP="00CF680A">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14:anchorId="236EFC22" wp14:editId="6684835B">
            <wp:extent cx="3779520" cy="2791838"/>
            <wp:effectExtent l="19050" t="19050" r="1143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urse Success for Hispanic for Foreign Languages (2017-2021).jpg"/>
                    <pic:cNvPicPr/>
                  </pic:nvPicPr>
                  <pic:blipFill>
                    <a:blip r:embed="rId42">
                      <a:extLst>
                        <a:ext uri="{28A0092B-C50C-407E-A947-70E740481C1C}">
                          <a14:useLocalDpi xmlns:a14="http://schemas.microsoft.com/office/drawing/2010/main" val="0"/>
                        </a:ext>
                      </a:extLst>
                    </a:blip>
                    <a:stretch>
                      <a:fillRect/>
                    </a:stretch>
                  </pic:blipFill>
                  <pic:spPr>
                    <a:xfrm>
                      <a:off x="0" y="0"/>
                      <a:ext cx="3801752" cy="2808260"/>
                    </a:xfrm>
                    <a:prstGeom prst="rect">
                      <a:avLst/>
                    </a:prstGeom>
                    <a:ln>
                      <a:solidFill>
                        <a:schemeClr val="tx1"/>
                      </a:solidFill>
                    </a:ln>
                  </pic:spPr>
                </pic:pic>
              </a:graphicData>
            </a:graphic>
          </wp:inline>
        </w:drawing>
      </w:r>
    </w:p>
    <w:p w14:paraId="1AC137F0" w14:textId="018BAB83" w:rsidR="008C1B6D" w:rsidRDefault="008C1B6D" w:rsidP="004F1C3B">
      <w:pPr>
        <w:ind w:left="250"/>
        <w:contextualSpacing/>
        <w:rPr>
          <w:rFonts w:ascii="Times New Roman" w:hAnsi="Times New Roman" w:cs="Times New Roman"/>
          <w:color w:val="0070C0"/>
          <w:sz w:val="24"/>
          <w:szCs w:val="24"/>
        </w:rPr>
      </w:pPr>
    </w:p>
    <w:p w14:paraId="2B1264D3" w14:textId="38598B45" w:rsidR="008C1B6D" w:rsidRDefault="008C1B6D" w:rsidP="008C1B6D">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sidR="00CF680A">
        <w:rPr>
          <w:rFonts w:ascii="Times New Roman" w:hAnsi="Times New Roman" w:cs="Times New Roman"/>
          <w:b/>
          <w:color w:val="CC00FF"/>
          <w:sz w:val="24"/>
          <w:szCs w:val="24"/>
        </w:rPr>
        <w:t>Hispanic</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sidR="00CF680A">
        <w:rPr>
          <w:rFonts w:ascii="Times New Roman" w:hAnsi="Times New Roman" w:cs="Times New Roman"/>
          <w:b/>
          <w:color w:val="0070C0"/>
          <w:sz w:val="24"/>
          <w:szCs w:val="24"/>
        </w:rPr>
        <w:t>66</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8</w:t>
      </w:r>
      <w:r>
        <w:rPr>
          <w:rFonts w:ascii="Times New Roman" w:hAnsi="Times New Roman" w:cs="Times New Roman"/>
          <w:b/>
          <w:color w:val="0070C0"/>
          <w:sz w:val="24"/>
          <w:szCs w:val="24"/>
        </w:rPr>
        <w:t>%</w:t>
      </w:r>
      <w:r>
        <w:rPr>
          <w:rFonts w:ascii="Times New Roman" w:hAnsi="Times New Roman" w:cs="Times New Roman"/>
          <w:color w:val="0070C0"/>
          <w:sz w:val="24"/>
          <w:szCs w:val="24"/>
        </w:rPr>
        <w:t>), 2018-2019 (</w:t>
      </w:r>
      <w:r w:rsidR="00CF680A">
        <w:rPr>
          <w:rFonts w:ascii="Times New Roman" w:hAnsi="Times New Roman" w:cs="Times New Roman"/>
          <w:b/>
          <w:color w:val="0070C0"/>
          <w:sz w:val="24"/>
          <w:szCs w:val="24"/>
        </w:rPr>
        <w:t>68</w:t>
      </w:r>
      <w:r>
        <w:rPr>
          <w:rFonts w:ascii="Times New Roman" w:hAnsi="Times New Roman" w:cs="Times New Roman"/>
          <w:b/>
          <w:color w:val="0070C0"/>
          <w:sz w:val="24"/>
          <w:szCs w:val="24"/>
        </w:rPr>
        <w:t>.1%</w:t>
      </w:r>
      <w:r>
        <w:rPr>
          <w:rFonts w:ascii="Times New Roman" w:hAnsi="Times New Roman" w:cs="Times New Roman"/>
          <w:color w:val="0070C0"/>
          <w:sz w:val="24"/>
          <w:szCs w:val="24"/>
        </w:rPr>
        <w:t>), 2019-2020 (</w:t>
      </w:r>
      <w:r w:rsidR="00CF680A">
        <w:rPr>
          <w:rFonts w:ascii="Times New Roman" w:hAnsi="Times New Roman" w:cs="Times New Roman"/>
          <w:b/>
          <w:color w:val="0070C0"/>
          <w:sz w:val="24"/>
          <w:szCs w:val="24"/>
        </w:rPr>
        <w:t>74</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1</w:t>
      </w:r>
      <w:r>
        <w:rPr>
          <w:rFonts w:ascii="Times New Roman" w:hAnsi="Times New Roman" w:cs="Times New Roman"/>
          <w:b/>
          <w:color w:val="0070C0"/>
          <w:sz w:val="24"/>
          <w:szCs w:val="24"/>
        </w:rPr>
        <w:t>%</w:t>
      </w:r>
      <w:r>
        <w:rPr>
          <w:rFonts w:ascii="Times New Roman" w:hAnsi="Times New Roman" w:cs="Times New Roman"/>
          <w:color w:val="0070C0"/>
          <w:sz w:val="24"/>
          <w:szCs w:val="24"/>
        </w:rPr>
        <w:t>), 2020-2021 (</w:t>
      </w:r>
      <w:r w:rsidR="00CF680A">
        <w:rPr>
          <w:rFonts w:ascii="Times New Roman" w:hAnsi="Times New Roman" w:cs="Times New Roman"/>
          <w:b/>
          <w:color w:val="0070C0"/>
          <w:sz w:val="24"/>
          <w:szCs w:val="24"/>
        </w:rPr>
        <w:t>69</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7</w:t>
      </w:r>
      <w:r>
        <w:rPr>
          <w:rFonts w:ascii="Times New Roman" w:hAnsi="Times New Roman" w:cs="Times New Roman"/>
          <w:b/>
          <w:color w:val="0070C0"/>
          <w:sz w:val="24"/>
          <w:szCs w:val="24"/>
        </w:rPr>
        <w:t>%</w:t>
      </w:r>
      <w:r>
        <w:rPr>
          <w:rFonts w:ascii="Times New Roman" w:hAnsi="Times New Roman" w:cs="Times New Roman"/>
          <w:color w:val="0070C0"/>
          <w:sz w:val="24"/>
          <w:szCs w:val="24"/>
        </w:rPr>
        <w:t>): (</w:t>
      </w:r>
      <w:r w:rsidR="00CF680A">
        <w:rPr>
          <w:rFonts w:ascii="Times New Roman" w:hAnsi="Times New Roman" w:cs="Times New Roman"/>
          <w:b/>
          <w:color w:val="0070C0"/>
          <w:sz w:val="24"/>
          <w:szCs w:val="24"/>
        </w:rPr>
        <w:t>66</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8</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CF680A">
        <w:rPr>
          <w:rFonts w:ascii="Times New Roman" w:hAnsi="Times New Roman" w:cs="Times New Roman"/>
          <w:b/>
          <w:color w:val="0070C0"/>
          <w:sz w:val="24"/>
          <w:szCs w:val="24"/>
        </w:rPr>
        <w:t>68</w:t>
      </w:r>
      <w:r>
        <w:rPr>
          <w:rFonts w:ascii="Times New Roman" w:hAnsi="Times New Roman" w:cs="Times New Roman"/>
          <w:b/>
          <w:color w:val="0070C0"/>
          <w:sz w:val="24"/>
          <w:szCs w:val="24"/>
        </w:rPr>
        <w:t>.1%</w:t>
      </w:r>
      <w:r w:rsidRPr="001B79BA">
        <w:rPr>
          <w:rFonts w:ascii="Times New Roman" w:hAnsi="Times New Roman" w:cs="Times New Roman"/>
          <w:b/>
          <w:color w:val="0070C0"/>
          <w:sz w:val="24"/>
          <w:szCs w:val="24"/>
        </w:rPr>
        <w:t xml:space="preserve"> --&gt; </w:t>
      </w:r>
      <w:r w:rsidR="00CF680A">
        <w:rPr>
          <w:rFonts w:ascii="Times New Roman" w:hAnsi="Times New Roman" w:cs="Times New Roman"/>
          <w:b/>
          <w:color w:val="0070C0"/>
          <w:sz w:val="24"/>
          <w:szCs w:val="24"/>
        </w:rPr>
        <w:t>74</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1</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CF680A">
        <w:rPr>
          <w:rFonts w:ascii="Times New Roman" w:hAnsi="Times New Roman" w:cs="Times New Roman"/>
          <w:b/>
          <w:color w:val="0070C0"/>
          <w:sz w:val="24"/>
          <w:szCs w:val="24"/>
        </w:rPr>
        <w:t>69</w:t>
      </w:r>
      <w:r>
        <w:rPr>
          <w:rFonts w:ascii="Times New Roman" w:hAnsi="Times New Roman" w:cs="Times New Roman"/>
          <w:b/>
          <w:color w:val="0070C0"/>
          <w:sz w:val="24"/>
          <w:szCs w:val="24"/>
        </w:rPr>
        <w:t>.</w:t>
      </w:r>
      <w:r w:rsidR="00CF680A">
        <w:rPr>
          <w:rFonts w:ascii="Times New Roman" w:hAnsi="Times New Roman" w:cs="Times New Roman"/>
          <w:b/>
          <w:color w:val="0070C0"/>
          <w:sz w:val="24"/>
          <w:szCs w:val="24"/>
        </w:rPr>
        <w:t>7</w:t>
      </w:r>
      <w:r>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663F7257" w14:textId="20BEE0AB" w:rsidR="008C1B6D" w:rsidRDefault="008C1B6D" w:rsidP="004F1C3B">
      <w:pPr>
        <w:ind w:left="250"/>
        <w:contextualSpacing/>
        <w:rPr>
          <w:rFonts w:ascii="Times New Roman" w:hAnsi="Times New Roman" w:cs="Times New Roman"/>
          <w:color w:val="0070C0"/>
          <w:sz w:val="24"/>
          <w:szCs w:val="24"/>
        </w:rPr>
      </w:pPr>
    </w:p>
    <w:p w14:paraId="55BDC20F" w14:textId="31415B03" w:rsidR="00EB7F00" w:rsidRPr="00EB7F00" w:rsidRDefault="00EB7F00" w:rsidP="00EB7F00">
      <w:pPr>
        <w:contextualSpacing/>
        <w:rPr>
          <w:rFonts w:ascii="Times New Roman" w:hAnsi="Times New Roman" w:cs="Times New Roman"/>
          <w:b/>
          <w:color w:val="0070C0"/>
          <w:sz w:val="24"/>
          <w:szCs w:val="24"/>
        </w:rPr>
      </w:pPr>
      <w:r>
        <w:rPr>
          <w:rFonts w:ascii="Times New Roman" w:hAnsi="Times New Roman" w:cs="Times New Roman"/>
          <w:color w:val="0070C0"/>
          <w:sz w:val="24"/>
          <w:szCs w:val="24"/>
        </w:rPr>
        <w:t>[in comparison with Course Success for Hispanic students of the entire college, Foreign Languages had insignificant differences in percentages]</w:t>
      </w:r>
    </w:p>
    <w:p w14:paraId="60784844" w14:textId="2543A5C0" w:rsidR="001D5DE6" w:rsidRDefault="001D5DE6" w:rsidP="001D5DE6">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lastRenderedPageBreak/>
        <w:drawing>
          <wp:inline distT="0" distB="0" distL="0" distR="0" wp14:anchorId="2F3A8727" wp14:editId="7A9357DF">
            <wp:extent cx="3741420" cy="2750104"/>
            <wp:effectExtent l="19050" t="19050" r="1143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rse Success for Pacific Islander for Foreign Languages (2017-2021).jpg"/>
                    <pic:cNvPicPr/>
                  </pic:nvPicPr>
                  <pic:blipFill>
                    <a:blip r:embed="rId43">
                      <a:extLst>
                        <a:ext uri="{28A0092B-C50C-407E-A947-70E740481C1C}">
                          <a14:useLocalDpi xmlns:a14="http://schemas.microsoft.com/office/drawing/2010/main" val="0"/>
                        </a:ext>
                      </a:extLst>
                    </a:blip>
                    <a:stretch>
                      <a:fillRect/>
                    </a:stretch>
                  </pic:blipFill>
                  <pic:spPr>
                    <a:xfrm>
                      <a:off x="0" y="0"/>
                      <a:ext cx="3758559" cy="2762702"/>
                    </a:xfrm>
                    <a:prstGeom prst="rect">
                      <a:avLst/>
                    </a:prstGeom>
                    <a:ln>
                      <a:solidFill>
                        <a:schemeClr val="tx1"/>
                      </a:solidFill>
                    </a:ln>
                  </pic:spPr>
                </pic:pic>
              </a:graphicData>
            </a:graphic>
          </wp:inline>
        </w:drawing>
      </w:r>
    </w:p>
    <w:p w14:paraId="78B96E01" w14:textId="28BE6606" w:rsidR="004F1C3B" w:rsidRDefault="004F1C3B" w:rsidP="004F1C3B">
      <w:pPr>
        <w:ind w:left="250"/>
        <w:contextualSpacing/>
        <w:rPr>
          <w:rFonts w:ascii="Times New Roman" w:hAnsi="Times New Roman" w:cs="Times New Roman"/>
          <w:color w:val="0070C0"/>
          <w:sz w:val="24"/>
          <w:szCs w:val="24"/>
        </w:rPr>
      </w:pPr>
    </w:p>
    <w:p w14:paraId="227DC5CF" w14:textId="0016FB10" w:rsidR="001D5DE6" w:rsidRDefault="001D5DE6" w:rsidP="001D5DE6">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Pr>
          <w:rFonts w:ascii="Times New Roman" w:hAnsi="Times New Roman" w:cs="Times New Roman"/>
          <w:b/>
          <w:color w:val="CC00FF"/>
          <w:sz w:val="24"/>
          <w:szCs w:val="24"/>
        </w:rPr>
        <w:t>Pacific Islander</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64.7%</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90.9%</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57.1%</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62.5%</w:t>
      </w:r>
      <w:r>
        <w:rPr>
          <w:rFonts w:ascii="Times New Roman" w:hAnsi="Times New Roman" w:cs="Times New Roman"/>
          <w:color w:val="0070C0"/>
          <w:sz w:val="24"/>
          <w:szCs w:val="24"/>
        </w:rPr>
        <w:t>): (</w:t>
      </w:r>
      <w:r>
        <w:rPr>
          <w:rFonts w:ascii="Times New Roman" w:hAnsi="Times New Roman" w:cs="Times New Roman"/>
          <w:b/>
          <w:color w:val="0070C0"/>
          <w:sz w:val="24"/>
          <w:szCs w:val="24"/>
        </w:rPr>
        <w:t>64.7%</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90.9%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57.1%</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62.5%</w:t>
      </w:r>
      <w:r>
        <w:rPr>
          <w:rFonts w:ascii="Times New Roman" w:hAnsi="Times New Roman" w:cs="Times New Roman"/>
          <w:color w:val="0070C0"/>
          <w:sz w:val="24"/>
          <w:szCs w:val="24"/>
        </w:rPr>
        <w:t>)</w:t>
      </w:r>
    </w:p>
    <w:p w14:paraId="0CAA5674" w14:textId="7DC3581C" w:rsidR="00273685" w:rsidRDefault="00273685" w:rsidP="001D5DE6">
      <w:pPr>
        <w:ind w:left="250"/>
        <w:contextualSpacing/>
        <w:rPr>
          <w:rFonts w:ascii="Times New Roman" w:hAnsi="Times New Roman" w:cs="Times New Roman"/>
          <w:color w:val="0070C0"/>
          <w:sz w:val="24"/>
          <w:szCs w:val="24"/>
        </w:rPr>
      </w:pPr>
    </w:p>
    <w:p w14:paraId="4A182BF7" w14:textId="1F4F29CB" w:rsidR="00273685" w:rsidRDefault="00273685" w:rsidP="00273685">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Pacific Islander students of the entire college, Foreign Languages had significantly different percentages of success in 2017-2018 (4.8% lower), 2018-2019 (23.2% higher), in 2019-2020 (6.9% lower), and 2020-2021 (5.5% lower)]</w:t>
      </w:r>
    </w:p>
    <w:p w14:paraId="3B03269D" w14:textId="02ED3506" w:rsidR="00CF10BF" w:rsidRDefault="00CF10BF" w:rsidP="00273685">
      <w:pPr>
        <w:contextualSpacing/>
        <w:rPr>
          <w:rFonts w:ascii="Times New Roman" w:hAnsi="Times New Roman" w:cs="Times New Roman"/>
          <w:b/>
          <w:color w:val="0070C0"/>
          <w:sz w:val="24"/>
          <w:szCs w:val="24"/>
        </w:rPr>
      </w:pPr>
    </w:p>
    <w:p w14:paraId="6E84BB42" w14:textId="2B709227" w:rsidR="00C9771F" w:rsidRPr="002870C7" w:rsidRDefault="0064672B" w:rsidP="0064672B">
      <w:pPr>
        <w:contextualSpacing/>
        <w:rPr>
          <w:rFonts w:ascii="Times New Roman" w:hAnsi="Times New Roman" w:cs="Times New Roman"/>
          <w:color w:val="000000" w:themeColor="text1"/>
          <w:sz w:val="24"/>
          <w:szCs w:val="24"/>
        </w:rPr>
      </w:pPr>
      <w:r w:rsidRPr="002870C7">
        <w:rPr>
          <w:rFonts w:ascii="Times New Roman" w:hAnsi="Times New Roman" w:cs="Times New Roman"/>
          <w:color w:val="000000" w:themeColor="text1"/>
          <w:sz w:val="24"/>
          <w:szCs w:val="24"/>
        </w:rPr>
        <w:t xml:space="preserve">Again, much like for </w:t>
      </w:r>
      <w:r w:rsidR="00CF10BF" w:rsidRPr="002870C7">
        <w:rPr>
          <w:rFonts w:ascii="Times New Roman" w:hAnsi="Times New Roman" w:cs="Times New Roman"/>
          <w:color w:val="000000" w:themeColor="text1"/>
          <w:sz w:val="24"/>
          <w:szCs w:val="24"/>
        </w:rPr>
        <w:t>Native American or Alaskan Native students, we feel that there is too minimal</w:t>
      </w:r>
      <w:r w:rsidR="00C60D2C" w:rsidRPr="002870C7">
        <w:rPr>
          <w:rFonts w:ascii="Times New Roman" w:hAnsi="Times New Roman" w:cs="Times New Roman"/>
          <w:color w:val="000000" w:themeColor="text1"/>
          <w:sz w:val="24"/>
          <w:szCs w:val="24"/>
        </w:rPr>
        <w:t xml:space="preserve"> an amount</w:t>
      </w:r>
      <w:r w:rsidR="00CF10BF" w:rsidRPr="002870C7">
        <w:rPr>
          <w:rFonts w:ascii="Times New Roman" w:hAnsi="Times New Roman" w:cs="Times New Roman"/>
          <w:color w:val="000000" w:themeColor="text1"/>
          <w:sz w:val="24"/>
          <w:szCs w:val="24"/>
        </w:rPr>
        <w:t xml:space="preserve"> of data to generalize about the Success rate </w:t>
      </w:r>
      <w:r w:rsidRPr="002870C7">
        <w:rPr>
          <w:rFonts w:ascii="Times New Roman" w:hAnsi="Times New Roman" w:cs="Times New Roman"/>
          <w:color w:val="000000" w:themeColor="text1"/>
          <w:sz w:val="24"/>
          <w:szCs w:val="24"/>
        </w:rPr>
        <w:t xml:space="preserve">for Pacific Islander students who comprised less than 0.3% of our program’s demographics. As such, </w:t>
      </w:r>
      <w:r w:rsidR="00CF10BF" w:rsidRPr="002870C7">
        <w:rPr>
          <w:rFonts w:ascii="Times New Roman" w:hAnsi="Times New Roman" w:cs="Times New Roman"/>
          <w:color w:val="000000" w:themeColor="text1"/>
          <w:sz w:val="24"/>
          <w:szCs w:val="24"/>
        </w:rPr>
        <w:t>the above results are</w:t>
      </w:r>
      <w:r w:rsidRPr="002870C7">
        <w:rPr>
          <w:rFonts w:ascii="Times New Roman" w:hAnsi="Times New Roman" w:cs="Times New Roman"/>
          <w:color w:val="000000" w:themeColor="text1"/>
          <w:sz w:val="24"/>
          <w:szCs w:val="24"/>
        </w:rPr>
        <w:t xml:space="preserve"> </w:t>
      </w:r>
      <w:r w:rsidR="00CF10BF" w:rsidRPr="002870C7">
        <w:rPr>
          <w:rFonts w:ascii="Times New Roman" w:hAnsi="Times New Roman" w:cs="Times New Roman"/>
          <w:color w:val="000000" w:themeColor="text1"/>
          <w:sz w:val="24"/>
          <w:szCs w:val="24"/>
        </w:rPr>
        <w:t xml:space="preserve">based on too small of a sample size </w:t>
      </w:r>
      <w:r w:rsidRPr="002870C7">
        <w:rPr>
          <w:rFonts w:ascii="Times New Roman" w:hAnsi="Times New Roman" w:cs="Times New Roman"/>
          <w:color w:val="000000" w:themeColor="text1"/>
          <w:sz w:val="24"/>
          <w:szCs w:val="24"/>
        </w:rPr>
        <w:t>to warrant meaningful analysis but will be of mental note for future students.</w:t>
      </w:r>
    </w:p>
    <w:p w14:paraId="663F6F68" w14:textId="77777777" w:rsidR="006C270D" w:rsidRDefault="006C270D" w:rsidP="001D5DE6">
      <w:pPr>
        <w:ind w:left="250"/>
        <w:contextualSpacing/>
        <w:rPr>
          <w:rFonts w:ascii="Times New Roman" w:hAnsi="Times New Roman" w:cs="Times New Roman"/>
          <w:color w:val="0070C0"/>
          <w:sz w:val="24"/>
          <w:szCs w:val="24"/>
        </w:rPr>
      </w:pPr>
    </w:p>
    <w:p w14:paraId="516D8792" w14:textId="288FAD6A" w:rsidR="00BF358D" w:rsidRDefault="00BF358D" w:rsidP="00BF358D">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lastRenderedPageBreak/>
        <w:drawing>
          <wp:inline distT="0" distB="0" distL="0" distR="0" wp14:anchorId="2AFC7428" wp14:editId="4D81B4EF">
            <wp:extent cx="3802380" cy="2923689"/>
            <wp:effectExtent l="19050" t="19050" r="2667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urse Success for Student Visa for Foreign Languages (2017-2021).jpg"/>
                    <pic:cNvPicPr/>
                  </pic:nvPicPr>
                  <pic:blipFill>
                    <a:blip r:embed="rId44">
                      <a:extLst>
                        <a:ext uri="{28A0092B-C50C-407E-A947-70E740481C1C}">
                          <a14:useLocalDpi xmlns:a14="http://schemas.microsoft.com/office/drawing/2010/main" val="0"/>
                        </a:ext>
                      </a:extLst>
                    </a:blip>
                    <a:stretch>
                      <a:fillRect/>
                    </a:stretch>
                  </pic:blipFill>
                  <pic:spPr>
                    <a:xfrm>
                      <a:off x="0" y="0"/>
                      <a:ext cx="3824217" cy="2940480"/>
                    </a:xfrm>
                    <a:prstGeom prst="rect">
                      <a:avLst/>
                    </a:prstGeom>
                    <a:ln>
                      <a:solidFill>
                        <a:schemeClr val="tx1"/>
                      </a:solidFill>
                    </a:ln>
                  </pic:spPr>
                </pic:pic>
              </a:graphicData>
            </a:graphic>
          </wp:inline>
        </w:drawing>
      </w:r>
    </w:p>
    <w:p w14:paraId="40767436" w14:textId="77777777" w:rsidR="00BF358D" w:rsidRDefault="00BF358D" w:rsidP="001D5DE6">
      <w:pPr>
        <w:ind w:left="250"/>
        <w:contextualSpacing/>
        <w:rPr>
          <w:rFonts w:ascii="Times New Roman" w:hAnsi="Times New Roman" w:cs="Times New Roman"/>
          <w:color w:val="0070C0"/>
          <w:sz w:val="24"/>
          <w:szCs w:val="24"/>
        </w:rPr>
      </w:pPr>
    </w:p>
    <w:p w14:paraId="2183D695" w14:textId="04B3C41F" w:rsidR="00BF358D" w:rsidRDefault="00BF358D" w:rsidP="00BF358D">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Pr>
          <w:rFonts w:ascii="Times New Roman" w:hAnsi="Times New Roman" w:cs="Times New Roman"/>
          <w:b/>
          <w:color w:val="CC00FF"/>
          <w:sz w:val="24"/>
          <w:szCs w:val="24"/>
        </w:rPr>
        <w:t>Student Visa</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Pr>
          <w:rFonts w:ascii="Times New Roman" w:hAnsi="Times New Roman" w:cs="Times New Roman"/>
          <w:b/>
          <w:color w:val="0070C0"/>
          <w:sz w:val="24"/>
          <w:szCs w:val="24"/>
        </w:rPr>
        <w:t>86.0%</w:t>
      </w:r>
      <w:r>
        <w:rPr>
          <w:rFonts w:ascii="Times New Roman" w:hAnsi="Times New Roman" w:cs="Times New Roman"/>
          <w:color w:val="0070C0"/>
          <w:sz w:val="24"/>
          <w:szCs w:val="24"/>
        </w:rPr>
        <w:t>), 2018-2019 (</w:t>
      </w:r>
      <w:r>
        <w:rPr>
          <w:rFonts w:ascii="Times New Roman" w:hAnsi="Times New Roman" w:cs="Times New Roman"/>
          <w:b/>
          <w:color w:val="0070C0"/>
          <w:sz w:val="24"/>
          <w:szCs w:val="24"/>
        </w:rPr>
        <w:t>84.6%</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83.0%</w:t>
      </w:r>
      <w:r>
        <w:rPr>
          <w:rFonts w:ascii="Times New Roman" w:hAnsi="Times New Roman" w:cs="Times New Roman"/>
          <w:color w:val="0070C0"/>
          <w:sz w:val="24"/>
          <w:szCs w:val="24"/>
        </w:rPr>
        <w:t>), 2020-2021 (</w:t>
      </w:r>
      <w:r>
        <w:rPr>
          <w:rFonts w:ascii="Times New Roman" w:hAnsi="Times New Roman" w:cs="Times New Roman"/>
          <w:b/>
          <w:color w:val="0070C0"/>
          <w:sz w:val="24"/>
          <w:szCs w:val="24"/>
        </w:rPr>
        <w:t>83.6%</w:t>
      </w:r>
      <w:r>
        <w:rPr>
          <w:rFonts w:ascii="Times New Roman" w:hAnsi="Times New Roman" w:cs="Times New Roman"/>
          <w:color w:val="0070C0"/>
          <w:sz w:val="24"/>
          <w:szCs w:val="24"/>
        </w:rPr>
        <w:t>): (</w:t>
      </w:r>
      <w:r>
        <w:rPr>
          <w:rFonts w:ascii="Times New Roman" w:hAnsi="Times New Roman" w:cs="Times New Roman"/>
          <w:b/>
          <w:color w:val="0070C0"/>
          <w:sz w:val="24"/>
          <w:szCs w:val="24"/>
        </w:rPr>
        <w:t>86.0%</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84.6%</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83.0%</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83.6%</w:t>
      </w:r>
      <w:r>
        <w:rPr>
          <w:rFonts w:ascii="Times New Roman" w:hAnsi="Times New Roman" w:cs="Times New Roman"/>
          <w:color w:val="0070C0"/>
          <w:sz w:val="24"/>
          <w:szCs w:val="24"/>
        </w:rPr>
        <w:t>)</w:t>
      </w:r>
    </w:p>
    <w:p w14:paraId="7F77961A" w14:textId="29C6502B" w:rsidR="00E9699C" w:rsidRDefault="00E9699C" w:rsidP="00BF358D">
      <w:pPr>
        <w:ind w:left="250"/>
        <w:contextualSpacing/>
        <w:rPr>
          <w:rFonts w:ascii="Times New Roman" w:hAnsi="Times New Roman" w:cs="Times New Roman"/>
          <w:color w:val="0070C0"/>
          <w:sz w:val="24"/>
          <w:szCs w:val="24"/>
        </w:rPr>
      </w:pPr>
    </w:p>
    <w:p w14:paraId="37FE4AAD" w14:textId="08D32102" w:rsidR="00E9699C" w:rsidRDefault="00E9699C" w:rsidP="00E9699C">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t>[in comparison with Course Success for Student Visa students of the entire college, Foreign Languages had insignificant differences in percentages]</w:t>
      </w:r>
    </w:p>
    <w:p w14:paraId="26A5F078" w14:textId="77777777" w:rsidR="0067031C" w:rsidRPr="00E9699C" w:rsidRDefault="0067031C" w:rsidP="00E9699C">
      <w:pPr>
        <w:contextualSpacing/>
        <w:rPr>
          <w:rFonts w:ascii="Times New Roman" w:hAnsi="Times New Roman" w:cs="Times New Roman"/>
          <w:b/>
          <w:color w:val="0070C0"/>
          <w:sz w:val="24"/>
          <w:szCs w:val="24"/>
        </w:rPr>
      </w:pPr>
    </w:p>
    <w:p w14:paraId="26DDAEB3" w14:textId="77777777" w:rsidR="00BF358D" w:rsidRDefault="00BF358D" w:rsidP="001D5DE6">
      <w:pPr>
        <w:ind w:left="250"/>
        <w:contextualSpacing/>
        <w:rPr>
          <w:rFonts w:ascii="Times New Roman" w:hAnsi="Times New Roman" w:cs="Times New Roman"/>
          <w:color w:val="0070C0"/>
          <w:sz w:val="24"/>
          <w:szCs w:val="24"/>
        </w:rPr>
      </w:pPr>
    </w:p>
    <w:p w14:paraId="2B5CCEFF" w14:textId="145A55C0" w:rsidR="001D5DE6" w:rsidRDefault="00D82972" w:rsidP="00D82972">
      <w:pPr>
        <w:ind w:left="250"/>
        <w:contextualSpacing/>
        <w:jc w:val="center"/>
        <w:rPr>
          <w:rFonts w:ascii="Times New Roman" w:hAnsi="Times New Roman" w:cs="Times New Roman"/>
          <w:color w:val="0070C0"/>
          <w:sz w:val="24"/>
          <w:szCs w:val="24"/>
        </w:rPr>
      </w:pPr>
      <w:r>
        <w:rPr>
          <w:rFonts w:ascii="Times New Roman" w:hAnsi="Times New Roman" w:cs="Times New Roman"/>
          <w:noProof/>
          <w:color w:val="0070C0"/>
          <w:sz w:val="24"/>
          <w:szCs w:val="24"/>
        </w:rPr>
        <w:drawing>
          <wp:inline distT="0" distB="0" distL="0" distR="0" wp14:anchorId="68985AD3" wp14:editId="365A1FE8">
            <wp:extent cx="3824883" cy="2837196"/>
            <wp:effectExtent l="0" t="0" r="444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urse Success for White for Foreign Languages (2017-2021).jpg"/>
                    <pic:cNvPicPr/>
                  </pic:nvPicPr>
                  <pic:blipFill>
                    <a:blip r:embed="rId45">
                      <a:extLst>
                        <a:ext uri="{28A0092B-C50C-407E-A947-70E740481C1C}">
                          <a14:useLocalDpi xmlns:a14="http://schemas.microsoft.com/office/drawing/2010/main" val="0"/>
                        </a:ext>
                      </a:extLst>
                    </a:blip>
                    <a:stretch>
                      <a:fillRect/>
                    </a:stretch>
                  </pic:blipFill>
                  <pic:spPr>
                    <a:xfrm>
                      <a:off x="0" y="0"/>
                      <a:ext cx="3853979" cy="2858779"/>
                    </a:xfrm>
                    <a:prstGeom prst="rect">
                      <a:avLst/>
                    </a:prstGeom>
                  </pic:spPr>
                </pic:pic>
              </a:graphicData>
            </a:graphic>
          </wp:inline>
        </w:drawing>
      </w:r>
    </w:p>
    <w:p w14:paraId="2A9DEF59" w14:textId="77777777" w:rsidR="003F5A31" w:rsidRDefault="003F5A31" w:rsidP="004F1C3B">
      <w:pPr>
        <w:ind w:left="250"/>
        <w:contextualSpacing/>
        <w:rPr>
          <w:rFonts w:ascii="Times New Roman" w:hAnsi="Times New Roman" w:cs="Times New Roman"/>
          <w:color w:val="0070C0"/>
          <w:sz w:val="24"/>
          <w:szCs w:val="24"/>
        </w:rPr>
      </w:pPr>
    </w:p>
    <w:p w14:paraId="2657CA1B" w14:textId="1CE1940B" w:rsidR="003F5A31" w:rsidRDefault="003F5A31" w:rsidP="003F5A31">
      <w:pPr>
        <w:ind w:left="250"/>
        <w:contextualSpacing/>
        <w:rPr>
          <w:rFonts w:ascii="Times New Roman" w:hAnsi="Times New Roman" w:cs="Times New Roman"/>
          <w:color w:val="0070C0"/>
          <w:sz w:val="24"/>
          <w:szCs w:val="24"/>
        </w:rPr>
      </w:pPr>
      <w:r>
        <w:rPr>
          <w:rFonts w:ascii="Times New Roman" w:hAnsi="Times New Roman" w:cs="Times New Roman"/>
          <w:b/>
          <w:color w:val="0070C0"/>
          <w:sz w:val="24"/>
          <w:szCs w:val="24"/>
        </w:rPr>
        <w:t xml:space="preserve">Course Success for </w:t>
      </w:r>
      <w:r>
        <w:rPr>
          <w:rFonts w:ascii="Times New Roman" w:hAnsi="Times New Roman" w:cs="Times New Roman"/>
          <w:b/>
          <w:color w:val="CC00FF"/>
          <w:sz w:val="24"/>
          <w:szCs w:val="24"/>
        </w:rPr>
        <w:t>White</w:t>
      </w:r>
      <w:r w:rsidRPr="0036166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for Foreign Languages: </w:t>
      </w:r>
      <w:r>
        <w:rPr>
          <w:rFonts w:ascii="Times New Roman" w:hAnsi="Times New Roman" w:cs="Times New Roman"/>
          <w:color w:val="0070C0"/>
          <w:sz w:val="24"/>
          <w:szCs w:val="24"/>
        </w:rPr>
        <w:t>2017-2018 (</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6.</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w:t>
      </w:r>
      <w:r>
        <w:rPr>
          <w:rFonts w:ascii="Times New Roman" w:hAnsi="Times New Roman" w:cs="Times New Roman"/>
          <w:color w:val="0070C0"/>
          <w:sz w:val="24"/>
          <w:szCs w:val="24"/>
        </w:rPr>
        <w:t>), 2018-2019 (</w:t>
      </w:r>
      <w:r w:rsidR="00D82972">
        <w:rPr>
          <w:rFonts w:ascii="Times New Roman" w:hAnsi="Times New Roman" w:cs="Times New Roman"/>
          <w:b/>
          <w:color w:val="0070C0"/>
          <w:sz w:val="24"/>
          <w:szCs w:val="24"/>
        </w:rPr>
        <w:t>78</w:t>
      </w:r>
      <w:r>
        <w:rPr>
          <w:rFonts w:ascii="Times New Roman" w:hAnsi="Times New Roman" w:cs="Times New Roman"/>
          <w:b/>
          <w:color w:val="0070C0"/>
          <w:sz w:val="24"/>
          <w:szCs w:val="24"/>
        </w:rPr>
        <w:t>.</w:t>
      </w:r>
      <w:r w:rsidR="00D82972">
        <w:rPr>
          <w:rFonts w:ascii="Times New Roman" w:hAnsi="Times New Roman" w:cs="Times New Roman"/>
          <w:b/>
          <w:color w:val="0070C0"/>
          <w:sz w:val="24"/>
          <w:szCs w:val="24"/>
        </w:rPr>
        <w:t>3</w:t>
      </w:r>
      <w:r>
        <w:rPr>
          <w:rFonts w:ascii="Times New Roman" w:hAnsi="Times New Roman" w:cs="Times New Roman"/>
          <w:b/>
          <w:color w:val="0070C0"/>
          <w:sz w:val="24"/>
          <w:szCs w:val="24"/>
        </w:rPr>
        <w:t>%</w:t>
      </w:r>
      <w:r>
        <w:rPr>
          <w:rFonts w:ascii="Times New Roman" w:hAnsi="Times New Roman" w:cs="Times New Roman"/>
          <w:color w:val="0070C0"/>
          <w:sz w:val="24"/>
          <w:szCs w:val="24"/>
        </w:rPr>
        <w:t>), 2019-2020 (</w:t>
      </w:r>
      <w:r>
        <w:rPr>
          <w:rFonts w:ascii="Times New Roman" w:hAnsi="Times New Roman" w:cs="Times New Roman"/>
          <w:b/>
          <w:color w:val="0070C0"/>
          <w:sz w:val="24"/>
          <w:szCs w:val="24"/>
        </w:rPr>
        <w:t>8</w:t>
      </w:r>
      <w:r w:rsidR="00D82972">
        <w:rPr>
          <w:rFonts w:ascii="Times New Roman" w:hAnsi="Times New Roman" w:cs="Times New Roman"/>
          <w:b/>
          <w:color w:val="0070C0"/>
          <w:sz w:val="24"/>
          <w:szCs w:val="24"/>
        </w:rPr>
        <w:t>6</w:t>
      </w:r>
      <w:r>
        <w:rPr>
          <w:rFonts w:ascii="Times New Roman" w:hAnsi="Times New Roman" w:cs="Times New Roman"/>
          <w:b/>
          <w:color w:val="0070C0"/>
          <w:sz w:val="24"/>
          <w:szCs w:val="24"/>
        </w:rPr>
        <w:t>.</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w:t>
      </w:r>
      <w:r>
        <w:rPr>
          <w:rFonts w:ascii="Times New Roman" w:hAnsi="Times New Roman" w:cs="Times New Roman"/>
          <w:color w:val="0070C0"/>
          <w:sz w:val="24"/>
          <w:szCs w:val="24"/>
        </w:rPr>
        <w:t>), 2020-2021 (</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3.</w:t>
      </w:r>
      <w:r w:rsidR="00D82972">
        <w:rPr>
          <w:rFonts w:ascii="Times New Roman" w:hAnsi="Times New Roman" w:cs="Times New Roman"/>
          <w:b/>
          <w:color w:val="0070C0"/>
          <w:sz w:val="24"/>
          <w:szCs w:val="24"/>
        </w:rPr>
        <w:t>9</w:t>
      </w:r>
      <w:r>
        <w:rPr>
          <w:rFonts w:ascii="Times New Roman" w:hAnsi="Times New Roman" w:cs="Times New Roman"/>
          <w:b/>
          <w:color w:val="0070C0"/>
          <w:sz w:val="24"/>
          <w:szCs w:val="24"/>
        </w:rPr>
        <w:t>%</w:t>
      </w:r>
      <w:r>
        <w:rPr>
          <w:rFonts w:ascii="Times New Roman" w:hAnsi="Times New Roman" w:cs="Times New Roman"/>
          <w:color w:val="0070C0"/>
          <w:sz w:val="24"/>
          <w:szCs w:val="24"/>
        </w:rPr>
        <w:t>): (</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6.</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D82972">
        <w:rPr>
          <w:rFonts w:ascii="Times New Roman" w:hAnsi="Times New Roman" w:cs="Times New Roman"/>
          <w:b/>
          <w:color w:val="0070C0"/>
          <w:sz w:val="24"/>
          <w:szCs w:val="24"/>
        </w:rPr>
        <w:t>78</w:t>
      </w:r>
      <w:r>
        <w:rPr>
          <w:rFonts w:ascii="Times New Roman" w:hAnsi="Times New Roman" w:cs="Times New Roman"/>
          <w:b/>
          <w:color w:val="0070C0"/>
          <w:sz w:val="24"/>
          <w:szCs w:val="24"/>
        </w:rPr>
        <w:t>.</w:t>
      </w:r>
      <w:r w:rsidR="00D82972">
        <w:rPr>
          <w:rFonts w:ascii="Times New Roman" w:hAnsi="Times New Roman" w:cs="Times New Roman"/>
          <w:b/>
          <w:color w:val="0070C0"/>
          <w:sz w:val="24"/>
          <w:szCs w:val="24"/>
        </w:rPr>
        <w:t>3</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w:t>
      </w:r>
      <w:r w:rsidR="00D82972">
        <w:rPr>
          <w:rFonts w:ascii="Times New Roman" w:hAnsi="Times New Roman" w:cs="Times New Roman"/>
          <w:b/>
          <w:color w:val="0070C0"/>
          <w:sz w:val="24"/>
          <w:szCs w:val="24"/>
        </w:rPr>
        <w:t>6</w:t>
      </w:r>
      <w:r>
        <w:rPr>
          <w:rFonts w:ascii="Times New Roman" w:hAnsi="Times New Roman" w:cs="Times New Roman"/>
          <w:b/>
          <w:color w:val="0070C0"/>
          <w:sz w:val="24"/>
          <w:szCs w:val="24"/>
        </w:rPr>
        <w:t>.</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w:t>
      </w:r>
      <w:r w:rsidRPr="001B79BA">
        <w:rPr>
          <w:rFonts w:ascii="Times New Roman" w:hAnsi="Times New Roman" w:cs="Times New Roman"/>
          <w:b/>
          <w:color w:val="0070C0"/>
          <w:sz w:val="24"/>
          <w:szCs w:val="24"/>
        </w:rPr>
        <w:t xml:space="preserve"> --&gt; </w:t>
      </w:r>
      <w:r w:rsidR="00D82972">
        <w:rPr>
          <w:rFonts w:ascii="Times New Roman" w:hAnsi="Times New Roman" w:cs="Times New Roman"/>
          <w:b/>
          <w:color w:val="0070C0"/>
          <w:sz w:val="24"/>
          <w:szCs w:val="24"/>
        </w:rPr>
        <w:t>7</w:t>
      </w:r>
      <w:r>
        <w:rPr>
          <w:rFonts w:ascii="Times New Roman" w:hAnsi="Times New Roman" w:cs="Times New Roman"/>
          <w:b/>
          <w:color w:val="0070C0"/>
          <w:sz w:val="24"/>
          <w:szCs w:val="24"/>
        </w:rPr>
        <w:t>3.</w:t>
      </w:r>
      <w:r w:rsidR="00D82972">
        <w:rPr>
          <w:rFonts w:ascii="Times New Roman" w:hAnsi="Times New Roman" w:cs="Times New Roman"/>
          <w:b/>
          <w:color w:val="0070C0"/>
          <w:sz w:val="24"/>
          <w:szCs w:val="24"/>
        </w:rPr>
        <w:t>9</w:t>
      </w:r>
      <w:r>
        <w:rPr>
          <w:rFonts w:ascii="Times New Roman" w:hAnsi="Times New Roman" w:cs="Times New Roman"/>
          <w:b/>
          <w:color w:val="0070C0"/>
          <w:sz w:val="24"/>
          <w:szCs w:val="24"/>
        </w:rPr>
        <w:t>%</w:t>
      </w:r>
      <w:r>
        <w:rPr>
          <w:rFonts w:ascii="Times New Roman" w:hAnsi="Times New Roman" w:cs="Times New Roman"/>
          <w:color w:val="0070C0"/>
          <w:sz w:val="24"/>
          <w:szCs w:val="24"/>
        </w:rPr>
        <w:t>)</w:t>
      </w:r>
    </w:p>
    <w:p w14:paraId="25629F46" w14:textId="77777777" w:rsidR="001D5DE6" w:rsidRDefault="001D5DE6" w:rsidP="004F1C3B">
      <w:pPr>
        <w:ind w:left="250"/>
        <w:contextualSpacing/>
        <w:rPr>
          <w:rFonts w:ascii="Times New Roman" w:hAnsi="Times New Roman" w:cs="Times New Roman"/>
          <w:color w:val="0070C0"/>
          <w:sz w:val="24"/>
          <w:szCs w:val="24"/>
        </w:rPr>
      </w:pPr>
    </w:p>
    <w:p w14:paraId="7093899C" w14:textId="318B959F" w:rsidR="0067031C" w:rsidRDefault="0067031C" w:rsidP="0067031C">
      <w:pPr>
        <w:contextualSpacing/>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[in comparison with Course Success for White students of the entire college, Foreign Languages had significantly different percentages of success in 2017-2018 (4.1% lower), 2018-2019 (3.1% lower), in 2019-2020 (0.9% higher), and 2020-2021 (5.5% lower)]</w:t>
      </w:r>
    </w:p>
    <w:p w14:paraId="52F7C0BD" w14:textId="05A9F38C" w:rsidR="007B09C9" w:rsidRDefault="007B09C9" w:rsidP="0067031C">
      <w:pPr>
        <w:contextualSpacing/>
        <w:rPr>
          <w:rFonts w:ascii="Times New Roman" w:hAnsi="Times New Roman" w:cs="Times New Roman"/>
          <w:b/>
          <w:color w:val="0070C0"/>
          <w:sz w:val="24"/>
          <w:szCs w:val="24"/>
        </w:rPr>
      </w:pPr>
    </w:p>
    <w:p w14:paraId="63F0F003" w14:textId="1BE58734" w:rsidR="007B09C9" w:rsidRPr="002870C7" w:rsidRDefault="002B5BAD" w:rsidP="0067031C">
      <w:pPr>
        <w:contextualSpacing/>
        <w:rPr>
          <w:rFonts w:ascii="Times New Roman" w:hAnsi="Times New Roman" w:cs="Times New Roman"/>
          <w:color w:val="000000" w:themeColor="text1"/>
          <w:sz w:val="24"/>
          <w:szCs w:val="24"/>
        </w:rPr>
      </w:pPr>
      <w:r w:rsidRPr="002870C7">
        <w:rPr>
          <w:rFonts w:ascii="Times New Roman" w:hAnsi="Times New Roman" w:cs="Times New Roman"/>
          <w:color w:val="000000" w:themeColor="text1"/>
          <w:sz w:val="24"/>
          <w:szCs w:val="24"/>
        </w:rPr>
        <w:t>Again</w:t>
      </w:r>
      <w:r w:rsidR="007B09C9" w:rsidRPr="002870C7">
        <w:rPr>
          <w:rFonts w:ascii="Times New Roman" w:hAnsi="Times New Roman" w:cs="Times New Roman"/>
          <w:color w:val="000000" w:themeColor="text1"/>
          <w:sz w:val="24"/>
          <w:szCs w:val="24"/>
        </w:rPr>
        <w:t xml:space="preserve">, </w:t>
      </w:r>
      <w:r w:rsidRPr="002870C7">
        <w:rPr>
          <w:rFonts w:ascii="Times New Roman" w:hAnsi="Times New Roman" w:cs="Times New Roman"/>
          <w:color w:val="000000" w:themeColor="text1"/>
          <w:sz w:val="24"/>
          <w:szCs w:val="24"/>
        </w:rPr>
        <w:t>for future students</w:t>
      </w:r>
      <w:r w:rsidR="00F34B59">
        <w:rPr>
          <w:rFonts w:ascii="Times New Roman" w:hAnsi="Times New Roman" w:cs="Times New Roman"/>
          <w:color w:val="000000" w:themeColor="text1"/>
          <w:sz w:val="24"/>
          <w:szCs w:val="24"/>
        </w:rPr>
        <w:t xml:space="preserve"> of any statistically struggling demographic,</w:t>
      </w:r>
      <w:r w:rsidRPr="002870C7">
        <w:rPr>
          <w:rFonts w:ascii="Times New Roman" w:hAnsi="Times New Roman" w:cs="Times New Roman"/>
          <w:color w:val="000000" w:themeColor="text1"/>
          <w:sz w:val="24"/>
          <w:szCs w:val="24"/>
        </w:rPr>
        <w:t xml:space="preserve"> </w:t>
      </w:r>
      <w:r w:rsidR="007B09C9" w:rsidRPr="002870C7">
        <w:rPr>
          <w:rFonts w:ascii="Times New Roman" w:hAnsi="Times New Roman" w:cs="Times New Roman"/>
          <w:color w:val="000000" w:themeColor="text1"/>
          <w:sz w:val="24"/>
          <w:szCs w:val="24"/>
        </w:rPr>
        <w:t xml:space="preserve">we will </w:t>
      </w:r>
      <w:r w:rsidRPr="002870C7">
        <w:rPr>
          <w:rFonts w:ascii="Times New Roman" w:hAnsi="Times New Roman" w:cs="Times New Roman"/>
          <w:color w:val="000000" w:themeColor="text1"/>
          <w:sz w:val="24"/>
          <w:szCs w:val="24"/>
        </w:rPr>
        <w:t xml:space="preserve">aim </w:t>
      </w:r>
      <w:r w:rsidR="007B09C9" w:rsidRPr="002870C7">
        <w:rPr>
          <w:rFonts w:ascii="Times New Roman" w:hAnsi="Times New Roman" w:cs="Times New Roman"/>
          <w:color w:val="000000" w:themeColor="text1"/>
          <w:sz w:val="24"/>
          <w:szCs w:val="24"/>
        </w:rPr>
        <w:t xml:space="preserve">to close </w:t>
      </w:r>
      <w:r w:rsidRPr="002870C7">
        <w:rPr>
          <w:rFonts w:ascii="Times New Roman" w:hAnsi="Times New Roman" w:cs="Times New Roman"/>
          <w:color w:val="000000" w:themeColor="text1"/>
          <w:sz w:val="24"/>
          <w:szCs w:val="24"/>
        </w:rPr>
        <w:t xml:space="preserve">all </w:t>
      </w:r>
      <w:r w:rsidR="007B09C9" w:rsidRPr="002870C7">
        <w:rPr>
          <w:rFonts w:ascii="Times New Roman" w:hAnsi="Times New Roman" w:cs="Times New Roman"/>
          <w:color w:val="000000" w:themeColor="text1"/>
          <w:sz w:val="24"/>
          <w:szCs w:val="24"/>
        </w:rPr>
        <w:t>equity gaps</w:t>
      </w:r>
      <w:r w:rsidRPr="002870C7">
        <w:rPr>
          <w:rFonts w:ascii="Times New Roman" w:hAnsi="Times New Roman" w:cs="Times New Roman"/>
          <w:color w:val="000000" w:themeColor="text1"/>
          <w:sz w:val="24"/>
          <w:szCs w:val="24"/>
        </w:rPr>
        <w:t>, including ones</w:t>
      </w:r>
      <w:r w:rsidR="00CD052A" w:rsidRPr="002870C7">
        <w:rPr>
          <w:rFonts w:ascii="Times New Roman" w:hAnsi="Times New Roman" w:cs="Times New Roman"/>
          <w:color w:val="000000" w:themeColor="text1"/>
          <w:sz w:val="24"/>
          <w:szCs w:val="24"/>
        </w:rPr>
        <w:t xml:space="preserve"> such as th</w:t>
      </w:r>
      <w:r w:rsidR="00F34B59">
        <w:rPr>
          <w:rFonts w:ascii="Times New Roman" w:hAnsi="Times New Roman" w:cs="Times New Roman"/>
          <w:color w:val="000000" w:themeColor="text1"/>
          <w:sz w:val="24"/>
          <w:szCs w:val="24"/>
        </w:rPr>
        <w:t>is in which success fluctuated for White students.</w:t>
      </w:r>
    </w:p>
    <w:p w14:paraId="141FA7EC" w14:textId="4411F344" w:rsidR="00C9771F" w:rsidRDefault="00C9771F" w:rsidP="002B5BAD">
      <w:pPr>
        <w:contextualSpacing/>
        <w:rPr>
          <w:rFonts w:ascii="Times New Roman" w:hAnsi="Times New Roman" w:cs="Times New Roman"/>
          <w:color w:val="0070C0"/>
          <w:sz w:val="24"/>
          <w:szCs w:val="24"/>
        </w:rPr>
      </w:pPr>
    </w:p>
    <w:p w14:paraId="60CEE574" w14:textId="77777777" w:rsidR="00C9771F" w:rsidRDefault="00C9771F" w:rsidP="00C32445">
      <w:pPr>
        <w:ind w:left="250"/>
        <w:contextualSpacing/>
        <w:rPr>
          <w:rFonts w:ascii="Times New Roman" w:hAnsi="Times New Roman" w:cs="Times New Roman"/>
          <w:color w:val="0070C0"/>
          <w:sz w:val="24"/>
          <w:szCs w:val="24"/>
        </w:rPr>
      </w:pPr>
    </w:p>
    <w:p w14:paraId="4666A4FF" w14:textId="4706F28B" w:rsidR="00771AB9" w:rsidRDefault="00EA4DAF" w:rsidP="00C32445">
      <w:pPr>
        <w:ind w:left="250"/>
        <w:contextualSpacing/>
        <w:rPr>
          <w:rFonts w:ascii="Times New Roman" w:hAnsi="Times New Roman" w:cs="Times New Roman"/>
          <w:i/>
          <w:iCs/>
          <w:color w:val="00B050"/>
          <w:sz w:val="24"/>
          <w:szCs w:val="24"/>
        </w:rPr>
      </w:pPr>
      <w:r>
        <w:rPr>
          <w:rFonts w:ascii="Times New Roman" w:hAnsi="Times New Roman" w:cs="Times New Roman"/>
          <w:color w:val="0070C0"/>
          <w:sz w:val="24"/>
          <w:szCs w:val="24"/>
        </w:rPr>
        <w:t>[all other ethnicity groups showed fairly insignificant differences from the total ethnicity demographic]</w:t>
      </w:r>
    </w:p>
    <w:p w14:paraId="21898983" w14:textId="77777777" w:rsidR="00EA4DAF" w:rsidRDefault="00EA4DAF" w:rsidP="00C32445">
      <w:pPr>
        <w:ind w:left="250"/>
        <w:contextualSpacing/>
        <w:rPr>
          <w:rFonts w:ascii="Times New Roman" w:hAnsi="Times New Roman" w:cs="Times New Roman"/>
          <w:i/>
          <w:iCs/>
          <w:color w:val="00B050"/>
          <w:sz w:val="24"/>
          <w:szCs w:val="24"/>
        </w:rPr>
      </w:pPr>
    </w:p>
    <w:p w14:paraId="3E3FAD20" w14:textId="77777777" w:rsidR="00C32445" w:rsidRPr="00451D42" w:rsidRDefault="00C32445" w:rsidP="00451D42">
      <w:pPr>
        <w:contextualSpacing/>
        <w:rPr>
          <w:rFonts w:ascii="Calibri" w:eastAsia="Calibri" w:hAnsi="Calibri" w:cs="Arial"/>
          <w:b/>
          <w:spacing w:val="-10"/>
          <w:sz w:val="24"/>
          <w:szCs w:val="24"/>
        </w:rPr>
      </w:pPr>
    </w:p>
    <w:p w14:paraId="6B70F1B5" w14:textId="1A0BF929" w:rsidR="00C279C0" w:rsidRDefault="00451D42" w:rsidP="003909DB">
      <w:pPr>
        <w:numPr>
          <w:ilvl w:val="0"/>
          <w:numId w:val="5"/>
        </w:numPr>
        <w:ind w:left="250" w:hanging="250"/>
        <w:contextualSpacing/>
        <w:rPr>
          <w:rFonts w:ascii="Calibri" w:eastAsia="Calibri" w:hAnsi="Calibri" w:cs="Arial"/>
          <w:b/>
          <w:sz w:val="24"/>
          <w:szCs w:val="24"/>
        </w:rPr>
      </w:pPr>
      <w:bookmarkStart w:id="5" w:name="_Hlk70670957"/>
      <w:r w:rsidRPr="00451D42">
        <w:rPr>
          <w:rFonts w:ascii="Calibri" w:eastAsia="Calibri" w:hAnsi="Calibri" w:cs="Arial"/>
          <w:b/>
          <w:i/>
          <w:sz w:val="24"/>
          <w:szCs w:val="24"/>
        </w:rPr>
        <w:t xml:space="preserve">Unit Accumulation: </w:t>
      </w:r>
      <w:r w:rsidRPr="00451D42">
        <w:rPr>
          <w:rFonts w:ascii="Calibri" w:eastAsia="Calibri" w:hAnsi="Calibri" w:cs="Arial"/>
          <w:b/>
          <w:sz w:val="24"/>
          <w:szCs w:val="24"/>
        </w:rPr>
        <w:t xml:space="preserve">Number of units accumulated by students working towards a program degree/certificate. Discuss whether students who take units beyond the requirements for their educational goals serve educational purposes or not. Focus on general trends, not on particular courses within the program. </w:t>
      </w:r>
    </w:p>
    <w:p w14:paraId="58626C77" w14:textId="52E7F183" w:rsidR="00C279C0" w:rsidRDefault="00C279C0" w:rsidP="00C279C0">
      <w:pPr>
        <w:contextualSpacing/>
        <w:rPr>
          <w:rFonts w:ascii="Calibri" w:eastAsia="Calibri" w:hAnsi="Calibri" w:cs="Arial"/>
          <w:b/>
          <w:sz w:val="24"/>
          <w:szCs w:val="24"/>
        </w:rPr>
      </w:pPr>
    </w:p>
    <w:p w14:paraId="1AF4494C" w14:textId="66D84B6C" w:rsidR="00C279C0" w:rsidRDefault="008303B4" w:rsidP="008303B4">
      <w:pPr>
        <w:ind w:left="250"/>
        <w:contextualSpacing/>
        <w:jc w:val="center"/>
        <w:rPr>
          <w:rFonts w:ascii="Times New Roman" w:hAnsi="Times New Roman" w:cs="Times New Roman"/>
          <w:i/>
          <w:iCs/>
          <w:color w:val="00B050"/>
          <w:sz w:val="24"/>
          <w:szCs w:val="24"/>
        </w:rPr>
      </w:pPr>
      <w:r>
        <w:rPr>
          <w:rFonts w:ascii="Times New Roman" w:hAnsi="Times New Roman" w:cs="Times New Roman"/>
          <w:b/>
          <w:noProof/>
          <w:color w:val="0070C0"/>
          <w:sz w:val="24"/>
          <w:szCs w:val="24"/>
        </w:rPr>
        <w:drawing>
          <wp:inline distT="0" distB="0" distL="0" distR="0" wp14:anchorId="6151E1D4" wp14:editId="1D51799B">
            <wp:extent cx="5052695" cy="1569720"/>
            <wp:effectExtent l="19050" t="19050" r="1460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and Transfers (Foreign Languages 2017-2021).jpg"/>
                    <pic:cNvPicPr/>
                  </pic:nvPicPr>
                  <pic:blipFill rotWithShape="1">
                    <a:blip r:embed="rId13">
                      <a:extLst>
                        <a:ext uri="{28A0092B-C50C-407E-A947-70E740481C1C}">
                          <a14:useLocalDpi xmlns:a14="http://schemas.microsoft.com/office/drawing/2010/main" val="0"/>
                        </a:ext>
                      </a:extLst>
                    </a:blip>
                    <a:srcRect b="52314"/>
                    <a:stretch/>
                  </pic:blipFill>
                  <pic:spPr bwMode="auto">
                    <a:xfrm>
                      <a:off x="0" y="0"/>
                      <a:ext cx="5100976" cy="1584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D24E98" w14:textId="291DE753" w:rsidR="006D39D2" w:rsidRDefault="006D39D2" w:rsidP="008303B4">
      <w:pPr>
        <w:ind w:left="250"/>
        <w:contextualSpacing/>
        <w:jc w:val="center"/>
        <w:rPr>
          <w:rFonts w:ascii="Times New Roman" w:hAnsi="Times New Roman" w:cs="Times New Roman"/>
          <w:i/>
          <w:iCs/>
          <w:color w:val="00B050"/>
          <w:sz w:val="24"/>
          <w:szCs w:val="24"/>
        </w:rPr>
      </w:pPr>
    </w:p>
    <w:p w14:paraId="13C08E39" w14:textId="1C4F49FD" w:rsidR="006D39D2" w:rsidRPr="006D39D2" w:rsidRDefault="006D39D2" w:rsidP="006D39D2">
      <w:pPr>
        <w:ind w:left="250"/>
        <w:contextualSpacing/>
        <w:rPr>
          <w:rFonts w:ascii="Times New Roman" w:hAnsi="Times New Roman" w:cs="Times New Roman"/>
          <w:color w:val="0070C0"/>
          <w:sz w:val="24"/>
          <w:szCs w:val="24"/>
        </w:rPr>
      </w:pPr>
      <w:r w:rsidRPr="00236941">
        <w:rPr>
          <w:rFonts w:ascii="Times New Roman" w:hAnsi="Times New Roman" w:cs="Times New Roman"/>
          <w:b/>
          <w:color w:val="FF3399"/>
          <w:sz w:val="24"/>
          <w:szCs w:val="24"/>
        </w:rPr>
        <w:t>French</w:t>
      </w:r>
      <w:r w:rsidRPr="006D39D2">
        <w:rPr>
          <w:rFonts w:ascii="Times New Roman" w:hAnsi="Times New Roman" w:cs="Times New Roman"/>
          <w:b/>
          <w:color w:val="0070C0"/>
          <w:sz w:val="24"/>
          <w:szCs w:val="24"/>
        </w:rPr>
        <w:t xml:space="preserve"> AA Average Units Earned</w:t>
      </w:r>
      <w:r w:rsidRPr="006D39D2">
        <w:rPr>
          <w:rFonts w:ascii="Times New Roman" w:hAnsi="Times New Roman" w:cs="Times New Roman"/>
          <w:color w:val="0070C0"/>
          <w:sz w:val="24"/>
          <w:szCs w:val="24"/>
        </w:rPr>
        <w:t>: 2017-2018 (</w:t>
      </w:r>
      <w:r w:rsidRPr="006D39D2">
        <w:rPr>
          <w:rFonts w:ascii="Times New Roman" w:hAnsi="Times New Roman" w:cs="Times New Roman"/>
          <w:b/>
          <w:color w:val="0070C0"/>
          <w:sz w:val="24"/>
          <w:szCs w:val="24"/>
        </w:rPr>
        <w:t>73</w:t>
      </w:r>
      <w:r w:rsidRPr="006D39D2">
        <w:rPr>
          <w:rFonts w:ascii="Times New Roman" w:hAnsi="Times New Roman" w:cs="Times New Roman"/>
          <w:color w:val="0070C0"/>
          <w:sz w:val="24"/>
          <w:szCs w:val="24"/>
        </w:rPr>
        <w:t xml:space="preserve"> units), 2018-2019 (</w:t>
      </w:r>
      <w:r w:rsidRPr="006D39D2">
        <w:rPr>
          <w:rFonts w:ascii="Times New Roman" w:hAnsi="Times New Roman" w:cs="Times New Roman"/>
          <w:b/>
          <w:color w:val="0070C0"/>
          <w:sz w:val="24"/>
          <w:szCs w:val="24"/>
        </w:rPr>
        <w:t>87</w:t>
      </w:r>
      <w:r w:rsidRPr="006D39D2">
        <w:rPr>
          <w:rFonts w:ascii="Times New Roman" w:hAnsi="Times New Roman" w:cs="Times New Roman"/>
          <w:color w:val="0070C0"/>
          <w:sz w:val="24"/>
          <w:szCs w:val="24"/>
        </w:rPr>
        <w:t xml:space="preserve"> units), 2019-2020 (</w:t>
      </w:r>
      <w:r w:rsidRPr="006D39D2">
        <w:rPr>
          <w:rFonts w:ascii="Times New Roman" w:hAnsi="Times New Roman" w:cs="Times New Roman"/>
          <w:b/>
          <w:color w:val="0070C0"/>
          <w:sz w:val="24"/>
          <w:szCs w:val="24"/>
        </w:rPr>
        <w:t>84</w:t>
      </w:r>
      <w:r w:rsidRPr="006D39D2">
        <w:rPr>
          <w:rFonts w:ascii="Times New Roman" w:hAnsi="Times New Roman" w:cs="Times New Roman"/>
          <w:color w:val="0070C0"/>
          <w:sz w:val="24"/>
          <w:szCs w:val="24"/>
        </w:rPr>
        <w:t xml:space="preserve"> units), 2020-2021 (</w:t>
      </w:r>
      <w:r w:rsidRPr="006D39D2">
        <w:rPr>
          <w:rFonts w:ascii="Times New Roman" w:hAnsi="Times New Roman" w:cs="Times New Roman"/>
          <w:b/>
          <w:color w:val="0070C0"/>
          <w:sz w:val="24"/>
          <w:szCs w:val="24"/>
        </w:rPr>
        <w:t>47</w:t>
      </w:r>
      <w:r w:rsidRPr="006D39D2">
        <w:rPr>
          <w:rFonts w:ascii="Times New Roman" w:hAnsi="Times New Roman" w:cs="Times New Roman"/>
          <w:color w:val="0070C0"/>
          <w:sz w:val="24"/>
          <w:szCs w:val="24"/>
        </w:rPr>
        <w:t xml:space="preserve"> units): (</w:t>
      </w:r>
      <w:r w:rsidRPr="006D39D2">
        <w:rPr>
          <w:rFonts w:ascii="Times New Roman" w:hAnsi="Times New Roman" w:cs="Times New Roman"/>
          <w:b/>
          <w:color w:val="0070C0"/>
          <w:sz w:val="24"/>
          <w:szCs w:val="24"/>
        </w:rPr>
        <w:t>73 --&gt; 87 --&gt; 84 --&gt; 47</w:t>
      </w:r>
      <w:r w:rsidRPr="006D39D2">
        <w:rPr>
          <w:rFonts w:ascii="Times New Roman" w:hAnsi="Times New Roman" w:cs="Times New Roman"/>
          <w:color w:val="0070C0"/>
          <w:sz w:val="24"/>
          <w:szCs w:val="24"/>
        </w:rPr>
        <w:t>)</w:t>
      </w:r>
    </w:p>
    <w:p w14:paraId="5D1CE351" w14:textId="77777777" w:rsidR="006D39D2" w:rsidRPr="006D39D2" w:rsidRDefault="006D39D2" w:rsidP="006D39D2">
      <w:pPr>
        <w:ind w:left="250"/>
        <w:contextualSpacing/>
        <w:rPr>
          <w:rFonts w:ascii="Calibri" w:eastAsia="Calibri" w:hAnsi="Calibri" w:cs="Arial"/>
          <w:b/>
          <w:i/>
          <w:sz w:val="24"/>
          <w:szCs w:val="24"/>
        </w:rPr>
      </w:pPr>
    </w:p>
    <w:p w14:paraId="3849869F" w14:textId="0B679EFC" w:rsidR="006D39D2" w:rsidRPr="006D39D2" w:rsidRDefault="006D39D2" w:rsidP="006D39D2">
      <w:pPr>
        <w:ind w:left="250"/>
        <w:contextualSpacing/>
        <w:rPr>
          <w:rFonts w:ascii="Times New Roman" w:hAnsi="Times New Roman" w:cs="Times New Roman"/>
          <w:color w:val="0070C0"/>
          <w:sz w:val="24"/>
          <w:szCs w:val="24"/>
        </w:rPr>
      </w:pPr>
      <w:r w:rsidRPr="00236941">
        <w:rPr>
          <w:rFonts w:ascii="Times New Roman" w:hAnsi="Times New Roman" w:cs="Times New Roman"/>
          <w:b/>
          <w:color w:val="538135" w:themeColor="accent6" w:themeShade="BF"/>
          <w:sz w:val="24"/>
          <w:szCs w:val="24"/>
        </w:rPr>
        <w:t>Japanese</w:t>
      </w:r>
      <w:r w:rsidRPr="006D39D2">
        <w:rPr>
          <w:rFonts w:ascii="Times New Roman" w:hAnsi="Times New Roman" w:cs="Times New Roman"/>
          <w:b/>
          <w:color w:val="0070C0"/>
          <w:sz w:val="24"/>
          <w:szCs w:val="24"/>
        </w:rPr>
        <w:t xml:space="preserve"> AA Average Units Earned</w:t>
      </w:r>
      <w:r w:rsidRPr="006D39D2">
        <w:rPr>
          <w:rFonts w:ascii="Times New Roman" w:hAnsi="Times New Roman" w:cs="Times New Roman"/>
          <w:color w:val="0070C0"/>
          <w:sz w:val="24"/>
          <w:szCs w:val="24"/>
        </w:rPr>
        <w:t>: 2017-2018 (</w:t>
      </w:r>
      <w:r w:rsidRPr="006D39D2">
        <w:rPr>
          <w:rFonts w:ascii="Times New Roman" w:hAnsi="Times New Roman" w:cs="Times New Roman"/>
          <w:b/>
          <w:color w:val="0070C0"/>
          <w:sz w:val="24"/>
          <w:szCs w:val="24"/>
        </w:rPr>
        <w:t>7</w:t>
      </w:r>
      <w:r>
        <w:rPr>
          <w:rFonts w:ascii="Times New Roman" w:hAnsi="Times New Roman" w:cs="Times New Roman"/>
          <w:b/>
          <w:color w:val="0070C0"/>
          <w:sz w:val="24"/>
          <w:szCs w:val="24"/>
        </w:rPr>
        <w:t>3</w:t>
      </w:r>
      <w:r w:rsidRPr="006D39D2">
        <w:rPr>
          <w:rFonts w:ascii="Times New Roman" w:hAnsi="Times New Roman" w:cs="Times New Roman"/>
          <w:color w:val="0070C0"/>
          <w:sz w:val="24"/>
          <w:szCs w:val="24"/>
        </w:rPr>
        <w:t xml:space="preserve"> units), 2018-2019 (</w:t>
      </w:r>
      <w:r>
        <w:rPr>
          <w:rFonts w:ascii="Times New Roman" w:hAnsi="Times New Roman" w:cs="Times New Roman"/>
          <w:b/>
          <w:color w:val="0070C0"/>
          <w:sz w:val="24"/>
          <w:szCs w:val="24"/>
        </w:rPr>
        <w:t>80</w:t>
      </w:r>
      <w:r w:rsidRPr="006D39D2">
        <w:rPr>
          <w:rFonts w:ascii="Times New Roman" w:hAnsi="Times New Roman" w:cs="Times New Roman"/>
          <w:color w:val="0070C0"/>
          <w:sz w:val="24"/>
          <w:szCs w:val="24"/>
        </w:rPr>
        <w:t xml:space="preserve"> units), 2019-2020 (</w:t>
      </w:r>
      <w:r>
        <w:rPr>
          <w:rFonts w:ascii="Times New Roman" w:hAnsi="Times New Roman" w:cs="Times New Roman"/>
          <w:b/>
          <w:color w:val="0070C0"/>
          <w:sz w:val="24"/>
          <w:szCs w:val="24"/>
        </w:rPr>
        <w:t>77</w:t>
      </w:r>
      <w:r w:rsidRPr="006D39D2">
        <w:rPr>
          <w:rFonts w:ascii="Times New Roman" w:hAnsi="Times New Roman" w:cs="Times New Roman"/>
          <w:color w:val="0070C0"/>
          <w:sz w:val="24"/>
          <w:szCs w:val="24"/>
        </w:rPr>
        <w:t xml:space="preserve"> units), 2020-2021 (</w:t>
      </w:r>
      <w:r>
        <w:rPr>
          <w:rFonts w:ascii="Times New Roman" w:hAnsi="Times New Roman" w:cs="Times New Roman"/>
          <w:b/>
          <w:color w:val="0070C0"/>
          <w:sz w:val="24"/>
          <w:szCs w:val="24"/>
        </w:rPr>
        <w:t>81</w:t>
      </w:r>
      <w:r w:rsidRPr="006D39D2">
        <w:rPr>
          <w:rFonts w:ascii="Times New Roman" w:hAnsi="Times New Roman" w:cs="Times New Roman"/>
          <w:color w:val="0070C0"/>
          <w:sz w:val="24"/>
          <w:szCs w:val="24"/>
        </w:rPr>
        <w:t xml:space="preserve"> units): (</w:t>
      </w:r>
      <w:r w:rsidRPr="006D39D2">
        <w:rPr>
          <w:rFonts w:ascii="Times New Roman" w:hAnsi="Times New Roman" w:cs="Times New Roman"/>
          <w:b/>
          <w:color w:val="0070C0"/>
          <w:sz w:val="24"/>
          <w:szCs w:val="24"/>
        </w:rPr>
        <w:t>7</w:t>
      </w:r>
      <w:r>
        <w:rPr>
          <w:rFonts w:ascii="Times New Roman" w:hAnsi="Times New Roman" w:cs="Times New Roman"/>
          <w:b/>
          <w:color w:val="0070C0"/>
          <w:sz w:val="24"/>
          <w:szCs w:val="24"/>
        </w:rPr>
        <w:t>3</w:t>
      </w:r>
      <w:r w:rsidRPr="006D39D2">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80</w:t>
      </w:r>
      <w:r w:rsidRPr="006D39D2">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77</w:t>
      </w:r>
      <w:r w:rsidRPr="006D39D2">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81</w:t>
      </w:r>
      <w:r w:rsidRPr="006D39D2">
        <w:rPr>
          <w:rFonts w:ascii="Times New Roman" w:hAnsi="Times New Roman" w:cs="Times New Roman"/>
          <w:color w:val="0070C0"/>
          <w:sz w:val="24"/>
          <w:szCs w:val="24"/>
        </w:rPr>
        <w:t>)</w:t>
      </w:r>
    </w:p>
    <w:p w14:paraId="77BE66B0" w14:textId="77777777" w:rsidR="006D39D2" w:rsidRPr="006D39D2" w:rsidRDefault="006D39D2" w:rsidP="006D39D2">
      <w:pPr>
        <w:ind w:left="250"/>
        <w:contextualSpacing/>
        <w:rPr>
          <w:rFonts w:ascii="Calibri" w:eastAsia="Calibri" w:hAnsi="Calibri" w:cs="Arial"/>
          <w:b/>
          <w:i/>
          <w:sz w:val="24"/>
          <w:szCs w:val="24"/>
        </w:rPr>
      </w:pPr>
    </w:p>
    <w:p w14:paraId="7B402747" w14:textId="61481296" w:rsidR="006D39D2" w:rsidRDefault="006D39D2" w:rsidP="006D39D2">
      <w:pPr>
        <w:ind w:left="250"/>
        <w:contextualSpacing/>
        <w:rPr>
          <w:rFonts w:ascii="Times New Roman" w:hAnsi="Times New Roman" w:cs="Times New Roman"/>
          <w:i/>
          <w:iCs/>
          <w:color w:val="00B050"/>
          <w:sz w:val="24"/>
          <w:szCs w:val="24"/>
        </w:rPr>
      </w:pPr>
      <w:r w:rsidRPr="00236941">
        <w:rPr>
          <w:rFonts w:ascii="Times New Roman" w:hAnsi="Times New Roman" w:cs="Times New Roman"/>
          <w:b/>
          <w:color w:val="BF8F00" w:themeColor="accent4" w:themeShade="BF"/>
          <w:sz w:val="24"/>
          <w:szCs w:val="24"/>
        </w:rPr>
        <w:t>Spanish</w:t>
      </w:r>
      <w:r>
        <w:rPr>
          <w:rFonts w:ascii="Times New Roman" w:hAnsi="Times New Roman" w:cs="Times New Roman"/>
          <w:b/>
          <w:color w:val="0070C0"/>
          <w:sz w:val="24"/>
          <w:szCs w:val="24"/>
        </w:rPr>
        <w:t xml:space="preserve"> AA</w:t>
      </w:r>
      <w:r w:rsidRPr="006D39D2">
        <w:rPr>
          <w:rFonts w:ascii="Times New Roman" w:hAnsi="Times New Roman" w:cs="Times New Roman"/>
          <w:b/>
          <w:color w:val="0070C0"/>
          <w:sz w:val="24"/>
          <w:szCs w:val="24"/>
        </w:rPr>
        <w:t xml:space="preserve"> Average Units Earned</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53</w:t>
      </w:r>
      <w:r>
        <w:rPr>
          <w:rFonts w:ascii="Times New Roman" w:hAnsi="Times New Roman" w:cs="Times New Roman"/>
          <w:color w:val="0070C0"/>
          <w:sz w:val="24"/>
          <w:szCs w:val="24"/>
        </w:rPr>
        <w:t xml:space="preserve"> units), 2018-2019 (</w:t>
      </w:r>
      <w:r>
        <w:rPr>
          <w:rFonts w:ascii="Times New Roman" w:hAnsi="Times New Roman" w:cs="Times New Roman"/>
          <w:b/>
          <w:color w:val="0070C0"/>
          <w:sz w:val="24"/>
          <w:szCs w:val="24"/>
        </w:rPr>
        <w:t>74</w:t>
      </w:r>
      <w:r>
        <w:rPr>
          <w:rFonts w:ascii="Times New Roman" w:hAnsi="Times New Roman" w:cs="Times New Roman"/>
          <w:color w:val="0070C0"/>
          <w:sz w:val="24"/>
          <w:szCs w:val="24"/>
        </w:rPr>
        <w:t xml:space="preserve"> units), 2019-2020 (</w:t>
      </w:r>
      <w:r>
        <w:rPr>
          <w:rFonts w:ascii="Times New Roman" w:hAnsi="Times New Roman" w:cs="Times New Roman"/>
          <w:b/>
          <w:color w:val="0070C0"/>
          <w:sz w:val="24"/>
          <w:szCs w:val="24"/>
        </w:rPr>
        <w:t>90</w:t>
      </w:r>
      <w:r>
        <w:rPr>
          <w:rFonts w:ascii="Times New Roman" w:hAnsi="Times New Roman" w:cs="Times New Roman"/>
          <w:color w:val="0070C0"/>
          <w:sz w:val="24"/>
          <w:szCs w:val="24"/>
        </w:rPr>
        <w:t xml:space="preserve"> units), 2020-2021 (</w:t>
      </w:r>
      <w:r>
        <w:rPr>
          <w:rFonts w:ascii="Times New Roman" w:hAnsi="Times New Roman" w:cs="Times New Roman"/>
          <w:b/>
          <w:color w:val="0070C0"/>
          <w:sz w:val="24"/>
          <w:szCs w:val="24"/>
        </w:rPr>
        <w:t>70</w:t>
      </w:r>
      <w:r>
        <w:rPr>
          <w:rFonts w:ascii="Times New Roman" w:hAnsi="Times New Roman" w:cs="Times New Roman"/>
          <w:color w:val="0070C0"/>
          <w:sz w:val="24"/>
          <w:szCs w:val="24"/>
        </w:rPr>
        <w:t xml:space="preserve"> units): (</w:t>
      </w:r>
      <w:r>
        <w:rPr>
          <w:rFonts w:ascii="Times New Roman" w:hAnsi="Times New Roman" w:cs="Times New Roman"/>
          <w:b/>
          <w:color w:val="0070C0"/>
          <w:sz w:val="24"/>
          <w:szCs w:val="24"/>
        </w:rPr>
        <w:t>53</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74</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90</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70</w:t>
      </w:r>
      <w:r>
        <w:rPr>
          <w:rFonts w:ascii="Times New Roman" w:hAnsi="Times New Roman" w:cs="Times New Roman"/>
          <w:color w:val="0070C0"/>
          <w:sz w:val="24"/>
          <w:szCs w:val="24"/>
        </w:rPr>
        <w:t>)</w:t>
      </w:r>
    </w:p>
    <w:p w14:paraId="02F7F221" w14:textId="40675830" w:rsidR="00C279C0" w:rsidRDefault="00C279C0" w:rsidP="00C279C0">
      <w:pPr>
        <w:ind w:left="250"/>
        <w:contextualSpacing/>
        <w:rPr>
          <w:rFonts w:ascii="Times New Roman" w:hAnsi="Times New Roman" w:cs="Times New Roman"/>
          <w:i/>
          <w:iCs/>
          <w:color w:val="00B050"/>
          <w:sz w:val="24"/>
          <w:szCs w:val="24"/>
        </w:rPr>
      </w:pPr>
    </w:p>
    <w:p w14:paraId="6F9392AB" w14:textId="0DD73A7C" w:rsidR="006D39D2" w:rsidRDefault="006D39D2" w:rsidP="006D39D2">
      <w:pPr>
        <w:ind w:left="250"/>
        <w:contextualSpacing/>
        <w:rPr>
          <w:rFonts w:ascii="Times New Roman" w:hAnsi="Times New Roman" w:cs="Times New Roman"/>
          <w:color w:val="0070C0"/>
          <w:sz w:val="24"/>
          <w:szCs w:val="24"/>
        </w:rPr>
      </w:pPr>
      <w:r w:rsidRPr="00236941">
        <w:rPr>
          <w:rFonts w:ascii="Times New Roman" w:hAnsi="Times New Roman" w:cs="Times New Roman"/>
          <w:b/>
          <w:color w:val="BF8F00" w:themeColor="accent4" w:themeShade="BF"/>
          <w:sz w:val="24"/>
          <w:szCs w:val="24"/>
        </w:rPr>
        <w:t>Spanish</w:t>
      </w:r>
      <w:r>
        <w:rPr>
          <w:rFonts w:ascii="Times New Roman" w:hAnsi="Times New Roman" w:cs="Times New Roman"/>
          <w:b/>
          <w:color w:val="0070C0"/>
          <w:sz w:val="24"/>
          <w:szCs w:val="24"/>
        </w:rPr>
        <w:t xml:space="preserve"> ADT</w:t>
      </w:r>
      <w:r w:rsidRPr="006D39D2">
        <w:rPr>
          <w:rFonts w:ascii="Times New Roman" w:hAnsi="Times New Roman" w:cs="Times New Roman"/>
          <w:b/>
          <w:color w:val="0070C0"/>
          <w:sz w:val="24"/>
          <w:szCs w:val="24"/>
        </w:rPr>
        <w:t xml:space="preserve"> Average Units Earned</w:t>
      </w:r>
      <w:r>
        <w:rPr>
          <w:rFonts w:ascii="Times New Roman" w:hAnsi="Times New Roman" w:cs="Times New Roman"/>
          <w:color w:val="0070C0"/>
          <w:sz w:val="24"/>
          <w:szCs w:val="24"/>
        </w:rPr>
        <w:t>: 2017-2018 (</w:t>
      </w:r>
      <w:r>
        <w:rPr>
          <w:rFonts w:ascii="Times New Roman" w:hAnsi="Times New Roman" w:cs="Times New Roman"/>
          <w:b/>
          <w:color w:val="0070C0"/>
          <w:sz w:val="24"/>
          <w:szCs w:val="24"/>
        </w:rPr>
        <w:t>76</w:t>
      </w:r>
      <w:r>
        <w:rPr>
          <w:rFonts w:ascii="Times New Roman" w:hAnsi="Times New Roman" w:cs="Times New Roman"/>
          <w:color w:val="0070C0"/>
          <w:sz w:val="24"/>
          <w:szCs w:val="24"/>
        </w:rPr>
        <w:t xml:space="preserve"> units), 2018-2019 (</w:t>
      </w:r>
      <w:r>
        <w:rPr>
          <w:rFonts w:ascii="Times New Roman" w:hAnsi="Times New Roman" w:cs="Times New Roman"/>
          <w:b/>
          <w:color w:val="0070C0"/>
          <w:sz w:val="24"/>
          <w:szCs w:val="24"/>
        </w:rPr>
        <w:t>0</w:t>
      </w:r>
      <w:r>
        <w:rPr>
          <w:rFonts w:ascii="Times New Roman" w:hAnsi="Times New Roman" w:cs="Times New Roman"/>
          <w:color w:val="0070C0"/>
          <w:sz w:val="24"/>
          <w:szCs w:val="24"/>
        </w:rPr>
        <w:t xml:space="preserve"> units), 2019-2020 (</w:t>
      </w:r>
      <w:r>
        <w:rPr>
          <w:rFonts w:ascii="Times New Roman" w:hAnsi="Times New Roman" w:cs="Times New Roman"/>
          <w:b/>
          <w:color w:val="0070C0"/>
          <w:sz w:val="24"/>
          <w:szCs w:val="24"/>
        </w:rPr>
        <w:t>79</w:t>
      </w:r>
      <w:r>
        <w:rPr>
          <w:rFonts w:ascii="Times New Roman" w:hAnsi="Times New Roman" w:cs="Times New Roman"/>
          <w:color w:val="0070C0"/>
          <w:sz w:val="24"/>
          <w:szCs w:val="24"/>
        </w:rPr>
        <w:t xml:space="preserve"> units), 2020-2021 (</w:t>
      </w:r>
      <w:r>
        <w:rPr>
          <w:rFonts w:ascii="Times New Roman" w:hAnsi="Times New Roman" w:cs="Times New Roman"/>
          <w:b/>
          <w:color w:val="0070C0"/>
          <w:sz w:val="24"/>
          <w:szCs w:val="24"/>
        </w:rPr>
        <w:t>75</w:t>
      </w:r>
      <w:r>
        <w:rPr>
          <w:rFonts w:ascii="Times New Roman" w:hAnsi="Times New Roman" w:cs="Times New Roman"/>
          <w:color w:val="0070C0"/>
          <w:sz w:val="24"/>
          <w:szCs w:val="24"/>
        </w:rPr>
        <w:t xml:space="preserve"> units): (</w:t>
      </w:r>
      <w:r>
        <w:rPr>
          <w:rFonts w:ascii="Times New Roman" w:hAnsi="Times New Roman" w:cs="Times New Roman"/>
          <w:b/>
          <w:color w:val="0070C0"/>
          <w:sz w:val="24"/>
          <w:szCs w:val="24"/>
        </w:rPr>
        <w:t>76</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0</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79</w:t>
      </w:r>
      <w:r w:rsidRPr="001B79BA">
        <w:rPr>
          <w:rFonts w:ascii="Times New Roman" w:hAnsi="Times New Roman" w:cs="Times New Roman"/>
          <w:b/>
          <w:color w:val="0070C0"/>
          <w:sz w:val="24"/>
          <w:szCs w:val="24"/>
        </w:rPr>
        <w:t xml:space="preserve"> --&gt; </w:t>
      </w:r>
      <w:r>
        <w:rPr>
          <w:rFonts w:ascii="Times New Roman" w:hAnsi="Times New Roman" w:cs="Times New Roman"/>
          <w:b/>
          <w:color w:val="0070C0"/>
          <w:sz w:val="24"/>
          <w:szCs w:val="24"/>
        </w:rPr>
        <w:t>75</w:t>
      </w:r>
      <w:r>
        <w:rPr>
          <w:rFonts w:ascii="Times New Roman" w:hAnsi="Times New Roman" w:cs="Times New Roman"/>
          <w:color w:val="0070C0"/>
          <w:sz w:val="24"/>
          <w:szCs w:val="24"/>
        </w:rPr>
        <w:t>)</w:t>
      </w:r>
    </w:p>
    <w:p w14:paraId="14EB6983" w14:textId="263B7E7D" w:rsidR="004F6219" w:rsidRDefault="004F6219" w:rsidP="006D39D2">
      <w:pPr>
        <w:ind w:left="250"/>
        <w:contextualSpacing/>
        <w:rPr>
          <w:rFonts w:ascii="Times New Roman" w:hAnsi="Times New Roman" w:cs="Times New Roman"/>
          <w:i/>
          <w:iCs/>
          <w:color w:val="00B050"/>
          <w:sz w:val="24"/>
          <w:szCs w:val="24"/>
        </w:rPr>
      </w:pPr>
    </w:p>
    <w:p w14:paraId="407585B4" w14:textId="77777777" w:rsidR="00E27443" w:rsidRDefault="00E27443" w:rsidP="00655F62">
      <w:pPr>
        <w:contextualSpacing/>
        <w:rPr>
          <w:rFonts w:ascii="Times New Roman" w:hAnsi="Times New Roman" w:cs="Times New Roman"/>
          <w:i/>
          <w:iCs/>
          <w:color w:val="00B050"/>
          <w:sz w:val="24"/>
          <w:szCs w:val="24"/>
        </w:rPr>
      </w:pPr>
    </w:p>
    <w:p w14:paraId="2A5AC1D3" w14:textId="682FDE39" w:rsidR="00E27443" w:rsidRDefault="00C279C0" w:rsidP="00E27443">
      <w:pPr>
        <w:ind w:left="250"/>
        <w:contextualSpacing/>
        <w:rPr>
          <w:rFonts w:ascii="Times New Roman" w:hAnsi="Times New Roman" w:cs="Times New Roman"/>
          <w:color w:val="00B050"/>
          <w:sz w:val="24"/>
          <w:szCs w:val="24"/>
        </w:rPr>
      </w:pPr>
      <w:r w:rsidRPr="00C279C0">
        <w:rPr>
          <w:rFonts w:ascii="Times New Roman" w:hAnsi="Times New Roman" w:cs="Times New Roman"/>
          <w:i/>
          <w:iCs/>
          <w:color w:val="00B050"/>
          <w:sz w:val="24"/>
          <w:szCs w:val="24"/>
        </w:rPr>
        <w:t>Discuss whether students who take units beyond the requirement for their educational goals serves an educational purpose or not</w:t>
      </w:r>
      <w:r w:rsidR="004F6219">
        <w:rPr>
          <w:rFonts w:ascii="Times New Roman" w:hAnsi="Times New Roman" w:cs="Times New Roman"/>
          <w:i/>
          <w:iCs/>
          <w:color w:val="00B050"/>
          <w:sz w:val="24"/>
          <w:szCs w:val="24"/>
        </w:rPr>
        <w:t>:</w:t>
      </w:r>
    </w:p>
    <w:p w14:paraId="4E7FEBCE" w14:textId="44C2D730" w:rsidR="00E27443" w:rsidRDefault="00E27443" w:rsidP="00E27443">
      <w:pPr>
        <w:ind w:left="250"/>
        <w:contextualSpacing/>
        <w:rPr>
          <w:rFonts w:ascii="Times New Roman" w:hAnsi="Times New Roman" w:cs="Times New Roman"/>
          <w:color w:val="00B050"/>
          <w:sz w:val="24"/>
          <w:szCs w:val="24"/>
        </w:rPr>
      </w:pPr>
    </w:p>
    <w:p w14:paraId="2E73AC05" w14:textId="56927B1A" w:rsidR="004F6219" w:rsidRPr="002870C7" w:rsidRDefault="004F6219" w:rsidP="004F6219">
      <w:pPr>
        <w:ind w:left="250"/>
        <w:contextualSpacing/>
        <w:rPr>
          <w:rFonts w:ascii="Times New Roman" w:hAnsi="Times New Roman" w:cs="Times New Roman"/>
          <w:i/>
          <w:iCs/>
          <w:color w:val="000000" w:themeColor="text1"/>
          <w:sz w:val="24"/>
          <w:szCs w:val="24"/>
        </w:rPr>
      </w:pPr>
      <w:r w:rsidRPr="002870C7">
        <w:rPr>
          <w:rFonts w:ascii="Times New Roman" w:hAnsi="Times New Roman" w:cs="Times New Roman"/>
          <w:color w:val="000000" w:themeColor="text1"/>
          <w:sz w:val="24"/>
          <w:szCs w:val="24"/>
        </w:rPr>
        <w:lastRenderedPageBreak/>
        <w:t xml:space="preserve">In our opinion as instructors, anything learned always serves an educational purpose! However, </w:t>
      </w:r>
      <w:r w:rsidR="001E2655" w:rsidRPr="002870C7">
        <w:rPr>
          <w:rFonts w:ascii="Times New Roman" w:hAnsi="Times New Roman" w:cs="Times New Roman"/>
          <w:color w:val="000000" w:themeColor="text1"/>
          <w:sz w:val="24"/>
          <w:szCs w:val="24"/>
        </w:rPr>
        <w:t>we have seen that when students over</w:t>
      </w:r>
      <w:r w:rsidR="00655F62" w:rsidRPr="002870C7">
        <w:rPr>
          <w:rFonts w:ascii="Times New Roman" w:hAnsi="Times New Roman" w:cs="Times New Roman"/>
          <w:color w:val="000000" w:themeColor="text1"/>
          <w:sz w:val="24"/>
          <w:szCs w:val="24"/>
        </w:rPr>
        <w:t>-</w:t>
      </w:r>
      <w:r w:rsidR="001E2655" w:rsidRPr="002870C7">
        <w:rPr>
          <w:rFonts w:ascii="Times New Roman" w:hAnsi="Times New Roman" w:cs="Times New Roman"/>
          <w:color w:val="000000" w:themeColor="text1"/>
          <w:sz w:val="24"/>
          <w:szCs w:val="24"/>
        </w:rPr>
        <w:t xml:space="preserve">enroll or take unnecessary units, they often do not carefully consider the time commitment, workload, and impact it will have on their schedule, causing them to fail that semester altogether </w:t>
      </w:r>
      <w:r w:rsidR="00655F62" w:rsidRPr="002870C7">
        <w:rPr>
          <w:rFonts w:ascii="Times New Roman" w:hAnsi="Times New Roman" w:cs="Times New Roman"/>
          <w:color w:val="000000" w:themeColor="text1"/>
          <w:sz w:val="24"/>
          <w:szCs w:val="24"/>
        </w:rPr>
        <w:t>(</w:t>
      </w:r>
      <w:r w:rsidR="001E2655" w:rsidRPr="002870C7">
        <w:rPr>
          <w:rFonts w:ascii="Times New Roman" w:hAnsi="Times New Roman" w:cs="Times New Roman"/>
          <w:color w:val="000000" w:themeColor="text1"/>
          <w:sz w:val="24"/>
          <w:szCs w:val="24"/>
        </w:rPr>
        <w:t>or at least in part</w:t>
      </w:r>
      <w:r w:rsidR="00655F62" w:rsidRPr="002870C7">
        <w:rPr>
          <w:rFonts w:ascii="Times New Roman" w:hAnsi="Times New Roman" w:cs="Times New Roman"/>
          <w:color w:val="000000" w:themeColor="text1"/>
          <w:sz w:val="24"/>
          <w:szCs w:val="24"/>
        </w:rPr>
        <w:t>)</w:t>
      </w:r>
      <w:r w:rsidR="001E2655" w:rsidRPr="002870C7">
        <w:rPr>
          <w:rFonts w:ascii="Times New Roman" w:hAnsi="Times New Roman" w:cs="Times New Roman"/>
          <w:color w:val="000000" w:themeColor="text1"/>
          <w:sz w:val="24"/>
          <w:szCs w:val="24"/>
        </w:rPr>
        <w:t xml:space="preserve">. Furthermore, </w:t>
      </w:r>
      <w:r w:rsidRPr="002870C7">
        <w:rPr>
          <w:rFonts w:ascii="Times New Roman" w:hAnsi="Times New Roman" w:cs="Times New Roman"/>
          <w:color w:val="000000" w:themeColor="text1"/>
          <w:sz w:val="24"/>
          <w:szCs w:val="24"/>
        </w:rPr>
        <w:t>over</w:t>
      </w:r>
      <w:r w:rsidR="00655F62" w:rsidRPr="002870C7">
        <w:rPr>
          <w:rFonts w:ascii="Times New Roman" w:hAnsi="Times New Roman" w:cs="Times New Roman"/>
          <w:color w:val="000000" w:themeColor="text1"/>
          <w:sz w:val="24"/>
          <w:szCs w:val="24"/>
        </w:rPr>
        <w:t>-</w:t>
      </w:r>
      <w:r w:rsidRPr="002870C7">
        <w:rPr>
          <w:rFonts w:ascii="Times New Roman" w:hAnsi="Times New Roman" w:cs="Times New Roman"/>
          <w:color w:val="000000" w:themeColor="text1"/>
          <w:sz w:val="24"/>
          <w:szCs w:val="24"/>
        </w:rPr>
        <w:t>enrolling might have negative effects on several factors of our students’ lives. For one, it might affect the financial aid that they receive, which could be potentially devastating.</w:t>
      </w:r>
      <w:r w:rsidR="001E2655" w:rsidRPr="002870C7">
        <w:rPr>
          <w:rFonts w:ascii="Times New Roman" w:hAnsi="Times New Roman" w:cs="Times New Roman"/>
          <w:color w:val="000000" w:themeColor="text1"/>
          <w:sz w:val="24"/>
          <w:szCs w:val="24"/>
        </w:rPr>
        <w:t xml:space="preserve"> Secondly, enrolling in too many units might cause undue stress and result in health problems that prevent them from succeeding</w:t>
      </w:r>
      <w:r w:rsidR="00655F62" w:rsidRPr="002870C7">
        <w:rPr>
          <w:rFonts w:ascii="Times New Roman" w:hAnsi="Times New Roman" w:cs="Times New Roman"/>
          <w:color w:val="000000" w:themeColor="text1"/>
          <w:sz w:val="24"/>
          <w:szCs w:val="24"/>
        </w:rPr>
        <w:t xml:space="preserve"> even longer</w:t>
      </w:r>
      <w:r w:rsidR="001E2655" w:rsidRPr="002870C7">
        <w:rPr>
          <w:rFonts w:ascii="Times New Roman" w:hAnsi="Times New Roman" w:cs="Times New Roman"/>
          <w:color w:val="000000" w:themeColor="text1"/>
          <w:sz w:val="24"/>
          <w:szCs w:val="24"/>
        </w:rPr>
        <w:t xml:space="preserve">. Given that </w:t>
      </w:r>
      <w:r w:rsidR="00655F62" w:rsidRPr="002870C7">
        <w:rPr>
          <w:rFonts w:ascii="Times New Roman" w:hAnsi="Times New Roman" w:cs="Times New Roman"/>
          <w:color w:val="000000" w:themeColor="text1"/>
          <w:sz w:val="24"/>
          <w:szCs w:val="24"/>
        </w:rPr>
        <w:t>taking</w:t>
      </w:r>
      <w:r w:rsidR="001E2655" w:rsidRPr="002870C7">
        <w:rPr>
          <w:rFonts w:ascii="Times New Roman" w:hAnsi="Times New Roman" w:cs="Times New Roman"/>
          <w:color w:val="000000" w:themeColor="text1"/>
          <w:sz w:val="24"/>
          <w:szCs w:val="24"/>
        </w:rPr>
        <w:t xml:space="preserve"> college </w:t>
      </w:r>
      <w:r w:rsidR="00655F62" w:rsidRPr="002870C7">
        <w:rPr>
          <w:rFonts w:ascii="Times New Roman" w:hAnsi="Times New Roman" w:cs="Times New Roman"/>
          <w:color w:val="000000" w:themeColor="text1"/>
          <w:sz w:val="24"/>
          <w:szCs w:val="24"/>
        </w:rPr>
        <w:t xml:space="preserve">classes </w:t>
      </w:r>
      <w:r w:rsidR="001E2655" w:rsidRPr="002870C7">
        <w:rPr>
          <w:rFonts w:ascii="Times New Roman" w:hAnsi="Times New Roman" w:cs="Times New Roman"/>
          <w:color w:val="000000" w:themeColor="text1"/>
          <w:sz w:val="24"/>
          <w:szCs w:val="24"/>
        </w:rPr>
        <w:t>can already be a stressful and difficult experience</w:t>
      </w:r>
      <w:r w:rsidR="00655F62" w:rsidRPr="002870C7">
        <w:rPr>
          <w:rFonts w:ascii="Times New Roman" w:hAnsi="Times New Roman" w:cs="Times New Roman"/>
          <w:color w:val="000000" w:themeColor="text1"/>
          <w:sz w:val="24"/>
          <w:szCs w:val="24"/>
        </w:rPr>
        <w:t xml:space="preserve"> for our students</w:t>
      </w:r>
      <w:r w:rsidR="001E2655" w:rsidRPr="002870C7">
        <w:rPr>
          <w:rFonts w:ascii="Times New Roman" w:hAnsi="Times New Roman" w:cs="Times New Roman"/>
          <w:color w:val="000000" w:themeColor="text1"/>
          <w:sz w:val="24"/>
          <w:szCs w:val="24"/>
        </w:rPr>
        <w:t xml:space="preserve">, </w:t>
      </w:r>
      <w:r w:rsidR="00655F62" w:rsidRPr="002870C7">
        <w:rPr>
          <w:rFonts w:ascii="Times New Roman" w:hAnsi="Times New Roman" w:cs="Times New Roman"/>
          <w:color w:val="000000" w:themeColor="text1"/>
          <w:sz w:val="24"/>
          <w:szCs w:val="24"/>
        </w:rPr>
        <w:t>we believe that the priority should be</w:t>
      </w:r>
      <w:r w:rsidR="001E2655" w:rsidRPr="002870C7">
        <w:rPr>
          <w:rFonts w:ascii="Times New Roman" w:hAnsi="Times New Roman" w:cs="Times New Roman"/>
          <w:color w:val="000000" w:themeColor="text1"/>
          <w:sz w:val="24"/>
          <w:szCs w:val="24"/>
        </w:rPr>
        <w:t xml:space="preserve"> to limit their workloads to manageable amounts</w:t>
      </w:r>
      <w:r w:rsidR="00655F62" w:rsidRPr="002870C7">
        <w:rPr>
          <w:rFonts w:ascii="Times New Roman" w:hAnsi="Times New Roman" w:cs="Times New Roman"/>
          <w:color w:val="000000" w:themeColor="text1"/>
          <w:sz w:val="24"/>
          <w:szCs w:val="24"/>
        </w:rPr>
        <w:t xml:space="preserve"> so that they reach their educational goals without the added pressure of taking too many units.</w:t>
      </w:r>
    </w:p>
    <w:p w14:paraId="01C62708" w14:textId="29D4022C" w:rsidR="004F6219" w:rsidRDefault="004F6219" w:rsidP="00E27443">
      <w:pPr>
        <w:ind w:left="250"/>
        <w:contextualSpacing/>
        <w:rPr>
          <w:rFonts w:ascii="Times New Roman" w:hAnsi="Times New Roman" w:cs="Times New Roman"/>
          <w:color w:val="00B050"/>
          <w:sz w:val="24"/>
          <w:szCs w:val="24"/>
        </w:rPr>
      </w:pPr>
    </w:p>
    <w:p w14:paraId="3F7C22E5" w14:textId="77777777" w:rsidR="00E27443" w:rsidRPr="00451D42" w:rsidRDefault="00E27443" w:rsidP="00451D42">
      <w:pPr>
        <w:contextualSpacing/>
        <w:rPr>
          <w:rFonts w:ascii="Calibri" w:eastAsia="Calibri" w:hAnsi="Calibri" w:cs="Arial"/>
          <w:b/>
          <w:sz w:val="24"/>
          <w:szCs w:val="24"/>
        </w:rPr>
      </w:pPr>
    </w:p>
    <w:bookmarkEnd w:id="5"/>
    <w:p w14:paraId="61D53978" w14:textId="04AE6593" w:rsidR="00451D42" w:rsidRPr="002870C7" w:rsidRDefault="00451D42" w:rsidP="003909DB">
      <w:pPr>
        <w:numPr>
          <w:ilvl w:val="0"/>
          <w:numId w:val="5"/>
        </w:numPr>
        <w:ind w:left="250" w:hanging="250"/>
        <w:contextualSpacing/>
        <w:rPr>
          <w:rFonts w:ascii="Calibri" w:eastAsia="Calibri" w:hAnsi="Calibri" w:cs="Arial"/>
          <w:b/>
          <w:color w:val="000000" w:themeColor="text1"/>
          <w:sz w:val="24"/>
          <w:szCs w:val="24"/>
        </w:rPr>
      </w:pPr>
      <w:r w:rsidRPr="002870C7">
        <w:rPr>
          <w:rFonts w:ascii="Calibri" w:eastAsia="Calibri" w:hAnsi="Calibri" w:cs="Arial"/>
          <w:b/>
          <w:i/>
          <w:color w:val="000000" w:themeColor="text1"/>
          <w:sz w:val="24"/>
          <w:szCs w:val="24"/>
        </w:rPr>
        <w:t>Annual earnings:</w:t>
      </w:r>
      <w:r w:rsidRPr="002870C7">
        <w:rPr>
          <w:rFonts w:ascii="Calibri" w:eastAsia="Calibri" w:hAnsi="Calibri" w:cs="Arial"/>
          <w:b/>
          <w:color w:val="000000" w:themeColor="text1"/>
          <w:sz w:val="24"/>
          <w:szCs w:val="24"/>
        </w:rPr>
        <w:t xml:space="preserve"> Median annual income of alumni who attended the program under review (or the closest related sector)</w:t>
      </w:r>
    </w:p>
    <w:p w14:paraId="317B59D2" w14:textId="15799E22" w:rsidR="006145B4" w:rsidRPr="00F8024A" w:rsidRDefault="006145B4" w:rsidP="006145B4">
      <w:pPr>
        <w:ind w:firstLine="720"/>
        <w:contextualSpacing/>
        <w:rPr>
          <w:rFonts w:ascii="Calibri" w:eastAsia="Calibri" w:hAnsi="Calibri" w:cs="Arial"/>
          <w:color w:val="FF0000"/>
          <w:sz w:val="24"/>
          <w:szCs w:val="24"/>
        </w:rPr>
      </w:pPr>
      <w:r w:rsidRPr="00F8024A">
        <w:rPr>
          <w:rFonts w:ascii="Calibri" w:eastAsia="Calibri" w:hAnsi="Calibri" w:cs="Arial"/>
          <w:color w:val="FF0000"/>
          <w:sz w:val="24"/>
          <w:szCs w:val="24"/>
        </w:rPr>
        <w:t>N/A</w:t>
      </w:r>
    </w:p>
    <w:p w14:paraId="3832E346" w14:textId="77777777" w:rsidR="00451D42" w:rsidRPr="00F8024A" w:rsidRDefault="00451D42" w:rsidP="00451D42">
      <w:pPr>
        <w:contextualSpacing/>
        <w:rPr>
          <w:rFonts w:ascii="Calibri" w:eastAsia="Calibri" w:hAnsi="Calibri" w:cs="Arial"/>
          <w:b/>
          <w:color w:val="FF0000"/>
          <w:sz w:val="24"/>
          <w:szCs w:val="24"/>
        </w:rPr>
      </w:pPr>
    </w:p>
    <w:p w14:paraId="4FB69886" w14:textId="41E37C12" w:rsidR="00451D42" w:rsidRPr="002870C7" w:rsidRDefault="00451D42" w:rsidP="003909DB">
      <w:pPr>
        <w:numPr>
          <w:ilvl w:val="0"/>
          <w:numId w:val="5"/>
        </w:numPr>
        <w:ind w:left="250" w:hanging="250"/>
        <w:contextualSpacing/>
        <w:rPr>
          <w:rFonts w:ascii="Calibri" w:eastAsia="Calibri" w:hAnsi="Calibri" w:cs="Arial"/>
          <w:b/>
          <w:color w:val="000000" w:themeColor="text1"/>
          <w:sz w:val="24"/>
          <w:szCs w:val="24"/>
        </w:rPr>
      </w:pPr>
      <w:r w:rsidRPr="002870C7">
        <w:rPr>
          <w:rFonts w:ascii="Calibri" w:eastAsia="Calibri" w:hAnsi="Calibri" w:cs="Arial"/>
          <w:b/>
          <w:i/>
          <w:color w:val="000000" w:themeColor="text1"/>
          <w:sz w:val="24"/>
          <w:szCs w:val="24"/>
        </w:rPr>
        <w:t xml:space="preserve">Living Wage Attainment: </w:t>
      </w:r>
      <w:r w:rsidRPr="002870C7">
        <w:rPr>
          <w:rFonts w:ascii="Calibri" w:eastAsia="Calibri" w:hAnsi="Calibri" w:cs="Arial"/>
          <w:b/>
          <w:color w:val="000000" w:themeColor="text1"/>
          <w:sz w:val="24"/>
          <w:szCs w:val="24"/>
        </w:rPr>
        <w:t xml:space="preserve">Percent of alumni who attended the program under review (or the closest related sector) and earn living wage </w:t>
      </w:r>
    </w:p>
    <w:p w14:paraId="74B14525" w14:textId="18FBE0A0" w:rsidR="00451D42" w:rsidRPr="00F8024A" w:rsidRDefault="006145B4" w:rsidP="006145B4">
      <w:pPr>
        <w:pStyle w:val="ListParagraph"/>
        <w:ind w:left="360" w:firstLine="360"/>
        <w:rPr>
          <w:rFonts w:ascii="Calibri" w:eastAsia="Calibri" w:hAnsi="Calibri" w:cs="Arial"/>
          <w:color w:val="FF0000"/>
          <w:sz w:val="24"/>
          <w:szCs w:val="24"/>
        </w:rPr>
      </w:pPr>
      <w:r w:rsidRPr="00F8024A">
        <w:rPr>
          <w:rFonts w:ascii="Calibri" w:eastAsia="Calibri" w:hAnsi="Calibri" w:cs="Arial"/>
          <w:color w:val="FF0000"/>
          <w:sz w:val="24"/>
          <w:szCs w:val="24"/>
        </w:rPr>
        <w:t>N/A</w:t>
      </w:r>
    </w:p>
    <w:p w14:paraId="5334FD1C" w14:textId="52832EB6" w:rsidR="00653169" w:rsidRPr="00F8024A" w:rsidRDefault="00451D42" w:rsidP="00451D42">
      <w:pPr>
        <w:autoSpaceDE w:val="0"/>
        <w:autoSpaceDN w:val="0"/>
        <w:adjustRightInd w:val="0"/>
        <w:spacing w:after="0" w:line="240" w:lineRule="auto"/>
        <w:rPr>
          <w:rFonts w:ascii="Calibri" w:eastAsia="Calibri" w:hAnsi="Calibri" w:cs="Arial"/>
          <w:b/>
          <w:color w:val="FF0000"/>
          <w:sz w:val="24"/>
          <w:szCs w:val="24"/>
        </w:rPr>
      </w:pPr>
      <w:r w:rsidRPr="007732C4">
        <w:rPr>
          <w:rFonts w:ascii="Calibri" w:eastAsia="Calibri" w:hAnsi="Calibri" w:cs="Arial"/>
          <w:b/>
          <w:color w:val="000000" w:themeColor="text1"/>
          <w:sz w:val="24"/>
          <w:szCs w:val="24"/>
        </w:rPr>
        <w:t>k)</w:t>
      </w:r>
      <w:r w:rsidRPr="002870C7">
        <w:rPr>
          <w:rFonts w:ascii="Calibri" w:eastAsia="Calibri" w:hAnsi="Calibri" w:cs="Arial"/>
          <w:b/>
          <w:i/>
          <w:color w:val="000000" w:themeColor="text1"/>
          <w:sz w:val="24"/>
          <w:szCs w:val="24"/>
        </w:rPr>
        <w:t xml:space="preserve"> </w:t>
      </w:r>
      <w:r w:rsidR="007732C4">
        <w:rPr>
          <w:rFonts w:ascii="Calibri" w:eastAsia="Calibri" w:hAnsi="Calibri" w:cs="Arial"/>
          <w:b/>
          <w:i/>
          <w:color w:val="000000" w:themeColor="text1"/>
          <w:sz w:val="24"/>
          <w:szCs w:val="24"/>
        </w:rPr>
        <w:t xml:space="preserve"> </w:t>
      </w:r>
      <w:r w:rsidRPr="002870C7">
        <w:rPr>
          <w:rFonts w:ascii="Calibri" w:eastAsia="Calibri" w:hAnsi="Calibri" w:cs="Arial"/>
          <w:b/>
          <w:i/>
          <w:color w:val="000000" w:themeColor="text1"/>
          <w:sz w:val="24"/>
          <w:szCs w:val="24"/>
        </w:rPr>
        <w:t>Job in Field of Study: P</w:t>
      </w:r>
      <w:r w:rsidRPr="002870C7">
        <w:rPr>
          <w:rFonts w:ascii="Calibri" w:eastAsia="Calibri" w:hAnsi="Calibri" w:cs="Arial"/>
          <w:b/>
          <w:color w:val="000000" w:themeColor="text1"/>
          <w:sz w:val="24"/>
          <w:szCs w:val="24"/>
        </w:rPr>
        <w:t>ercent of alumni who pursued a career education path with a job related to their field of study.</w:t>
      </w:r>
    </w:p>
    <w:p w14:paraId="1B365F65" w14:textId="7C6AEE63" w:rsidR="006145B4" w:rsidRPr="00F8024A" w:rsidRDefault="006145B4" w:rsidP="006145B4">
      <w:pPr>
        <w:ind w:firstLine="720"/>
        <w:contextualSpacing/>
        <w:rPr>
          <w:rFonts w:ascii="Calibri" w:eastAsia="Calibri" w:hAnsi="Calibri" w:cs="Arial"/>
          <w:color w:val="FF0000"/>
          <w:sz w:val="24"/>
          <w:szCs w:val="24"/>
        </w:rPr>
      </w:pPr>
      <w:r w:rsidRPr="00F8024A">
        <w:rPr>
          <w:rFonts w:ascii="Calibri" w:eastAsia="Calibri" w:hAnsi="Calibri" w:cs="Arial"/>
          <w:color w:val="FF0000"/>
          <w:sz w:val="24"/>
          <w:szCs w:val="24"/>
        </w:rPr>
        <w:t>N/A</w:t>
      </w:r>
    </w:p>
    <w:p w14:paraId="1F1D3BBD" w14:textId="77777777" w:rsidR="008460FF" w:rsidRPr="00FF5228" w:rsidRDefault="008460FF" w:rsidP="001434B5">
      <w:pPr>
        <w:autoSpaceDE w:val="0"/>
        <w:autoSpaceDN w:val="0"/>
        <w:adjustRightInd w:val="0"/>
        <w:spacing w:after="0" w:line="240" w:lineRule="auto"/>
        <w:rPr>
          <w:rFonts w:ascii="Times New Roman" w:hAnsi="Times New Roman" w:cs="Times New Roman"/>
          <w:sz w:val="24"/>
          <w:szCs w:val="24"/>
        </w:rPr>
      </w:pPr>
    </w:p>
    <w:p w14:paraId="1F1D3BBE" w14:textId="77777777" w:rsidR="008460FF" w:rsidRPr="00FF5228" w:rsidRDefault="008460FF" w:rsidP="008460FF">
      <w:pPr>
        <w:autoSpaceDE w:val="0"/>
        <w:autoSpaceDN w:val="0"/>
        <w:adjustRightInd w:val="0"/>
        <w:spacing w:after="0" w:line="240" w:lineRule="auto"/>
        <w:ind w:left="360"/>
        <w:rPr>
          <w:rFonts w:ascii="Times New Roman" w:hAnsi="Times New Roman" w:cs="Times New Roman"/>
          <w:color w:val="000000"/>
          <w:sz w:val="24"/>
          <w:szCs w:val="24"/>
        </w:rPr>
      </w:pPr>
    </w:p>
    <w:p w14:paraId="1F1D3BBF" w14:textId="1243ED5A" w:rsidR="008460FF" w:rsidRDefault="001434B5" w:rsidP="0035163E">
      <w:pPr>
        <w:pStyle w:val="Heading1"/>
        <w:spacing w:before="0" w:line="240" w:lineRule="auto"/>
        <w:rPr>
          <w:rFonts w:asciiTheme="minorHAnsi" w:hAnsiTheme="minorHAnsi"/>
        </w:rPr>
      </w:pPr>
      <w:bookmarkStart w:id="6" w:name="_Hlk82080048"/>
      <w:bookmarkStart w:id="7" w:name="_Toc82081149"/>
      <w:bookmarkStart w:id="8" w:name="_Hlk82080102"/>
      <w:r>
        <w:rPr>
          <w:rFonts w:asciiTheme="minorHAnsi" w:hAnsiTheme="minorHAnsi"/>
        </w:rPr>
        <w:t>Curriculum and Outcomes Assessment</w:t>
      </w:r>
      <w:bookmarkEnd w:id="6"/>
      <w:bookmarkEnd w:id="7"/>
    </w:p>
    <w:p w14:paraId="52F553FF" w14:textId="28A44BF8" w:rsidR="001C7314" w:rsidRDefault="001C7314" w:rsidP="001C7314"/>
    <w:bookmarkEnd w:id="8"/>
    <w:p w14:paraId="540627AE" w14:textId="08F60F02" w:rsidR="001434B5" w:rsidRDefault="001434B5" w:rsidP="003909DB">
      <w:pPr>
        <w:numPr>
          <w:ilvl w:val="0"/>
          <w:numId w:val="7"/>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Examine the program curriculum using an equity lens by responding to the following questions: To what extent does the curriculum:</w:t>
      </w:r>
    </w:p>
    <w:p w14:paraId="62AA85C8" w14:textId="77777777" w:rsidR="004F7106" w:rsidRPr="001434B5" w:rsidRDefault="004F7106" w:rsidP="004F7106">
      <w:pPr>
        <w:spacing w:after="0" w:line="240" w:lineRule="auto"/>
        <w:ind w:left="720"/>
        <w:rPr>
          <w:rFonts w:ascii="Times New Roman" w:hAnsi="Times New Roman" w:cs="Times New Roman"/>
          <w:b/>
          <w:sz w:val="24"/>
          <w:szCs w:val="24"/>
        </w:rPr>
      </w:pPr>
    </w:p>
    <w:p w14:paraId="0B2D1129" w14:textId="41E94DC7" w:rsidR="001434B5"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Prepare students to actively engage in a diverse society?</w:t>
      </w:r>
    </w:p>
    <w:p w14:paraId="2E59B551" w14:textId="428DBF17" w:rsidR="00C4198B" w:rsidRDefault="00C4198B" w:rsidP="00C4198B">
      <w:pPr>
        <w:spacing w:after="0" w:line="240" w:lineRule="auto"/>
        <w:rPr>
          <w:rFonts w:ascii="Times New Roman" w:hAnsi="Times New Roman" w:cs="Times New Roman"/>
          <w:b/>
          <w:sz w:val="24"/>
          <w:szCs w:val="24"/>
        </w:rPr>
      </w:pPr>
    </w:p>
    <w:p w14:paraId="52E8A6F4" w14:textId="24785D1E" w:rsidR="00C4198B" w:rsidRPr="00C4198B" w:rsidRDefault="00C4198B" w:rsidP="00C4198B">
      <w:pPr>
        <w:spacing w:after="0" w:line="240" w:lineRule="auto"/>
        <w:rPr>
          <w:rFonts w:ascii="Times New Roman" w:hAnsi="Times New Roman" w:cs="Times New Roman"/>
          <w:b/>
          <w:sz w:val="24"/>
          <w:szCs w:val="24"/>
        </w:rPr>
      </w:pPr>
      <w:r w:rsidRPr="00C4198B">
        <w:rPr>
          <w:rFonts w:ascii="Times New Roman" w:hAnsi="Times New Roman" w:cs="Times New Roman"/>
          <w:color w:val="000000"/>
          <w:sz w:val="24"/>
          <w:szCs w:val="24"/>
        </w:rPr>
        <w:t>El Camino College is located in the heart of the Los Angeles South Bay and is home to a very diverse community, a community that is 43% Hispanic/Latino, 26% Asian, 21% White, 19% Black/ African American, and 11% two or more races/ethnicities, according to the quick facts presented by the U.S. Census website for 2022.</w:t>
      </w:r>
      <w:r w:rsidR="00FD3496">
        <w:rPr>
          <w:rStyle w:val="FootnoteReference"/>
          <w:rFonts w:ascii="Times New Roman" w:hAnsi="Times New Roman" w:cs="Times New Roman"/>
          <w:color w:val="000000"/>
          <w:sz w:val="24"/>
          <w:szCs w:val="24"/>
        </w:rPr>
        <w:footnoteReference w:id="1"/>
      </w:r>
      <w:r w:rsidRPr="00C4198B">
        <w:rPr>
          <w:rFonts w:ascii="Times New Roman" w:hAnsi="Times New Roman" w:cs="Times New Roman"/>
          <w:color w:val="000000"/>
          <w:sz w:val="24"/>
          <w:szCs w:val="24"/>
        </w:rPr>
        <w:t xml:space="preserve"> In turn, the Foreign Language Department takes active measures to engage in practices that address the needs of its community. The study of language, language theory, and culture is one of the most effective and direct ways educators and institutions can invite students to engage in a diverse society. The study of any language pushes students to think critically, to intelligently articulate ideas, and to learn how to perceive, understand, and synthesize information from diverse perspectives and experiences. The study of </w:t>
      </w:r>
      <w:r w:rsidRPr="00C4198B">
        <w:rPr>
          <w:rFonts w:ascii="Times New Roman" w:hAnsi="Times New Roman" w:cs="Times New Roman"/>
          <w:color w:val="000000"/>
          <w:sz w:val="24"/>
          <w:szCs w:val="24"/>
        </w:rPr>
        <w:lastRenderedPageBreak/>
        <w:t xml:space="preserve">any language helps students better understand their own native language, </w:t>
      </w:r>
      <w:r w:rsidR="00807E77">
        <w:rPr>
          <w:rFonts w:ascii="Times New Roman" w:hAnsi="Times New Roman" w:cs="Times New Roman"/>
          <w:color w:val="000000"/>
          <w:sz w:val="24"/>
          <w:szCs w:val="24"/>
        </w:rPr>
        <w:t xml:space="preserve">thereby </w:t>
      </w:r>
      <w:r w:rsidRPr="00C4198B">
        <w:rPr>
          <w:rFonts w:ascii="Times New Roman" w:hAnsi="Times New Roman" w:cs="Times New Roman"/>
          <w:color w:val="000000"/>
          <w:sz w:val="24"/>
          <w:szCs w:val="24"/>
        </w:rPr>
        <w:t>helping them become better communicators. The study of language, language theory, and culture can also be an effective tool in any liberal arts and humanities education as degrees in any language prepare students to compete in a multilingual and multicultural society and market.</w:t>
      </w:r>
    </w:p>
    <w:p w14:paraId="31180170" w14:textId="77777777" w:rsidR="001434B5" w:rsidRPr="001434B5" w:rsidRDefault="001434B5" w:rsidP="001434B5">
      <w:pPr>
        <w:spacing w:after="0" w:line="240" w:lineRule="auto"/>
        <w:rPr>
          <w:rFonts w:ascii="Times New Roman" w:hAnsi="Times New Roman" w:cs="Times New Roman"/>
          <w:b/>
          <w:sz w:val="24"/>
          <w:szCs w:val="24"/>
        </w:rPr>
      </w:pPr>
    </w:p>
    <w:p w14:paraId="5AF8084B" w14:textId="4754B20F" w:rsidR="001434B5"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Include multicultural content?</w:t>
      </w:r>
    </w:p>
    <w:p w14:paraId="173FC58A" w14:textId="0489FBAE" w:rsidR="00C4198B" w:rsidRDefault="00C4198B" w:rsidP="00C4198B">
      <w:pPr>
        <w:spacing w:after="0" w:line="240" w:lineRule="auto"/>
        <w:rPr>
          <w:rFonts w:ascii="Times New Roman" w:hAnsi="Times New Roman" w:cs="Times New Roman"/>
          <w:b/>
          <w:sz w:val="24"/>
          <w:szCs w:val="24"/>
        </w:rPr>
      </w:pPr>
    </w:p>
    <w:p w14:paraId="2610D91B" w14:textId="4FA87667" w:rsidR="00C4198B" w:rsidRPr="00C4198B" w:rsidRDefault="00C4198B" w:rsidP="00C4198B">
      <w:pPr>
        <w:spacing w:after="0" w:line="240" w:lineRule="auto"/>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 xml:space="preserve">In addition to the use of the target language, a practice that is infused with multicultural content </w:t>
      </w:r>
      <w:r w:rsidR="00807E77">
        <w:rPr>
          <w:rFonts w:ascii="Times New Roman" w:eastAsia="Times New Roman" w:hAnsi="Times New Roman" w:cs="Times New Roman"/>
          <w:color w:val="000000"/>
          <w:sz w:val="24"/>
          <w:szCs w:val="24"/>
        </w:rPr>
        <w:t>given that</w:t>
      </w:r>
      <w:r w:rsidRPr="00C4198B">
        <w:rPr>
          <w:rFonts w:ascii="Times New Roman" w:eastAsia="Times New Roman" w:hAnsi="Times New Roman" w:cs="Times New Roman"/>
          <w:color w:val="000000"/>
          <w:sz w:val="24"/>
          <w:szCs w:val="24"/>
        </w:rPr>
        <w:t xml:space="preserve"> vocabulary and cultural</w:t>
      </w:r>
      <w:r w:rsidR="004F0FAA">
        <w:rPr>
          <w:rFonts w:ascii="Times New Roman" w:eastAsia="Times New Roman" w:hAnsi="Times New Roman" w:cs="Times New Roman"/>
          <w:color w:val="000000"/>
          <w:sz w:val="24"/>
          <w:szCs w:val="24"/>
        </w:rPr>
        <w:t>-</w:t>
      </w:r>
      <w:r w:rsidRPr="00C4198B">
        <w:rPr>
          <w:rFonts w:ascii="Times New Roman" w:eastAsia="Times New Roman" w:hAnsi="Times New Roman" w:cs="Times New Roman"/>
          <w:color w:val="000000"/>
          <w:sz w:val="24"/>
          <w:szCs w:val="24"/>
        </w:rPr>
        <w:t>specific ideas are always communicated better in the target language, the faculty in each discipline goes above and beyond to include multicultural content in every unit, module, and lecture. Specifically, the faculty meets regularly (during Faculty Development Day every fall and spring) to ensure that we engage in affirmative action measures that reflect our diverse student body and community. These measures include the following:</w:t>
      </w:r>
    </w:p>
    <w:p w14:paraId="6F65AA3C" w14:textId="77777777" w:rsidR="00C4198B" w:rsidRPr="00C4198B" w:rsidRDefault="00C4198B" w:rsidP="003909DB">
      <w:pPr>
        <w:numPr>
          <w:ilvl w:val="0"/>
          <w:numId w:val="16"/>
        </w:numPr>
        <w:spacing w:after="0" w:line="240" w:lineRule="auto"/>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Selecting textbooks that are inclusive, diverse, and representative of our student body and community. We meet regularly to ensure that we are using textbooks that reflect multicultural and diverse perspectives.</w:t>
      </w:r>
    </w:p>
    <w:p w14:paraId="2A40C04D" w14:textId="77777777" w:rsidR="00C4198B" w:rsidRPr="00C4198B" w:rsidRDefault="00C4198B" w:rsidP="003909DB">
      <w:pPr>
        <w:numPr>
          <w:ilvl w:val="0"/>
          <w:numId w:val="16"/>
        </w:numPr>
        <w:spacing w:after="0" w:line="240" w:lineRule="auto"/>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Each discipline (Japanese, French, Spanish, Chinese, etc.) shares resources with each other after attending professional conferences or professional development workshops, especially in regards to multicultural content. </w:t>
      </w:r>
    </w:p>
    <w:p w14:paraId="111E113C" w14:textId="77777777" w:rsidR="00C4198B" w:rsidRPr="00C4198B" w:rsidRDefault="00C4198B" w:rsidP="003909DB">
      <w:pPr>
        <w:numPr>
          <w:ilvl w:val="0"/>
          <w:numId w:val="16"/>
        </w:numPr>
        <w:spacing w:after="0" w:line="240" w:lineRule="auto"/>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Our department has regularly scheduled training (during Faculty Development Day every fall and spring) to maximize the use of our textbook resources, to provide consistency across courses, to make decisions as a department.</w:t>
      </w:r>
    </w:p>
    <w:p w14:paraId="3C88ECB2" w14:textId="0F46C88B" w:rsidR="00C4198B" w:rsidRPr="00C4198B" w:rsidRDefault="00C4198B" w:rsidP="003909DB">
      <w:pPr>
        <w:numPr>
          <w:ilvl w:val="0"/>
          <w:numId w:val="16"/>
        </w:numPr>
        <w:spacing w:after="0" w:line="240" w:lineRule="auto"/>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All faculty regularly travel abroad and bring back primary cultural and linguistic resources, which we make available to each other and to our students. Many of these items are easily accessible to everyone in our Foreign Language Lab.</w:t>
      </w:r>
    </w:p>
    <w:p w14:paraId="5E49848B" w14:textId="77777777" w:rsidR="004F7106" w:rsidRPr="001434B5" w:rsidRDefault="004F7106" w:rsidP="004F7106">
      <w:pPr>
        <w:spacing w:after="0" w:line="240" w:lineRule="auto"/>
        <w:rPr>
          <w:rFonts w:ascii="Times New Roman" w:hAnsi="Times New Roman" w:cs="Times New Roman"/>
          <w:b/>
          <w:sz w:val="24"/>
          <w:szCs w:val="24"/>
        </w:rPr>
      </w:pPr>
    </w:p>
    <w:p w14:paraId="7862FA23" w14:textId="69484645" w:rsidR="001434B5"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Respond to diverse students’ learning needs?</w:t>
      </w:r>
    </w:p>
    <w:p w14:paraId="14BCAF05" w14:textId="25930026" w:rsidR="00C4198B" w:rsidRDefault="00C4198B" w:rsidP="00C4198B">
      <w:pPr>
        <w:spacing w:after="0" w:line="240" w:lineRule="auto"/>
        <w:rPr>
          <w:rFonts w:ascii="Times New Roman" w:hAnsi="Times New Roman" w:cs="Times New Roman"/>
          <w:b/>
          <w:sz w:val="24"/>
          <w:szCs w:val="24"/>
        </w:rPr>
      </w:pPr>
    </w:p>
    <w:p w14:paraId="1494FB57" w14:textId="77777777" w:rsidR="00C4198B" w:rsidRPr="00C4198B" w:rsidRDefault="00C4198B" w:rsidP="00C4198B">
      <w:pPr>
        <w:spacing w:after="0" w:line="240" w:lineRule="auto"/>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The faculty in the Foreign Language department engages in a number of initiatives that respond to diverse students’ learning needs as described below:</w:t>
      </w:r>
    </w:p>
    <w:p w14:paraId="327AF7FF" w14:textId="7014650D" w:rsidR="00C4198B" w:rsidRPr="00C4198B" w:rsidRDefault="002423B3" w:rsidP="002423B3">
      <w:pPr>
        <w:spacing w:after="0" w:line="240" w:lineRule="auto"/>
        <w:ind w:left="720"/>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sidR="00C4198B" w:rsidRPr="00C4198B">
        <w:rPr>
          <w:rFonts w:ascii="Times New Roman" w:eastAsia="Times New Roman" w:hAnsi="Times New Roman" w:cs="Times New Roman"/>
          <w:b/>
          <w:bCs/>
          <w:color w:val="000000"/>
          <w:sz w:val="24"/>
          <w:szCs w:val="24"/>
        </w:rPr>
        <w:t>Ways to promote accessibility to students who have greater financial needs:</w:t>
      </w:r>
    </w:p>
    <w:p w14:paraId="3288BEBD" w14:textId="77777777" w:rsidR="00C4198B" w:rsidRPr="00C4198B" w:rsidRDefault="00C4198B" w:rsidP="003909DB">
      <w:pPr>
        <w:numPr>
          <w:ilvl w:val="1"/>
          <w:numId w:val="17"/>
        </w:numPr>
        <w:spacing w:after="0" w:line="240" w:lineRule="auto"/>
        <w:ind w:left="1440" w:hanging="360"/>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Book vouchers Program</w:t>
      </w:r>
    </w:p>
    <w:p w14:paraId="78B9103F" w14:textId="5DDF774B" w:rsidR="00C4198B" w:rsidRPr="00C4198B" w:rsidRDefault="00C4198B" w:rsidP="002423B3">
      <w:pPr>
        <w:spacing w:after="0" w:line="240" w:lineRule="auto"/>
        <w:ind w:left="1440"/>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The French and Spanish Departments secured a donation years ago, one that is housed under the El Camino College Foundation. When students express to us that they don’t have the financial means to purchase our textbooks, we often provide book vouchers to such students. We know that not all of our students have access to financial resources and that one of the pillars of equity is providing the financial means by which our students can access course materials. The funds in this Foundation account were not meant to be a book voucher program.</w:t>
      </w:r>
      <w:r w:rsidR="00807E77">
        <w:rPr>
          <w:rFonts w:ascii="Times New Roman" w:eastAsia="Times New Roman" w:hAnsi="Times New Roman" w:cs="Times New Roman"/>
          <w:color w:val="000000"/>
          <w:sz w:val="24"/>
          <w:szCs w:val="24"/>
        </w:rPr>
        <w:t xml:space="preserve"> </w:t>
      </w:r>
      <w:r w:rsidRPr="00C4198B">
        <w:rPr>
          <w:rFonts w:ascii="Times New Roman" w:eastAsia="Times New Roman" w:hAnsi="Times New Roman" w:cs="Times New Roman"/>
          <w:color w:val="000000"/>
          <w:sz w:val="24"/>
          <w:szCs w:val="24"/>
        </w:rPr>
        <w:t xml:space="preserve">However, the faculty is committed to the learning needs of all students, including those who are financially burdened by book costs. </w:t>
      </w:r>
      <w:r w:rsidR="00807E77">
        <w:rPr>
          <w:rFonts w:ascii="Times New Roman" w:eastAsia="Times New Roman" w:hAnsi="Times New Roman" w:cs="Times New Roman"/>
          <w:color w:val="000000"/>
          <w:sz w:val="24"/>
          <w:szCs w:val="24"/>
        </w:rPr>
        <w:t>Thus</w:t>
      </w:r>
      <w:r w:rsidRPr="00C4198B">
        <w:rPr>
          <w:rFonts w:ascii="Times New Roman" w:eastAsia="Times New Roman" w:hAnsi="Times New Roman" w:cs="Times New Roman"/>
          <w:color w:val="000000"/>
          <w:sz w:val="24"/>
          <w:szCs w:val="24"/>
        </w:rPr>
        <w:t>, we provide such services on an informal basis.</w:t>
      </w:r>
      <w:r w:rsidR="00A50A51">
        <w:rPr>
          <w:rFonts w:ascii="Times New Roman" w:eastAsia="Times New Roman" w:hAnsi="Times New Roman" w:cs="Times New Roman"/>
          <w:color w:val="000000"/>
          <w:sz w:val="24"/>
          <w:szCs w:val="24"/>
        </w:rPr>
        <w:t xml:space="preserve"> </w:t>
      </w:r>
      <w:r w:rsidR="00762F51">
        <w:rPr>
          <w:rFonts w:ascii="Times New Roman" w:eastAsia="Times New Roman" w:hAnsi="Times New Roman" w:cs="Times New Roman"/>
          <w:color w:val="000000"/>
          <w:sz w:val="24"/>
          <w:szCs w:val="24"/>
        </w:rPr>
        <w:t>As mentioned earlier in this Program Review, w</w:t>
      </w:r>
      <w:r w:rsidR="00A50A51">
        <w:rPr>
          <w:rFonts w:ascii="Times New Roman" w:eastAsia="Times New Roman" w:hAnsi="Times New Roman" w:cs="Times New Roman"/>
          <w:color w:val="000000"/>
          <w:sz w:val="24"/>
          <w:szCs w:val="24"/>
        </w:rPr>
        <w:t xml:space="preserve">hile each language program has researched the possibility of OER to replace our </w:t>
      </w:r>
      <w:r w:rsidR="00762F51">
        <w:rPr>
          <w:rFonts w:ascii="Times New Roman" w:eastAsia="Times New Roman" w:hAnsi="Times New Roman" w:cs="Times New Roman"/>
          <w:color w:val="000000"/>
          <w:sz w:val="24"/>
          <w:szCs w:val="24"/>
        </w:rPr>
        <w:t xml:space="preserve">low- to </w:t>
      </w:r>
      <w:r w:rsidR="00A50A51">
        <w:rPr>
          <w:rFonts w:ascii="Times New Roman" w:eastAsia="Times New Roman" w:hAnsi="Times New Roman" w:cs="Times New Roman"/>
          <w:color w:val="000000"/>
          <w:sz w:val="24"/>
          <w:szCs w:val="24"/>
        </w:rPr>
        <w:t>moderately</w:t>
      </w:r>
      <w:r w:rsidR="00762F51">
        <w:rPr>
          <w:rFonts w:ascii="Times New Roman" w:eastAsia="Times New Roman" w:hAnsi="Times New Roman" w:cs="Times New Roman"/>
          <w:color w:val="000000"/>
          <w:sz w:val="24"/>
          <w:szCs w:val="24"/>
        </w:rPr>
        <w:t>-priced</w:t>
      </w:r>
      <w:r w:rsidR="00A50A51">
        <w:rPr>
          <w:rFonts w:ascii="Times New Roman" w:eastAsia="Times New Roman" w:hAnsi="Times New Roman" w:cs="Times New Roman"/>
          <w:color w:val="000000"/>
          <w:sz w:val="24"/>
          <w:szCs w:val="24"/>
        </w:rPr>
        <w:t xml:space="preserve"> textbooks, across the board we have found that OER materials for foreign language instruction are vastly inferior to the purchased versions we have meticulously chosen for our classes.</w:t>
      </w:r>
      <w:r w:rsidR="00E21054">
        <w:rPr>
          <w:rFonts w:ascii="Times New Roman" w:eastAsia="Times New Roman" w:hAnsi="Times New Roman" w:cs="Times New Roman"/>
          <w:color w:val="000000"/>
          <w:sz w:val="24"/>
          <w:szCs w:val="24"/>
        </w:rPr>
        <w:t xml:space="preserve"> </w:t>
      </w:r>
      <w:r w:rsidR="00762F51">
        <w:rPr>
          <w:rFonts w:ascii="Times New Roman" w:eastAsia="Times New Roman" w:hAnsi="Times New Roman" w:cs="Times New Roman"/>
          <w:color w:val="000000"/>
          <w:sz w:val="24"/>
          <w:szCs w:val="24"/>
        </w:rPr>
        <w:t>F</w:t>
      </w:r>
      <w:r w:rsidR="00E21054">
        <w:rPr>
          <w:rFonts w:ascii="Times New Roman" w:eastAsia="Times New Roman" w:hAnsi="Times New Roman" w:cs="Times New Roman"/>
          <w:color w:val="000000"/>
          <w:sz w:val="24"/>
          <w:szCs w:val="24"/>
        </w:rPr>
        <w:t xml:space="preserve">oreign language instruction </w:t>
      </w:r>
      <w:r w:rsidR="00762F51">
        <w:rPr>
          <w:rFonts w:ascii="Times New Roman" w:eastAsia="Times New Roman" w:hAnsi="Times New Roman" w:cs="Times New Roman"/>
          <w:color w:val="000000"/>
          <w:sz w:val="24"/>
          <w:szCs w:val="24"/>
        </w:rPr>
        <w:t xml:space="preserve">in particular </w:t>
      </w:r>
      <w:r w:rsidR="00E21054">
        <w:rPr>
          <w:rFonts w:ascii="Times New Roman" w:eastAsia="Times New Roman" w:hAnsi="Times New Roman" w:cs="Times New Roman"/>
          <w:color w:val="000000"/>
          <w:sz w:val="24"/>
          <w:szCs w:val="24"/>
        </w:rPr>
        <w:t xml:space="preserve">requires a good deal of </w:t>
      </w:r>
      <w:r w:rsidR="00C65E6A">
        <w:rPr>
          <w:rFonts w:ascii="Times New Roman" w:eastAsia="Times New Roman" w:hAnsi="Times New Roman" w:cs="Times New Roman"/>
          <w:color w:val="000000"/>
          <w:sz w:val="24"/>
          <w:szCs w:val="24"/>
        </w:rPr>
        <w:t xml:space="preserve">quality </w:t>
      </w:r>
      <w:r w:rsidR="00E21054">
        <w:rPr>
          <w:rFonts w:ascii="Times New Roman" w:eastAsia="Times New Roman" w:hAnsi="Times New Roman" w:cs="Times New Roman"/>
          <w:color w:val="000000"/>
          <w:sz w:val="24"/>
          <w:szCs w:val="24"/>
        </w:rPr>
        <w:t xml:space="preserve">multimedia </w:t>
      </w:r>
      <w:r w:rsidR="00C65E6A">
        <w:rPr>
          <w:rFonts w:ascii="Times New Roman" w:eastAsia="Times New Roman" w:hAnsi="Times New Roman" w:cs="Times New Roman"/>
          <w:color w:val="000000"/>
          <w:sz w:val="24"/>
          <w:szCs w:val="24"/>
        </w:rPr>
        <w:t>(</w:t>
      </w:r>
      <w:r w:rsidR="00E21054">
        <w:rPr>
          <w:rFonts w:ascii="Times New Roman" w:eastAsia="Times New Roman" w:hAnsi="Times New Roman" w:cs="Times New Roman"/>
          <w:color w:val="000000"/>
          <w:sz w:val="24"/>
          <w:szCs w:val="24"/>
        </w:rPr>
        <w:t xml:space="preserve">that </w:t>
      </w:r>
      <w:r w:rsidR="00C65E6A">
        <w:rPr>
          <w:rFonts w:ascii="Times New Roman" w:eastAsia="Times New Roman" w:hAnsi="Times New Roman" w:cs="Times New Roman"/>
          <w:color w:val="000000"/>
          <w:sz w:val="24"/>
          <w:szCs w:val="24"/>
        </w:rPr>
        <w:t xml:space="preserve">only </w:t>
      </w:r>
      <w:r w:rsidR="00E21054">
        <w:rPr>
          <w:rFonts w:ascii="Times New Roman" w:eastAsia="Times New Roman" w:hAnsi="Times New Roman" w:cs="Times New Roman"/>
          <w:color w:val="000000"/>
          <w:sz w:val="24"/>
          <w:szCs w:val="24"/>
        </w:rPr>
        <w:t xml:space="preserve">comes with </w:t>
      </w:r>
      <w:r w:rsidR="00E21054">
        <w:rPr>
          <w:rFonts w:ascii="Times New Roman" w:eastAsia="Times New Roman" w:hAnsi="Times New Roman" w:cs="Times New Roman"/>
          <w:color w:val="000000"/>
          <w:sz w:val="24"/>
          <w:szCs w:val="24"/>
        </w:rPr>
        <w:lastRenderedPageBreak/>
        <w:t>p</w:t>
      </w:r>
      <w:r w:rsidR="00C65E6A">
        <w:rPr>
          <w:rFonts w:ascii="Times New Roman" w:eastAsia="Times New Roman" w:hAnsi="Times New Roman" w:cs="Times New Roman"/>
          <w:color w:val="000000"/>
          <w:sz w:val="24"/>
          <w:szCs w:val="24"/>
        </w:rPr>
        <w:t>urchased</w:t>
      </w:r>
      <w:r w:rsidR="00E21054">
        <w:rPr>
          <w:rFonts w:ascii="Times New Roman" w:eastAsia="Times New Roman" w:hAnsi="Times New Roman" w:cs="Times New Roman"/>
          <w:color w:val="000000"/>
          <w:sz w:val="24"/>
          <w:szCs w:val="24"/>
        </w:rPr>
        <w:t xml:space="preserve"> software programs</w:t>
      </w:r>
      <w:r w:rsidR="00C65E6A">
        <w:rPr>
          <w:rFonts w:ascii="Times New Roman" w:eastAsia="Times New Roman" w:hAnsi="Times New Roman" w:cs="Times New Roman"/>
          <w:color w:val="000000"/>
          <w:sz w:val="24"/>
          <w:szCs w:val="24"/>
        </w:rPr>
        <w:t>)</w:t>
      </w:r>
      <w:r w:rsidR="00E21054">
        <w:rPr>
          <w:rFonts w:ascii="Times New Roman" w:eastAsia="Times New Roman" w:hAnsi="Times New Roman" w:cs="Times New Roman"/>
          <w:color w:val="000000"/>
          <w:sz w:val="24"/>
          <w:szCs w:val="24"/>
        </w:rPr>
        <w:t xml:space="preserve"> in order to adequately teach our students certain </w:t>
      </w:r>
      <w:r w:rsidR="00C65E6A">
        <w:rPr>
          <w:rFonts w:ascii="Times New Roman" w:eastAsia="Times New Roman" w:hAnsi="Times New Roman" w:cs="Times New Roman"/>
          <w:color w:val="000000"/>
          <w:sz w:val="24"/>
          <w:szCs w:val="24"/>
        </w:rPr>
        <w:t xml:space="preserve">fundamental </w:t>
      </w:r>
      <w:r w:rsidR="00E21054">
        <w:rPr>
          <w:rFonts w:ascii="Times New Roman" w:eastAsia="Times New Roman" w:hAnsi="Times New Roman" w:cs="Times New Roman"/>
          <w:color w:val="000000"/>
          <w:sz w:val="24"/>
          <w:szCs w:val="24"/>
        </w:rPr>
        <w:t>proficiencies such as speaking skills and listening comprehension.</w:t>
      </w:r>
    </w:p>
    <w:p w14:paraId="6EB14283" w14:textId="10C46FF1" w:rsidR="00C4198B" w:rsidRPr="00C4198B" w:rsidRDefault="00315D75" w:rsidP="003909DB">
      <w:pPr>
        <w:numPr>
          <w:ilvl w:val="0"/>
          <w:numId w:val="18"/>
        </w:numPr>
        <w:spacing w:after="0" w:line="240" w:lineRule="auto"/>
        <w:ind w:left="144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Increased access to The Foreign Language Lab</w:t>
      </w:r>
    </w:p>
    <w:p w14:paraId="21517EB9" w14:textId="3EC304DF" w:rsidR="00C4198B" w:rsidRPr="00C4198B" w:rsidRDefault="00C4198B" w:rsidP="00C4198B">
      <w:pPr>
        <w:spacing w:after="0" w:line="240" w:lineRule="auto"/>
        <w:ind w:left="1440"/>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The Foreign Language Lab is a great resource for students</w:t>
      </w:r>
      <w:r w:rsidR="009907F4">
        <w:rPr>
          <w:rFonts w:ascii="Times New Roman" w:eastAsia="Times New Roman" w:hAnsi="Times New Roman" w:cs="Times New Roman"/>
          <w:color w:val="000000"/>
          <w:sz w:val="24"/>
          <w:szCs w:val="24"/>
        </w:rPr>
        <w:t xml:space="preserve">, whether they would like a space for studying their classwork in quiet or for interacting with others studying the same language. It is also useful for those </w:t>
      </w:r>
      <w:r w:rsidRPr="00C4198B">
        <w:rPr>
          <w:rFonts w:ascii="Times New Roman" w:eastAsia="Times New Roman" w:hAnsi="Times New Roman" w:cs="Times New Roman"/>
          <w:color w:val="000000"/>
          <w:sz w:val="24"/>
          <w:szCs w:val="24"/>
        </w:rPr>
        <w:t xml:space="preserve">who don’t have access to the Internet or to a computer at home. We make the use of this lab a top priority and have worked closely with our </w:t>
      </w:r>
      <w:r w:rsidR="009907F4">
        <w:rPr>
          <w:rFonts w:ascii="Times New Roman" w:eastAsia="Times New Roman" w:hAnsi="Times New Roman" w:cs="Times New Roman"/>
          <w:color w:val="000000"/>
          <w:sz w:val="24"/>
          <w:szCs w:val="24"/>
        </w:rPr>
        <w:t>d</w:t>
      </w:r>
      <w:r w:rsidRPr="00C4198B">
        <w:rPr>
          <w:rFonts w:ascii="Times New Roman" w:eastAsia="Times New Roman" w:hAnsi="Times New Roman" w:cs="Times New Roman"/>
          <w:color w:val="000000"/>
          <w:sz w:val="24"/>
          <w:szCs w:val="24"/>
        </w:rPr>
        <w:t xml:space="preserve">ivision to expand The Foreign Language Lab hours every semester. When funding has been an issue to expand lab hours, our faculty have held office hours in the Lab so that students can have access </w:t>
      </w:r>
      <w:r w:rsidR="00807E77">
        <w:rPr>
          <w:rFonts w:ascii="Times New Roman" w:eastAsia="Times New Roman" w:hAnsi="Times New Roman" w:cs="Times New Roman"/>
          <w:color w:val="000000"/>
          <w:sz w:val="24"/>
          <w:szCs w:val="24"/>
        </w:rPr>
        <w:t>to it</w:t>
      </w:r>
      <w:r w:rsidRPr="00C4198B">
        <w:rPr>
          <w:rFonts w:ascii="Times New Roman" w:eastAsia="Times New Roman" w:hAnsi="Times New Roman" w:cs="Times New Roman"/>
          <w:color w:val="000000"/>
          <w:sz w:val="24"/>
          <w:szCs w:val="24"/>
        </w:rPr>
        <w:t>.</w:t>
      </w:r>
      <w:r w:rsidR="00315D75">
        <w:rPr>
          <w:rFonts w:ascii="Times New Roman" w:eastAsia="Times New Roman" w:hAnsi="Times New Roman" w:cs="Times New Roman"/>
          <w:color w:val="000000"/>
          <w:sz w:val="24"/>
          <w:szCs w:val="24"/>
        </w:rPr>
        <w:t xml:space="preserve"> In short, we would like the space to evolve from being a simple computer lab to a social learning hub for all students in our program.</w:t>
      </w:r>
    </w:p>
    <w:p w14:paraId="4E773EAC" w14:textId="7020F296" w:rsidR="00C4198B" w:rsidRPr="00C4198B" w:rsidRDefault="00C4198B" w:rsidP="00C4198B">
      <w:pPr>
        <w:spacing w:after="0" w:line="240" w:lineRule="auto"/>
        <w:rPr>
          <w:rFonts w:ascii="Times New Roman" w:eastAsia="Times New Roman" w:hAnsi="Times New Roman" w:cs="Times New Roman"/>
          <w:sz w:val="24"/>
          <w:szCs w:val="24"/>
        </w:rPr>
      </w:pPr>
    </w:p>
    <w:p w14:paraId="173DD84F" w14:textId="65DD5AA8" w:rsidR="002423B3" w:rsidRPr="002423B3" w:rsidRDefault="002423B3" w:rsidP="002423B3">
      <w:pPr>
        <w:spacing w:after="0" w:line="240" w:lineRule="auto"/>
        <w:ind w:firstLine="720"/>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sidR="00C4198B" w:rsidRPr="00C4198B">
        <w:rPr>
          <w:rFonts w:ascii="Times New Roman" w:eastAsia="Times New Roman" w:hAnsi="Times New Roman" w:cs="Times New Roman"/>
          <w:b/>
          <w:bCs/>
          <w:color w:val="000000"/>
          <w:sz w:val="24"/>
          <w:szCs w:val="24"/>
        </w:rPr>
        <w:t>Ways to promote greater access of services to students who may struggle reaching out when they need extra help:</w:t>
      </w:r>
    </w:p>
    <w:p w14:paraId="1969B9C9" w14:textId="0978EB41" w:rsidR="00C4198B" w:rsidRPr="00C4198B" w:rsidRDefault="002423B3" w:rsidP="002423B3">
      <w:pPr>
        <w:spacing w:after="0" w:line="240" w:lineRule="auto"/>
        <w:ind w:firstLine="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r w:rsidR="00C4198B" w:rsidRPr="00C4198B">
        <w:rPr>
          <w:rFonts w:ascii="Times New Roman" w:eastAsia="Times New Roman" w:hAnsi="Times New Roman" w:cs="Times New Roman"/>
          <w:color w:val="000000"/>
          <w:sz w:val="24"/>
          <w:szCs w:val="24"/>
        </w:rPr>
        <w:t>Embedded Counseling and Tutoring</w:t>
      </w:r>
    </w:p>
    <w:p w14:paraId="08091177" w14:textId="77777777" w:rsidR="00C4198B" w:rsidRPr="00C4198B" w:rsidRDefault="00C4198B" w:rsidP="006C4F4C">
      <w:pPr>
        <w:spacing w:after="0" w:line="240" w:lineRule="auto"/>
        <w:ind w:left="720"/>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Some of our faculty have participated in MyPath equity training, which secures embedded PASS (Peer Assisted Study Sessions) Mentors and MyPath Counselors for their classes (SPAN 1, SPAN 2, SPAN 3, SPAN 4, SPAN 5, SPAN 6, SPAN 52A, SPAN 52B). PASS Mentors are students who have already completed the course and who now sit in class taking notes so that, when students need extra help, students can have a peer tutor them. Our current PASS Mentor is Francisco Ramirez Cisneros. We also have made one of our offices available to counselors (Sabra Sabio, Maribel Hernandez, and Rocio Diaz) so that they can provide drop in hours for counseling. Both of these services (Embedded Counseling and Tutoring) help us respond to the varied and ever-changing needs of our students.</w:t>
      </w:r>
    </w:p>
    <w:p w14:paraId="5EEFB39B" w14:textId="77777777" w:rsidR="00C4198B" w:rsidRPr="00C4198B" w:rsidRDefault="00C4198B" w:rsidP="003909DB">
      <w:pPr>
        <w:numPr>
          <w:ilvl w:val="0"/>
          <w:numId w:val="19"/>
        </w:numPr>
        <w:spacing w:after="0" w:line="240" w:lineRule="auto"/>
        <w:ind w:left="1440"/>
        <w:textAlignment w:val="baseline"/>
        <w:rPr>
          <w:rFonts w:ascii="Times New Roman" w:eastAsia="Times New Roman" w:hAnsi="Times New Roman" w:cs="Times New Roman"/>
          <w:color w:val="000000"/>
          <w:sz w:val="24"/>
          <w:szCs w:val="24"/>
        </w:rPr>
      </w:pPr>
      <w:r w:rsidRPr="00C4198B">
        <w:rPr>
          <w:rFonts w:ascii="Times New Roman" w:eastAsia="Times New Roman" w:hAnsi="Times New Roman" w:cs="Times New Roman"/>
          <w:color w:val="000000"/>
          <w:sz w:val="24"/>
          <w:szCs w:val="24"/>
        </w:rPr>
        <w:t>Financial aid workshops/ presentations in our classes</w:t>
      </w:r>
    </w:p>
    <w:p w14:paraId="2CCA360C" w14:textId="77777777" w:rsidR="00C4198B" w:rsidRPr="00C4198B" w:rsidRDefault="00C4198B" w:rsidP="00C4198B">
      <w:pPr>
        <w:spacing w:after="0" w:line="240" w:lineRule="auto"/>
        <w:ind w:left="720"/>
        <w:rPr>
          <w:rFonts w:ascii="Times New Roman" w:eastAsia="Times New Roman" w:hAnsi="Times New Roman" w:cs="Times New Roman"/>
          <w:sz w:val="24"/>
          <w:szCs w:val="24"/>
        </w:rPr>
      </w:pPr>
      <w:r w:rsidRPr="00C4198B">
        <w:rPr>
          <w:rFonts w:ascii="Times New Roman" w:eastAsia="Times New Roman" w:hAnsi="Times New Roman" w:cs="Times New Roman"/>
          <w:color w:val="000000"/>
          <w:sz w:val="24"/>
          <w:szCs w:val="24"/>
        </w:rPr>
        <w:t>It is common for our faculty to include financial aid, EOPS, and other presentations as part of our classes as well as library tours. We do this in order to bring El Camino College’s resources directly to our students as a way to make students feel like they are part of the greater El Camino College community.</w:t>
      </w:r>
    </w:p>
    <w:p w14:paraId="13798787" w14:textId="77777777" w:rsidR="00C4198B" w:rsidRDefault="00C4198B" w:rsidP="00C4198B">
      <w:pPr>
        <w:spacing w:after="0" w:line="240" w:lineRule="auto"/>
        <w:rPr>
          <w:rFonts w:ascii="Times New Roman" w:hAnsi="Times New Roman" w:cs="Times New Roman"/>
          <w:b/>
          <w:sz w:val="24"/>
          <w:szCs w:val="24"/>
        </w:rPr>
      </w:pPr>
    </w:p>
    <w:p w14:paraId="6879EF1C" w14:textId="77777777" w:rsidR="004F7106" w:rsidRPr="001434B5" w:rsidRDefault="004F7106" w:rsidP="004F7106">
      <w:pPr>
        <w:spacing w:after="0" w:line="240" w:lineRule="auto"/>
        <w:rPr>
          <w:rFonts w:ascii="Times New Roman" w:hAnsi="Times New Roman" w:cs="Times New Roman"/>
          <w:b/>
          <w:sz w:val="24"/>
          <w:szCs w:val="24"/>
        </w:rPr>
      </w:pPr>
    </w:p>
    <w:p w14:paraId="0DC55266" w14:textId="52D703BB" w:rsidR="004F7106"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Encourage instructors and students to investigate their own views, biases and values and discuss multiple perspectives different from their own?</w:t>
      </w:r>
    </w:p>
    <w:p w14:paraId="1DB70829" w14:textId="11C0BD9A" w:rsidR="002423B3" w:rsidRDefault="002423B3" w:rsidP="002423B3">
      <w:pPr>
        <w:spacing w:after="0" w:line="240" w:lineRule="auto"/>
        <w:rPr>
          <w:rFonts w:ascii="Times New Roman" w:hAnsi="Times New Roman" w:cs="Times New Roman"/>
          <w:b/>
          <w:sz w:val="24"/>
          <w:szCs w:val="24"/>
        </w:rPr>
      </w:pPr>
    </w:p>
    <w:p w14:paraId="74F1F12E" w14:textId="364564D8" w:rsidR="002423B3" w:rsidRPr="002423B3" w:rsidRDefault="002423B3" w:rsidP="002423B3">
      <w:pPr>
        <w:spacing w:after="0" w:line="240" w:lineRule="auto"/>
        <w:ind w:left="720"/>
        <w:rPr>
          <w:rFonts w:ascii="Times New Roman" w:eastAsia="Times New Roman" w:hAnsi="Times New Roman" w:cs="Times New Roman"/>
          <w:sz w:val="24"/>
          <w:szCs w:val="24"/>
        </w:rPr>
      </w:pPr>
      <w:r w:rsidRPr="002423B3">
        <w:rPr>
          <w:rFonts w:ascii="Times New Roman" w:eastAsia="Times New Roman" w:hAnsi="Times New Roman" w:cs="Times New Roman"/>
          <w:color w:val="000000"/>
          <w:sz w:val="24"/>
          <w:szCs w:val="24"/>
        </w:rPr>
        <w:t xml:space="preserve">We teach classes in </w:t>
      </w:r>
      <w:r w:rsidR="00B050B0">
        <w:rPr>
          <w:rFonts w:ascii="Times New Roman" w:eastAsia="Times New Roman" w:hAnsi="Times New Roman" w:cs="Times New Roman"/>
          <w:color w:val="000000"/>
          <w:sz w:val="24"/>
          <w:szCs w:val="24"/>
        </w:rPr>
        <w:t xml:space="preserve">Chinese, </w:t>
      </w:r>
      <w:r w:rsidRPr="002423B3">
        <w:rPr>
          <w:rFonts w:ascii="Times New Roman" w:eastAsia="Times New Roman" w:hAnsi="Times New Roman" w:cs="Times New Roman"/>
          <w:color w:val="000000"/>
          <w:sz w:val="24"/>
          <w:szCs w:val="24"/>
        </w:rPr>
        <w:t xml:space="preserve">French, </w:t>
      </w:r>
      <w:r w:rsidR="00B050B0">
        <w:rPr>
          <w:rFonts w:ascii="Times New Roman" w:eastAsia="Times New Roman" w:hAnsi="Times New Roman" w:cs="Times New Roman"/>
          <w:color w:val="000000"/>
          <w:sz w:val="24"/>
          <w:szCs w:val="24"/>
        </w:rPr>
        <w:t xml:space="preserve">German, </w:t>
      </w:r>
      <w:r w:rsidRPr="002423B3">
        <w:rPr>
          <w:rFonts w:ascii="Times New Roman" w:eastAsia="Times New Roman" w:hAnsi="Times New Roman" w:cs="Times New Roman"/>
          <w:color w:val="000000"/>
          <w:sz w:val="24"/>
          <w:szCs w:val="24"/>
        </w:rPr>
        <w:t xml:space="preserve">Italian, </w:t>
      </w:r>
      <w:r w:rsidR="00B050B0">
        <w:rPr>
          <w:rFonts w:ascii="Times New Roman" w:eastAsia="Times New Roman" w:hAnsi="Times New Roman" w:cs="Times New Roman"/>
          <w:color w:val="000000"/>
          <w:sz w:val="24"/>
          <w:szCs w:val="24"/>
        </w:rPr>
        <w:t>Japanese,</w:t>
      </w:r>
      <w:r w:rsidRPr="002423B3">
        <w:rPr>
          <w:rFonts w:ascii="Times New Roman" w:eastAsia="Times New Roman" w:hAnsi="Times New Roman" w:cs="Times New Roman"/>
          <w:color w:val="000000"/>
          <w:sz w:val="24"/>
          <w:szCs w:val="24"/>
        </w:rPr>
        <w:t xml:space="preserve"> and Spanish. Because the faculty in our Program is so culturally diverse (our faculty have family roots in the United States, England, Puerto Rico, Peru, Mexico, Spain, Italy, Japan, China, Germany, the American Southwest, etc.), we naturally push our students to approach learning from a multiplicity of views and values as we embrace and celebrate each other’s differences. </w:t>
      </w:r>
    </w:p>
    <w:p w14:paraId="00BE75F7" w14:textId="77777777" w:rsidR="002423B3" w:rsidRPr="002423B3" w:rsidRDefault="002423B3" w:rsidP="002423B3">
      <w:pPr>
        <w:spacing w:after="0" w:line="240" w:lineRule="auto"/>
        <w:rPr>
          <w:rFonts w:ascii="Times New Roman" w:eastAsia="Times New Roman" w:hAnsi="Times New Roman" w:cs="Times New Roman"/>
          <w:sz w:val="24"/>
          <w:szCs w:val="24"/>
        </w:rPr>
      </w:pPr>
    </w:p>
    <w:p w14:paraId="25C028C6" w14:textId="150D4245" w:rsidR="002423B3" w:rsidRPr="002423B3" w:rsidRDefault="002423B3" w:rsidP="002423B3">
      <w:pPr>
        <w:spacing w:after="0" w:line="240" w:lineRule="auto"/>
        <w:ind w:left="720"/>
        <w:rPr>
          <w:rFonts w:ascii="Times New Roman" w:eastAsia="Times New Roman" w:hAnsi="Times New Roman" w:cs="Times New Roman"/>
          <w:sz w:val="24"/>
          <w:szCs w:val="24"/>
        </w:rPr>
      </w:pPr>
      <w:r w:rsidRPr="002423B3">
        <w:rPr>
          <w:rFonts w:ascii="Times New Roman" w:eastAsia="Times New Roman" w:hAnsi="Times New Roman" w:cs="Times New Roman"/>
          <w:color w:val="000000"/>
          <w:sz w:val="24"/>
          <w:szCs w:val="24"/>
        </w:rPr>
        <w:t xml:space="preserve">Due to the nature of these courses, much of the work that we do in our classes is centered around learning about the socio-historical events that have shaped each of the countries whose languages we teach. Every country that is discussed in relation to our classes, which also includes the United States of America, has been shaped by a multiplicity of perspectives. Topics such as colonialism, independence, revolutions, civil-wars, </w:t>
      </w:r>
      <w:r w:rsidRPr="002423B3">
        <w:rPr>
          <w:rFonts w:ascii="Times New Roman" w:eastAsia="Times New Roman" w:hAnsi="Times New Roman" w:cs="Times New Roman"/>
          <w:color w:val="000000"/>
          <w:sz w:val="24"/>
          <w:szCs w:val="24"/>
        </w:rPr>
        <w:lastRenderedPageBreak/>
        <w:t xml:space="preserve">dictatorships, censorship, civil rights, modernism, etc. take on different meanings, depending on the region or country we are talking about in our class (even within a particular language). As such, our lessons are infused with natural invitations for instructors and students to explore their own views, biases, and values in relation to those of others. </w:t>
      </w:r>
      <w:r w:rsidR="00B050B0">
        <w:rPr>
          <w:rFonts w:ascii="Times New Roman" w:eastAsia="Times New Roman" w:hAnsi="Times New Roman" w:cs="Times New Roman"/>
          <w:color w:val="000000"/>
          <w:sz w:val="24"/>
          <w:szCs w:val="24"/>
        </w:rPr>
        <w:t>In other words, i</w:t>
      </w:r>
      <w:r w:rsidRPr="002423B3">
        <w:rPr>
          <w:rFonts w:ascii="Times New Roman" w:eastAsia="Times New Roman" w:hAnsi="Times New Roman" w:cs="Times New Roman"/>
          <w:color w:val="000000"/>
          <w:sz w:val="24"/>
          <w:szCs w:val="24"/>
        </w:rPr>
        <w:t>t is a natural occurrence in a language class, particularly in a college or university. We will provide a few examples to illustrate this:</w:t>
      </w:r>
    </w:p>
    <w:p w14:paraId="57E8F591" w14:textId="77777777" w:rsidR="002423B3" w:rsidRPr="002423B3" w:rsidRDefault="002423B3" w:rsidP="003909DB">
      <w:pPr>
        <w:numPr>
          <w:ilvl w:val="0"/>
          <w:numId w:val="20"/>
        </w:numPr>
        <w:spacing w:after="0" w:line="240" w:lineRule="auto"/>
        <w:ind w:left="2160"/>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t>In the context of Spain and its Civil War, the word “republican” has a very different meaning from what our students understand this word to mean based on their own cultural context. </w:t>
      </w:r>
    </w:p>
    <w:p w14:paraId="2A3672F8" w14:textId="272B4491" w:rsidR="002423B3" w:rsidRPr="002423B3" w:rsidRDefault="002423B3" w:rsidP="003909DB">
      <w:pPr>
        <w:numPr>
          <w:ilvl w:val="0"/>
          <w:numId w:val="20"/>
        </w:numPr>
        <w:spacing w:after="0" w:line="240" w:lineRule="auto"/>
        <w:ind w:left="2160"/>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t>The term “national language” takes on a very different meaning in Mexico than in Puerto Rico.</w:t>
      </w:r>
    </w:p>
    <w:p w14:paraId="5C218A59" w14:textId="3B0756D5" w:rsidR="004F7106" w:rsidRDefault="004F7106" w:rsidP="004F7106">
      <w:pPr>
        <w:spacing w:after="0" w:line="240" w:lineRule="auto"/>
        <w:ind w:left="1285"/>
        <w:rPr>
          <w:rFonts w:ascii="Times New Roman" w:hAnsi="Times New Roman" w:cs="Times New Roman"/>
          <w:b/>
          <w:sz w:val="24"/>
          <w:szCs w:val="24"/>
        </w:rPr>
      </w:pPr>
    </w:p>
    <w:p w14:paraId="239B0A6A" w14:textId="77777777" w:rsidR="00EF57C3" w:rsidRPr="004F7106" w:rsidRDefault="00EF57C3" w:rsidP="004F7106">
      <w:pPr>
        <w:spacing w:after="0" w:line="240" w:lineRule="auto"/>
        <w:ind w:left="1285"/>
        <w:rPr>
          <w:rFonts w:ascii="Times New Roman" w:hAnsi="Times New Roman" w:cs="Times New Roman"/>
          <w:b/>
          <w:sz w:val="24"/>
          <w:szCs w:val="24"/>
        </w:rPr>
      </w:pPr>
    </w:p>
    <w:p w14:paraId="4324C65D" w14:textId="6CCCD31C" w:rsidR="001434B5" w:rsidRPr="0061528C"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Use critical/equity-oriented pedagogy?</w:t>
      </w:r>
      <w:r w:rsidR="0061528C">
        <w:rPr>
          <w:rFonts w:ascii="Times New Roman" w:hAnsi="Times New Roman" w:cs="Times New Roman"/>
          <w:b/>
          <w:sz w:val="24"/>
          <w:szCs w:val="24"/>
        </w:rPr>
        <w:t xml:space="preserve"> / </w:t>
      </w:r>
      <w:r w:rsidR="0061528C" w:rsidRPr="001434B5">
        <w:rPr>
          <w:rFonts w:ascii="Times New Roman" w:hAnsi="Times New Roman" w:cs="Times New Roman"/>
          <w:b/>
          <w:sz w:val="24"/>
          <w:szCs w:val="24"/>
        </w:rPr>
        <w:t>Ensure creating an empowering classroom environment?</w:t>
      </w:r>
    </w:p>
    <w:p w14:paraId="27F68B07" w14:textId="3840593F" w:rsidR="002423B3" w:rsidRDefault="002423B3" w:rsidP="002423B3">
      <w:pPr>
        <w:spacing w:after="0" w:line="240" w:lineRule="auto"/>
        <w:rPr>
          <w:rFonts w:ascii="Times New Roman" w:hAnsi="Times New Roman" w:cs="Times New Roman"/>
          <w:b/>
          <w:sz w:val="24"/>
          <w:szCs w:val="24"/>
        </w:rPr>
      </w:pPr>
    </w:p>
    <w:p w14:paraId="08A978A3" w14:textId="7E223D01" w:rsidR="002423B3" w:rsidRPr="002423B3" w:rsidRDefault="002423B3" w:rsidP="002423B3">
      <w:pPr>
        <w:spacing w:after="0" w:line="240" w:lineRule="auto"/>
        <w:rPr>
          <w:rFonts w:ascii="Times New Roman" w:eastAsia="Times New Roman" w:hAnsi="Times New Roman" w:cs="Times New Roman"/>
          <w:sz w:val="24"/>
          <w:szCs w:val="24"/>
        </w:rPr>
      </w:pPr>
      <w:r w:rsidRPr="002423B3">
        <w:rPr>
          <w:rFonts w:ascii="Times New Roman" w:eastAsia="Times New Roman" w:hAnsi="Times New Roman" w:cs="Times New Roman"/>
          <w:color w:val="000000"/>
          <w:sz w:val="24"/>
          <w:szCs w:val="24"/>
        </w:rPr>
        <w:t>To ensure that we create an empowering classroom environment for all of our students, we organize many culture-specific programs, all with equity in mind. As our students see themselves in these programs or as our students see that diversity is celebrated, students feel empowered to embrace their own culture and/or accept others’ culture. For the faculty teaching World Languages, creating equity</w:t>
      </w:r>
      <w:r w:rsidR="0061528C">
        <w:rPr>
          <w:rFonts w:ascii="Times New Roman" w:eastAsia="Times New Roman" w:hAnsi="Times New Roman" w:cs="Times New Roman"/>
          <w:color w:val="000000"/>
          <w:sz w:val="24"/>
          <w:szCs w:val="24"/>
        </w:rPr>
        <w:t>-</w:t>
      </w:r>
      <w:r w:rsidRPr="002423B3">
        <w:rPr>
          <w:rFonts w:ascii="Times New Roman" w:eastAsia="Times New Roman" w:hAnsi="Times New Roman" w:cs="Times New Roman"/>
          <w:color w:val="000000"/>
          <w:sz w:val="24"/>
          <w:szCs w:val="24"/>
        </w:rPr>
        <w:t>oriented pedagogy and empowering our students means having culturally</w:t>
      </w:r>
      <w:r w:rsidR="00B050B0">
        <w:rPr>
          <w:rFonts w:ascii="Times New Roman" w:eastAsia="Times New Roman" w:hAnsi="Times New Roman" w:cs="Times New Roman"/>
          <w:color w:val="000000"/>
          <w:sz w:val="24"/>
          <w:szCs w:val="24"/>
        </w:rPr>
        <w:t>-</w:t>
      </w:r>
      <w:r w:rsidRPr="002423B3">
        <w:rPr>
          <w:rFonts w:ascii="Times New Roman" w:eastAsia="Times New Roman" w:hAnsi="Times New Roman" w:cs="Times New Roman"/>
          <w:color w:val="000000"/>
          <w:sz w:val="24"/>
          <w:szCs w:val="24"/>
        </w:rPr>
        <w:t>affirming activities and spaces for our students. Below is a summary of all the activities in which our faculty participate that bring our program close</w:t>
      </w:r>
      <w:r w:rsidR="00B050B0">
        <w:rPr>
          <w:rFonts w:ascii="Times New Roman" w:eastAsia="Times New Roman" w:hAnsi="Times New Roman" w:cs="Times New Roman"/>
          <w:color w:val="000000"/>
          <w:sz w:val="24"/>
          <w:szCs w:val="24"/>
        </w:rPr>
        <w:t>r</w:t>
      </w:r>
      <w:r w:rsidRPr="002423B3">
        <w:rPr>
          <w:rFonts w:ascii="Times New Roman" w:eastAsia="Times New Roman" w:hAnsi="Times New Roman" w:cs="Times New Roman"/>
          <w:color w:val="000000"/>
          <w:sz w:val="24"/>
          <w:szCs w:val="24"/>
        </w:rPr>
        <w:t xml:space="preserve"> to equity-oriented pedagogy and student empowerment:</w:t>
      </w:r>
    </w:p>
    <w:p w14:paraId="34C047B3" w14:textId="4F8B7997" w:rsidR="00B050B0" w:rsidRDefault="00B050B0" w:rsidP="002423B3">
      <w:pPr>
        <w:spacing w:after="0" w:line="240" w:lineRule="auto"/>
        <w:rPr>
          <w:rFonts w:ascii="Times New Roman" w:eastAsia="Times New Roman" w:hAnsi="Times New Roman" w:cs="Times New Roman"/>
          <w:sz w:val="24"/>
          <w:szCs w:val="24"/>
        </w:rPr>
      </w:pPr>
    </w:p>
    <w:p w14:paraId="387CFE66" w14:textId="77777777" w:rsidR="00B050B0" w:rsidRPr="002423B3" w:rsidRDefault="00B050B0" w:rsidP="002423B3">
      <w:pPr>
        <w:spacing w:after="0" w:line="240" w:lineRule="auto"/>
        <w:rPr>
          <w:rFonts w:ascii="Times New Roman" w:eastAsia="Times New Roman" w:hAnsi="Times New Roman" w:cs="Times New Roman"/>
          <w:sz w:val="24"/>
          <w:szCs w:val="24"/>
        </w:rPr>
      </w:pPr>
    </w:p>
    <w:p w14:paraId="6E362285" w14:textId="77777777" w:rsidR="002423B3" w:rsidRPr="002423B3" w:rsidRDefault="002423B3" w:rsidP="003909DB">
      <w:pPr>
        <w:numPr>
          <w:ilvl w:val="0"/>
          <w:numId w:val="21"/>
        </w:numPr>
        <w:spacing w:after="0" w:line="240" w:lineRule="auto"/>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t>MI</w:t>
      </w:r>
      <w:r w:rsidRPr="00A90718">
        <w:rPr>
          <w:rFonts w:ascii="Times New Roman" w:eastAsia="Times New Roman" w:hAnsi="Times New Roman" w:cs="Times New Roman"/>
          <w:bCs/>
          <w:color w:val="000000"/>
          <w:sz w:val="24"/>
          <w:szCs w:val="24"/>
        </w:rPr>
        <w:t>C</w:t>
      </w:r>
      <w:r w:rsidRPr="00A90718">
        <w:rPr>
          <w:rFonts w:ascii="Times New Roman" w:eastAsia="Times New Roman" w:hAnsi="Times New Roman" w:cs="Times New Roman"/>
          <w:color w:val="000000"/>
          <w:sz w:val="24"/>
          <w:szCs w:val="24"/>
        </w:rPr>
        <w:t>AS</w:t>
      </w:r>
      <w:r w:rsidRPr="00A90718">
        <w:rPr>
          <w:rFonts w:ascii="Times New Roman" w:eastAsia="Times New Roman" w:hAnsi="Times New Roman" w:cs="Times New Roman"/>
          <w:bCs/>
          <w:color w:val="000000"/>
          <w:sz w:val="24"/>
          <w:szCs w:val="24"/>
        </w:rPr>
        <w:t>A</w:t>
      </w:r>
      <w:r w:rsidRPr="002423B3">
        <w:rPr>
          <w:rFonts w:ascii="Times New Roman" w:eastAsia="Times New Roman" w:hAnsi="Times New Roman" w:cs="Times New Roman"/>
          <w:color w:val="000000"/>
          <w:sz w:val="24"/>
          <w:szCs w:val="24"/>
        </w:rPr>
        <w:t xml:space="preserve"> (Mexican, Indigenous, Chicano/a/x, Caribbean, Central American, South American Alliance)</w:t>
      </w:r>
    </w:p>
    <w:p w14:paraId="2DD7417A" w14:textId="77777777" w:rsidR="002423B3" w:rsidRPr="002423B3" w:rsidRDefault="002423B3" w:rsidP="002423B3">
      <w:pPr>
        <w:spacing w:after="0" w:line="240" w:lineRule="auto"/>
        <w:rPr>
          <w:rFonts w:ascii="Times New Roman" w:eastAsia="Times New Roman" w:hAnsi="Times New Roman" w:cs="Times New Roman"/>
          <w:sz w:val="24"/>
          <w:szCs w:val="24"/>
        </w:rPr>
      </w:pPr>
    </w:p>
    <w:p w14:paraId="7AC9AC72" w14:textId="247366E5" w:rsidR="002423B3" w:rsidRPr="002423B3" w:rsidRDefault="002423B3" w:rsidP="006C4F4C">
      <w:pPr>
        <w:spacing w:after="0" w:line="240" w:lineRule="auto"/>
        <w:ind w:left="720"/>
        <w:rPr>
          <w:rFonts w:ascii="Times New Roman" w:eastAsia="Times New Roman" w:hAnsi="Times New Roman" w:cs="Times New Roman"/>
          <w:sz w:val="24"/>
          <w:szCs w:val="24"/>
        </w:rPr>
      </w:pPr>
      <w:r w:rsidRPr="002423B3">
        <w:rPr>
          <w:rFonts w:ascii="Times New Roman" w:eastAsia="Times New Roman" w:hAnsi="Times New Roman" w:cs="Times New Roman"/>
          <w:color w:val="000000"/>
          <w:sz w:val="24"/>
          <w:szCs w:val="24"/>
        </w:rPr>
        <w:t xml:space="preserve">Dr. Argelia Andrade and other faculty from other programs recently participated in extensive work aligned with the Affinity Centers on campus. Specifically, a </w:t>
      </w:r>
      <w:r w:rsidR="00BA5EF7">
        <w:rPr>
          <w:rFonts w:ascii="Times New Roman" w:eastAsia="Times New Roman" w:hAnsi="Times New Roman" w:cs="Times New Roman"/>
          <w:color w:val="000000"/>
          <w:sz w:val="24"/>
          <w:szCs w:val="24"/>
        </w:rPr>
        <w:t>success center</w:t>
      </w:r>
      <w:r w:rsidRPr="002423B3">
        <w:rPr>
          <w:rFonts w:ascii="Times New Roman" w:eastAsia="Times New Roman" w:hAnsi="Times New Roman" w:cs="Times New Roman"/>
          <w:color w:val="000000"/>
          <w:sz w:val="24"/>
          <w:szCs w:val="24"/>
        </w:rPr>
        <w:t xml:space="preserve"> for Latino/Hispanic students was secured. Such a center will be a physical space in the new Communications Building that will provide students who are Latino and their allies a place of belonging and organizing.</w:t>
      </w:r>
      <w:r w:rsidRPr="002423B3">
        <w:rPr>
          <w:rFonts w:ascii="Times New Roman" w:eastAsia="Times New Roman" w:hAnsi="Times New Roman" w:cs="Times New Roman"/>
          <w:sz w:val="24"/>
          <w:szCs w:val="24"/>
        </w:rPr>
        <w:br/>
      </w:r>
    </w:p>
    <w:p w14:paraId="25E98508" w14:textId="77777777" w:rsidR="002423B3" w:rsidRPr="002423B3" w:rsidRDefault="002423B3" w:rsidP="003909DB">
      <w:pPr>
        <w:numPr>
          <w:ilvl w:val="0"/>
          <w:numId w:val="22"/>
        </w:numPr>
        <w:spacing w:after="0" w:line="240" w:lineRule="auto"/>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t>PUENTE</w:t>
      </w:r>
    </w:p>
    <w:p w14:paraId="0AA141E0" w14:textId="77777777" w:rsidR="002423B3" w:rsidRPr="002423B3" w:rsidRDefault="002423B3" w:rsidP="002423B3">
      <w:pPr>
        <w:spacing w:after="0" w:line="240" w:lineRule="auto"/>
        <w:rPr>
          <w:rFonts w:ascii="Times New Roman" w:eastAsia="Times New Roman" w:hAnsi="Times New Roman" w:cs="Times New Roman"/>
          <w:sz w:val="24"/>
          <w:szCs w:val="24"/>
        </w:rPr>
      </w:pPr>
    </w:p>
    <w:p w14:paraId="3EEC4B83" w14:textId="626A98E9" w:rsidR="002423B3" w:rsidRPr="002423B3" w:rsidRDefault="002423B3" w:rsidP="006C4F4C">
      <w:pPr>
        <w:spacing w:after="0" w:line="240" w:lineRule="auto"/>
        <w:ind w:left="720"/>
        <w:rPr>
          <w:rFonts w:ascii="Times New Roman" w:eastAsia="Times New Roman" w:hAnsi="Times New Roman" w:cs="Times New Roman"/>
          <w:sz w:val="24"/>
          <w:szCs w:val="24"/>
        </w:rPr>
      </w:pPr>
      <w:r w:rsidRPr="002423B3">
        <w:rPr>
          <w:rFonts w:ascii="Times New Roman" w:eastAsia="Times New Roman" w:hAnsi="Times New Roman" w:cs="Times New Roman"/>
          <w:color w:val="000000"/>
          <w:sz w:val="24"/>
          <w:szCs w:val="24"/>
        </w:rPr>
        <w:t>Many of our students in the Spanish for Native/Heritage speakers track are PUENTE students. PUENTE is formally run by counseling and English. However, the faculty in our department often collaborate with counselors Maribel Hernandez and Griselda Torres as well as with professor Shane Ochoa as they lead their family and student events. We attend PUENTE Club meetings and events regularly as well as contribute to their Mentorship Program and Family Events/Programs.</w:t>
      </w:r>
      <w:r w:rsidRPr="002423B3">
        <w:rPr>
          <w:rFonts w:ascii="Times New Roman" w:eastAsia="Times New Roman" w:hAnsi="Times New Roman" w:cs="Times New Roman"/>
          <w:sz w:val="24"/>
          <w:szCs w:val="24"/>
        </w:rPr>
        <w:br/>
      </w:r>
    </w:p>
    <w:p w14:paraId="0A19BCE8" w14:textId="77777777" w:rsidR="002423B3" w:rsidRPr="002423B3" w:rsidRDefault="002423B3" w:rsidP="003909DB">
      <w:pPr>
        <w:numPr>
          <w:ilvl w:val="0"/>
          <w:numId w:val="23"/>
        </w:numPr>
        <w:spacing w:after="0" w:line="240" w:lineRule="auto"/>
        <w:textAlignment w:val="baseline"/>
        <w:rPr>
          <w:rFonts w:ascii="Times New Roman" w:eastAsia="Times New Roman" w:hAnsi="Times New Roman" w:cs="Times New Roman"/>
          <w:color w:val="000000"/>
          <w:sz w:val="24"/>
          <w:szCs w:val="24"/>
        </w:rPr>
      </w:pPr>
      <w:r w:rsidRPr="002423B3">
        <w:rPr>
          <w:rFonts w:ascii="Times New Roman" w:eastAsia="Times New Roman" w:hAnsi="Times New Roman" w:cs="Times New Roman"/>
          <w:i/>
          <w:iCs/>
          <w:color w:val="000000"/>
          <w:sz w:val="24"/>
          <w:szCs w:val="24"/>
        </w:rPr>
        <w:t>A Celebration of Chicano Culture</w:t>
      </w:r>
    </w:p>
    <w:p w14:paraId="1870BB5E" w14:textId="77777777" w:rsidR="002423B3" w:rsidRPr="002423B3" w:rsidRDefault="002423B3" w:rsidP="002423B3">
      <w:pPr>
        <w:spacing w:after="0" w:line="240" w:lineRule="auto"/>
        <w:rPr>
          <w:rFonts w:ascii="Times New Roman" w:eastAsia="Times New Roman" w:hAnsi="Times New Roman" w:cs="Times New Roman"/>
          <w:sz w:val="24"/>
          <w:szCs w:val="24"/>
        </w:rPr>
      </w:pPr>
    </w:p>
    <w:p w14:paraId="37D0C9A2" w14:textId="1F3A6C4C" w:rsidR="002423B3" w:rsidRPr="00B050B0" w:rsidRDefault="002423B3" w:rsidP="00B050B0">
      <w:pPr>
        <w:spacing w:after="0" w:line="240" w:lineRule="auto"/>
        <w:ind w:left="720"/>
        <w:rPr>
          <w:rFonts w:ascii="Times New Roman" w:eastAsia="Times New Roman" w:hAnsi="Times New Roman" w:cs="Times New Roman"/>
          <w:color w:val="000000"/>
          <w:sz w:val="24"/>
          <w:szCs w:val="24"/>
        </w:rPr>
      </w:pPr>
      <w:r w:rsidRPr="002423B3">
        <w:rPr>
          <w:rFonts w:ascii="Times New Roman" w:eastAsia="Times New Roman" w:hAnsi="Times New Roman" w:cs="Times New Roman"/>
          <w:color w:val="000000"/>
          <w:sz w:val="24"/>
          <w:szCs w:val="24"/>
        </w:rPr>
        <w:lastRenderedPageBreak/>
        <w:t xml:space="preserve">This annual program is an effort headed by Professor Xocoyotzin Herrera from Behavioral and Social Science. Dr. Andrade contributes annually to this program. This year, for example, </w:t>
      </w:r>
      <w:r w:rsidRPr="002423B3">
        <w:rPr>
          <w:rFonts w:ascii="Times New Roman" w:eastAsia="Times New Roman" w:hAnsi="Times New Roman" w:cs="Times New Roman"/>
          <w:i/>
          <w:iCs/>
          <w:color w:val="000000"/>
          <w:sz w:val="24"/>
          <w:szCs w:val="24"/>
        </w:rPr>
        <w:t xml:space="preserve">A Celebration of Chicano Culture </w:t>
      </w:r>
      <w:r w:rsidRPr="002423B3">
        <w:rPr>
          <w:rFonts w:ascii="Times New Roman" w:eastAsia="Times New Roman" w:hAnsi="Times New Roman" w:cs="Times New Roman"/>
          <w:color w:val="000000"/>
          <w:sz w:val="24"/>
          <w:szCs w:val="24"/>
        </w:rPr>
        <w:t xml:space="preserve">will be bringing Professor Francisco Balderroma and author Reyna Grande to campus. Students participating in Dr. Argelia Andrade’s Spanish 5/6 class will be using primary historical and literary sources written by Dr. Balderrama and Ms. Grande to put together an art exhibit in our Library’s Lobby. Students from all backgrounds taking Spanish 5/6 this semester will be learning about Mexican-American </w:t>
      </w:r>
      <w:r w:rsidR="00B050B0">
        <w:rPr>
          <w:rFonts w:ascii="Times New Roman" w:eastAsia="Times New Roman" w:hAnsi="Times New Roman" w:cs="Times New Roman"/>
          <w:color w:val="000000"/>
          <w:sz w:val="24"/>
          <w:szCs w:val="24"/>
        </w:rPr>
        <w:t>“</w:t>
      </w:r>
      <w:r w:rsidRPr="002423B3">
        <w:rPr>
          <w:rFonts w:ascii="Times New Roman" w:eastAsia="Times New Roman" w:hAnsi="Times New Roman" w:cs="Times New Roman"/>
          <w:color w:val="000000"/>
          <w:sz w:val="24"/>
          <w:szCs w:val="24"/>
        </w:rPr>
        <w:t>Repatriation.</w:t>
      </w:r>
      <w:r w:rsidR="00B050B0">
        <w:rPr>
          <w:rFonts w:ascii="Times New Roman" w:eastAsia="Times New Roman" w:hAnsi="Times New Roman" w:cs="Times New Roman"/>
          <w:color w:val="000000"/>
          <w:sz w:val="24"/>
          <w:szCs w:val="24"/>
        </w:rPr>
        <w:t>”</w:t>
      </w:r>
    </w:p>
    <w:p w14:paraId="5FD42670" w14:textId="77777777" w:rsidR="002423B3" w:rsidRPr="002423B3" w:rsidRDefault="002423B3" w:rsidP="002423B3">
      <w:pPr>
        <w:spacing w:after="0" w:line="240" w:lineRule="auto"/>
        <w:rPr>
          <w:rFonts w:ascii="Times New Roman" w:eastAsia="Times New Roman" w:hAnsi="Times New Roman" w:cs="Times New Roman"/>
          <w:sz w:val="24"/>
          <w:szCs w:val="24"/>
        </w:rPr>
      </w:pPr>
      <w:r w:rsidRPr="002423B3">
        <w:rPr>
          <w:rFonts w:ascii="Times New Roman" w:eastAsia="Times New Roman" w:hAnsi="Times New Roman" w:cs="Times New Roman"/>
          <w:sz w:val="24"/>
          <w:szCs w:val="24"/>
        </w:rPr>
        <w:br/>
      </w:r>
    </w:p>
    <w:p w14:paraId="68D387AD" w14:textId="77777777" w:rsidR="002423B3" w:rsidRPr="002423B3" w:rsidRDefault="002423B3" w:rsidP="003909DB">
      <w:pPr>
        <w:numPr>
          <w:ilvl w:val="0"/>
          <w:numId w:val="24"/>
        </w:numPr>
        <w:spacing w:after="0" w:line="240" w:lineRule="auto"/>
        <w:textAlignment w:val="baseline"/>
        <w:rPr>
          <w:rFonts w:ascii="Times New Roman" w:eastAsia="Times New Roman" w:hAnsi="Times New Roman" w:cs="Times New Roman"/>
          <w:color w:val="222222"/>
          <w:sz w:val="24"/>
          <w:szCs w:val="24"/>
        </w:rPr>
      </w:pPr>
      <w:r w:rsidRPr="002423B3">
        <w:rPr>
          <w:rFonts w:ascii="Times New Roman" w:eastAsia="Times New Roman" w:hAnsi="Times New Roman" w:cs="Times New Roman"/>
          <w:color w:val="222222"/>
          <w:sz w:val="24"/>
          <w:szCs w:val="24"/>
          <w:shd w:val="clear" w:color="auto" w:fill="FFFFFF"/>
        </w:rPr>
        <w:t>The following is a list of the programs that our faculty have put together for our student body and community.</w:t>
      </w:r>
    </w:p>
    <w:p w14:paraId="1608F4C2" w14:textId="72A242B4" w:rsidR="002423B3" w:rsidRPr="002423B3" w:rsidRDefault="002423B3" w:rsidP="002423B3">
      <w:pPr>
        <w:spacing w:after="0" w:line="240" w:lineRule="auto"/>
        <w:rPr>
          <w:rFonts w:ascii="Times New Roman" w:eastAsia="Times New Roman" w:hAnsi="Times New Roman" w:cs="Times New Roman"/>
          <w:sz w:val="24"/>
          <w:szCs w:val="24"/>
        </w:rPr>
      </w:pPr>
    </w:p>
    <w:p w14:paraId="70A26215" w14:textId="1A48B3BF" w:rsidR="002423B3" w:rsidRPr="002423B3" w:rsidRDefault="002423B3" w:rsidP="002423B3">
      <w:pPr>
        <w:spacing w:after="0" w:line="240" w:lineRule="auto"/>
        <w:ind w:firstLine="720"/>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shd w:val="clear" w:color="auto" w:fill="FFFFFF"/>
        </w:rPr>
        <w:t xml:space="preserve">a. </w:t>
      </w:r>
      <w:r w:rsidRPr="002423B3">
        <w:rPr>
          <w:rFonts w:ascii="Times New Roman" w:eastAsia="Times New Roman" w:hAnsi="Times New Roman" w:cs="Times New Roman"/>
          <w:color w:val="222222"/>
          <w:sz w:val="24"/>
          <w:szCs w:val="24"/>
          <w:shd w:val="clear" w:color="auto" w:fill="FFFFFF"/>
        </w:rPr>
        <w:t>For Hispanic Heritage Month, Dr. Alicia Class organized an event called ‘Music f</w:t>
      </w:r>
      <w:r w:rsidR="00834ACB">
        <w:rPr>
          <w:rFonts w:ascii="Times New Roman" w:eastAsia="Times New Roman" w:hAnsi="Times New Roman" w:cs="Times New Roman"/>
          <w:color w:val="222222"/>
          <w:sz w:val="24"/>
          <w:szCs w:val="24"/>
          <w:shd w:val="clear" w:color="auto" w:fill="FFFFFF"/>
        </w:rPr>
        <w:t>rom</w:t>
      </w:r>
      <w:r w:rsidRPr="002423B3">
        <w:rPr>
          <w:rFonts w:ascii="Times New Roman" w:eastAsia="Times New Roman" w:hAnsi="Times New Roman" w:cs="Times New Roman"/>
          <w:color w:val="222222"/>
          <w:sz w:val="24"/>
          <w:szCs w:val="24"/>
          <w:shd w:val="clear" w:color="auto" w:fill="FFFFFF"/>
        </w:rPr>
        <w:t xml:space="preserve"> Puerto Rico’ in the Campus Theatre, Oct. 16 from 2:30-3:30 p.m. Our students attended and different projects and papers were written in relation to this event.</w:t>
      </w:r>
    </w:p>
    <w:p w14:paraId="2099B4E5" w14:textId="41E65861" w:rsidR="002423B3" w:rsidRPr="002423B3" w:rsidRDefault="002423B3" w:rsidP="002423B3">
      <w:pPr>
        <w:spacing w:after="0" w:line="240" w:lineRule="auto"/>
        <w:ind w:firstLine="720"/>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shd w:val="clear" w:color="auto" w:fill="FFFFFF"/>
        </w:rPr>
        <w:t xml:space="preserve">b. </w:t>
      </w:r>
      <w:r w:rsidRPr="002423B3">
        <w:rPr>
          <w:rFonts w:ascii="Times New Roman" w:eastAsia="Times New Roman" w:hAnsi="Times New Roman" w:cs="Times New Roman"/>
          <w:color w:val="222222"/>
          <w:sz w:val="24"/>
          <w:szCs w:val="24"/>
          <w:shd w:val="clear" w:color="auto" w:fill="FFFFFF"/>
        </w:rPr>
        <w:t>Dr. Donna Factor organized the ‘Cuba on the Cusp Symposium’ from October 16-19, 2017. These events included academic lectures from professors, musical and dance performances, and many more culturally</w:t>
      </w:r>
      <w:r w:rsidR="00B050B0">
        <w:rPr>
          <w:rFonts w:ascii="Times New Roman" w:eastAsia="Times New Roman" w:hAnsi="Times New Roman" w:cs="Times New Roman"/>
          <w:color w:val="222222"/>
          <w:sz w:val="24"/>
          <w:szCs w:val="24"/>
          <w:shd w:val="clear" w:color="auto" w:fill="FFFFFF"/>
        </w:rPr>
        <w:t>-</w:t>
      </w:r>
      <w:r w:rsidRPr="002423B3">
        <w:rPr>
          <w:rFonts w:ascii="Times New Roman" w:eastAsia="Times New Roman" w:hAnsi="Times New Roman" w:cs="Times New Roman"/>
          <w:color w:val="222222"/>
          <w:sz w:val="24"/>
          <w:szCs w:val="24"/>
          <w:shd w:val="clear" w:color="auto" w:fill="FFFFFF"/>
        </w:rPr>
        <w:t>affirming events. Our students also completed class projects and papers during this time.</w:t>
      </w:r>
    </w:p>
    <w:p w14:paraId="17AC873A" w14:textId="55E5E8CD" w:rsidR="002423B3" w:rsidRPr="00EF57C3" w:rsidRDefault="002423B3" w:rsidP="00EF57C3">
      <w:pPr>
        <w:spacing w:after="0" w:line="240" w:lineRule="auto"/>
        <w:ind w:firstLine="720"/>
        <w:textAlignment w:val="baseline"/>
        <w:rPr>
          <w:rFonts w:ascii="Garamond" w:eastAsia="Times New Roman" w:hAnsi="Garamond" w:cs="Times New Roman"/>
          <w:color w:val="222222"/>
          <w:sz w:val="28"/>
          <w:szCs w:val="28"/>
        </w:rPr>
      </w:pPr>
      <w:r>
        <w:rPr>
          <w:rFonts w:ascii="Times New Roman" w:eastAsia="Times New Roman" w:hAnsi="Times New Roman" w:cs="Times New Roman"/>
          <w:color w:val="222222"/>
          <w:sz w:val="24"/>
          <w:szCs w:val="24"/>
          <w:shd w:val="clear" w:color="auto" w:fill="FFFFFF"/>
        </w:rPr>
        <w:t xml:space="preserve">c. </w:t>
      </w:r>
      <w:r w:rsidRPr="002423B3">
        <w:rPr>
          <w:rFonts w:ascii="Times New Roman" w:eastAsia="Times New Roman" w:hAnsi="Times New Roman" w:cs="Times New Roman"/>
          <w:color w:val="222222"/>
          <w:sz w:val="24"/>
          <w:szCs w:val="24"/>
          <w:shd w:val="clear" w:color="auto" w:fill="FFFFFF"/>
        </w:rPr>
        <w:t>Dr. Ribelles organized an event in 2016 to mark the 80th anniversary of the outbreak of the Spanish Civil War. The program included lectures, film projection, a concert at the Marsee</w:t>
      </w:r>
      <w:r>
        <w:rPr>
          <w:rFonts w:ascii="Times New Roman" w:eastAsia="Times New Roman" w:hAnsi="Times New Roman" w:cs="Times New Roman"/>
          <w:color w:val="222222"/>
          <w:sz w:val="24"/>
          <w:szCs w:val="24"/>
          <w:shd w:val="clear" w:color="auto" w:fill="FFFFFF"/>
        </w:rPr>
        <w:t xml:space="preserve"> </w:t>
      </w:r>
      <w:r w:rsidR="0061528C">
        <w:rPr>
          <w:rFonts w:ascii="Times New Roman" w:eastAsia="Times New Roman" w:hAnsi="Times New Roman" w:cs="Times New Roman"/>
          <w:color w:val="222222"/>
          <w:sz w:val="24"/>
          <w:szCs w:val="24"/>
          <w:shd w:val="clear" w:color="auto" w:fill="FFFFFF"/>
        </w:rPr>
        <w:t>A</w:t>
      </w:r>
      <w:r>
        <w:rPr>
          <w:rFonts w:ascii="Times New Roman" w:eastAsia="Times New Roman" w:hAnsi="Times New Roman" w:cs="Times New Roman"/>
          <w:color w:val="222222"/>
          <w:sz w:val="24"/>
          <w:szCs w:val="24"/>
          <w:shd w:val="clear" w:color="auto" w:fill="FFFFFF"/>
        </w:rPr>
        <w:t>uditorium</w:t>
      </w:r>
      <w:r w:rsidRPr="002423B3">
        <w:rPr>
          <w:rFonts w:ascii="Times New Roman" w:eastAsia="Times New Roman" w:hAnsi="Times New Roman" w:cs="Times New Roman"/>
          <w:color w:val="222222"/>
          <w:sz w:val="24"/>
          <w:szCs w:val="24"/>
          <w:shd w:val="clear" w:color="auto" w:fill="FFFFFF"/>
        </w:rPr>
        <w:t>, and a photo exhibition at the Library Hall.</w:t>
      </w:r>
    </w:p>
    <w:p w14:paraId="4913CB18" w14:textId="77777777" w:rsidR="004F7106" w:rsidRPr="001434B5" w:rsidRDefault="004F7106" w:rsidP="004F7106">
      <w:pPr>
        <w:spacing w:after="0" w:line="240" w:lineRule="auto"/>
        <w:rPr>
          <w:rFonts w:ascii="Times New Roman" w:hAnsi="Times New Roman" w:cs="Times New Roman"/>
          <w:b/>
          <w:sz w:val="24"/>
          <w:szCs w:val="24"/>
        </w:rPr>
      </w:pPr>
    </w:p>
    <w:p w14:paraId="51DE9EBA" w14:textId="77777777" w:rsidR="004F7106" w:rsidRPr="001434B5" w:rsidRDefault="004F7106" w:rsidP="004F7106">
      <w:pPr>
        <w:spacing w:after="0" w:line="240" w:lineRule="auto"/>
        <w:ind w:left="1285"/>
        <w:rPr>
          <w:rFonts w:ascii="Times New Roman" w:hAnsi="Times New Roman" w:cs="Times New Roman"/>
          <w:b/>
          <w:sz w:val="24"/>
          <w:szCs w:val="24"/>
        </w:rPr>
      </w:pPr>
    </w:p>
    <w:p w14:paraId="0610E34F" w14:textId="08CBD508" w:rsidR="001434B5" w:rsidRDefault="001434B5" w:rsidP="003909DB">
      <w:pPr>
        <w:numPr>
          <w:ilvl w:val="0"/>
          <w:numId w:val="8"/>
        </w:numPr>
        <w:spacing w:after="0" w:line="240" w:lineRule="auto"/>
        <w:rPr>
          <w:rFonts w:ascii="Times New Roman" w:hAnsi="Times New Roman" w:cs="Times New Roman"/>
          <w:b/>
          <w:sz w:val="24"/>
          <w:szCs w:val="24"/>
        </w:rPr>
      </w:pPr>
      <w:r w:rsidRPr="001434B5">
        <w:rPr>
          <w:rFonts w:ascii="Times New Roman" w:hAnsi="Times New Roman" w:cs="Times New Roman"/>
          <w:b/>
          <w:sz w:val="24"/>
          <w:szCs w:val="24"/>
        </w:rPr>
        <w:t>Use multiple evaluation techniques sensitive to the diverse ways students can demonstrate understanding?</w:t>
      </w:r>
    </w:p>
    <w:p w14:paraId="0EB85120" w14:textId="500CFB76" w:rsidR="0061528C" w:rsidRDefault="0061528C" w:rsidP="0061528C">
      <w:pPr>
        <w:spacing w:after="0" w:line="240" w:lineRule="auto"/>
        <w:rPr>
          <w:rFonts w:ascii="Times New Roman" w:hAnsi="Times New Roman" w:cs="Times New Roman"/>
          <w:b/>
          <w:sz w:val="24"/>
          <w:szCs w:val="24"/>
        </w:rPr>
      </w:pPr>
    </w:p>
    <w:p w14:paraId="59159F5F" w14:textId="77777777" w:rsidR="0061528C" w:rsidRPr="0061528C" w:rsidRDefault="0061528C" w:rsidP="0061528C">
      <w:pPr>
        <w:spacing w:before="240" w:after="240" w:line="240" w:lineRule="auto"/>
        <w:rPr>
          <w:rFonts w:ascii="Times New Roman" w:eastAsia="Times New Roman" w:hAnsi="Times New Roman" w:cs="Times New Roman"/>
          <w:sz w:val="24"/>
          <w:szCs w:val="24"/>
        </w:rPr>
      </w:pPr>
      <w:r w:rsidRPr="0061528C">
        <w:rPr>
          <w:rFonts w:ascii="Times New Roman" w:eastAsia="Times New Roman" w:hAnsi="Times New Roman" w:cs="Times New Roman"/>
          <w:color w:val="000000"/>
          <w:sz w:val="24"/>
          <w:szCs w:val="24"/>
        </w:rPr>
        <w:t>During Professional Development, after the general meeting and after our Division meeting, the FL faculty always meet to discuss topics such as consistency and general questions related to our teaching, especially now that we have more modalities than before. </w:t>
      </w:r>
    </w:p>
    <w:p w14:paraId="3433C216" w14:textId="7B7E058C" w:rsidR="005A0935" w:rsidRPr="0061528C" w:rsidRDefault="0061528C" w:rsidP="0061528C">
      <w:pPr>
        <w:spacing w:before="240" w:after="240" w:line="240" w:lineRule="auto"/>
        <w:rPr>
          <w:rFonts w:ascii="Times New Roman" w:eastAsia="Times New Roman" w:hAnsi="Times New Roman" w:cs="Times New Roman"/>
          <w:sz w:val="24"/>
          <w:szCs w:val="24"/>
        </w:rPr>
      </w:pPr>
      <w:r w:rsidRPr="0061528C">
        <w:rPr>
          <w:rFonts w:ascii="Times New Roman" w:eastAsia="Times New Roman" w:hAnsi="Times New Roman" w:cs="Times New Roman"/>
          <w:color w:val="000000"/>
          <w:sz w:val="24"/>
          <w:szCs w:val="24"/>
          <w:shd w:val="clear" w:color="auto" w:fill="FFFFFF"/>
        </w:rPr>
        <w:t> In addition, we use the resources available to us from professional organizations such as ACTFL. The American Council on the Teaching of Foreign Languages (ACTFL) is a professional association and conference that has, since 1967, informs the way more than 13,000 educators and the institutions they serve prepare tomorrow’s professionals. Our faculty are affiliated with this professional association and attend the annual meeting. In our field, the ACTFL Proficiency Guidelines for listening, writing, reading and cross-cultural communication are used consistently across colleges and universities in the nation. We make use of such proficiency guidelines because we believe that the opinion of 13,000 educators who actively engage in professional development and who are still in the classroom is very valuable. Using evaluation techniques that engage listening, writing, reading</w:t>
      </w:r>
      <w:r w:rsidR="00B050B0">
        <w:rPr>
          <w:rFonts w:ascii="Times New Roman" w:eastAsia="Times New Roman" w:hAnsi="Times New Roman" w:cs="Times New Roman"/>
          <w:color w:val="000000"/>
          <w:sz w:val="24"/>
          <w:szCs w:val="24"/>
          <w:shd w:val="clear" w:color="auto" w:fill="FFFFFF"/>
        </w:rPr>
        <w:t>,</w:t>
      </w:r>
      <w:r w:rsidRPr="0061528C">
        <w:rPr>
          <w:rFonts w:ascii="Times New Roman" w:eastAsia="Times New Roman" w:hAnsi="Times New Roman" w:cs="Times New Roman"/>
          <w:color w:val="000000"/>
          <w:sz w:val="24"/>
          <w:szCs w:val="24"/>
          <w:shd w:val="clear" w:color="auto" w:fill="FFFFFF"/>
        </w:rPr>
        <w:t xml:space="preserve"> and cross-cultural communication ensures that we remain sensitive to the fact that our students benefit from different modalities in order to learn the material. Our SLOs reflect these four evaluation techniques consistently (for all languages and all levels </w:t>
      </w:r>
      <w:r w:rsidR="00967DE0">
        <w:rPr>
          <w:rFonts w:ascii="Times New Roman" w:eastAsia="Times New Roman" w:hAnsi="Times New Roman" w:cs="Times New Roman"/>
          <w:color w:val="000000"/>
          <w:sz w:val="24"/>
          <w:szCs w:val="24"/>
          <w:shd w:val="clear" w:color="auto" w:fill="FFFFFF"/>
        </w:rPr>
        <w:t xml:space="preserve">that </w:t>
      </w:r>
      <w:r w:rsidRPr="0061528C">
        <w:rPr>
          <w:rFonts w:ascii="Times New Roman" w:eastAsia="Times New Roman" w:hAnsi="Times New Roman" w:cs="Times New Roman"/>
          <w:color w:val="000000"/>
          <w:sz w:val="24"/>
          <w:szCs w:val="24"/>
          <w:shd w:val="clear" w:color="auto" w:fill="FFFFFF"/>
        </w:rPr>
        <w:t>we teach).</w:t>
      </w:r>
    </w:p>
    <w:p w14:paraId="0506072E" w14:textId="77777777" w:rsidR="00650F2C" w:rsidRDefault="00650F2C" w:rsidP="001C7314">
      <w:pPr>
        <w:rPr>
          <w:color w:val="00B050"/>
        </w:rPr>
      </w:pPr>
    </w:p>
    <w:p w14:paraId="14A5FC5A" w14:textId="3BDC731F" w:rsidR="004F7106" w:rsidRDefault="004F7106" w:rsidP="003909DB">
      <w:pPr>
        <w:numPr>
          <w:ilvl w:val="0"/>
          <w:numId w:val="7"/>
        </w:numPr>
        <w:spacing w:after="0" w:line="240" w:lineRule="auto"/>
        <w:rPr>
          <w:rFonts w:ascii="Times New Roman" w:hAnsi="Times New Roman" w:cs="Times New Roman"/>
          <w:b/>
          <w:sz w:val="24"/>
          <w:szCs w:val="24"/>
        </w:rPr>
      </w:pPr>
      <w:r w:rsidRPr="004F7106">
        <w:rPr>
          <w:rFonts w:ascii="Times New Roman" w:hAnsi="Times New Roman" w:cs="Times New Roman"/>
          <w:b/>
          <w:sz w:val="24"/>
          <w:szCs w:val="24"/>
        </w:rPr>
        <w:lastRenderedPageBreak/>
        <w:t>Summarize SLO and PLO assessment results over the past four years for key</w:t>
      </w:r>
      <w:r>
        <w:rPr>
          <w:rFonts w:ascii="Times New Roman" w:hAnsi="Times New Roman" w:cs="Times New Roman"/>
          <w:b/>
          <w:sz w:val="24"/>
          <w:szCs w:val="24"/>
        </w:rPr>
        <w:t>/gateway courses</w:t>
      </w:r>
      <w:r w:rsidRPr="004F7106">
        <w:rPr>
          <w:rFonts w:ascii="Times New Roman" w:hAnsi="Times New Roman" w:cs="Times New Roman"/>
          <w:b/>
          <w:sz w:val="24"/>
          <w:szCs w:val="24"/>
        </w:rPr>
        <w:t xml:space="preserve">. </w:t>
      </w:r>
      <w:r w:rsidRPr="006145B4">
        <w:rPr>
          <w:rFonts w:ascii="Times New Roman" w:hAnsi="Times New Roman" w:cs="Times New Roman"/>
          <w:b/>
          <w:color w:val="FF0000"/>
          <w:sz w:val="24"/>
          <w:szCs w:val="24"/>
        </w:rPr>
        <w:t>Gateway courses are determined by your department &amp; division</w:t>
      </w:r>
      <w:r w:rsidR="00B40179" w:rsidRPr="006145B4">
        <w:rPr>
          <w:rFonts w:ascii="Times New Roman" w:hAnsi="Times New Roman" w:cs="Times New Roman"/>
          <w:b/>
          <w:color w:val="FF0000"/>
          <w:sz w:val="24"/>
          <w:szCs w:val="24"/>
        </w:rPr>
        <w:t xml:space="preserve"> – contact your Dean</w:t>
      </w:r>
      <w:r w:rsidR="00B40179">
        <w:rPr>
          <w:rFonts w:ascii="Times New Roman" w:hAnsi="Times New Roman" w:cs="Times New Roman"/>
          <w:b/>
          <w:sz w:val="24"/>
          <w:szCs w:val="24"/>
        </w:rPr>
        <w:t>.</w:t>
      </w:r>
      <w:r w:rsidR="00BA5EE5">
        <w:rPr>
          <w:rFonts w:ascii="Times New Roman" w:hAnsi="Times New Roman" w:cs="Times New Roman"/>
          <w:b/>
          <w:sz w:val="24"/>
          <w:szCs w:val="24"/>
        </w:rPr>
        <w:t xml:space="preserve"> </w:t>
      </w:r>
      <w:r w:rsidR="00BA5EE5" w:rsidRPr="00BA5EE5">
        <w:rPr>
          <w:rFonts w:ascii="Times New Roman" w:hAnsi="Times New Roman" w:cs="Times New Roman"/>
          <w:b/>
          <w:sz w:val="24"/>
          <w:szCs w:val="24"/>
          <w:highlight w:val="yellow"/>
        </w:rPr>
        <w:t>For your gateway courses, present the raw data (number of students who participated in each assessment, number of students who met the standard in each assessment, what success rate for each SLO was for each assessment). This data is in Nuventive. Contact your Division Facilitator and/or Campus SLO Coordinator for assistance.</w:t>
      </w:r>
    </w:p>
    <w:p w14:paraId="782ADD0B" w14:textId="1F6EEC47" w:rsidR="00B40179" w:rsidRDefault="00B40179" w:rsidP="00B40179">
      <w:pPr>
        <w:spacing w:after="0" w:line="240" w:lineRule="auto"/>
        <w:rPr>
          <w:rFonts w:ascii="Times New Roman" w:hAnsi="Times New Roman" w:cs="Times New Roman"/>
          <w:b/>
          <w:sz w:val="24"/>
          <w:szCs w:val="24"/>
        </w:rPr>
      </w:pPr>
    </w:p>
    <w:p w14:paraId="7714D31D" w14:textId="329FE129" w:rsidR="004A3B18" w:rsidRPr="00BA0214" w:rsidRDefault="00071AD1" w:rsidP="00282F7D">
      <w:pPr>
        <w:spacing w:after="0" w:line="240" w:lineRule="auto"/>
        <w:rPr>
          <w:rFonts w:ascii="Times New Roman" w:hAnsi="Times New Roman" w:cs="Times New Roman"/>
          <w:color w:val="000000" w:themeColor="text1"/>
          <w:sz w:val="24"/>
          <w:szCs w:val="24"/>
        </w:rPr>
      </w:pPr>
      <w:r w:rsidRPr="00BA0214">
        <w:rPr>
          <w:rFonts w:ascii="Times New Roman" w:hAnsi="Times New Roman" w:cs="Times New Roman"/>
          <w:color w:val="000000" w:themeColor="text1"/>
          <w:sz w:val="24"/>
          <w:szCs w:val="24"/>
        </w:rPr>
        <w:t>B</w:t>
      </w:r>
      <w:r w:rsidR="006A2A7D" w:rsidRPr="00BA0214">
        <w:rPr>
          <w:rFonts w:ascii="Times New Roman" w:hAnsi="Times New Roman" w:cs="Times New Roman"/>
          <w:color w:val="000000" w:themeColor="text1"/>
          <w:sz w:val="24"/>
          <w:szCs w:val="24"/>
        </w:rPr>
        <w:t xml:space="preserve">etween Fall 2017 and Spring 2021, </w:t>
      </w:r>
      <w:r w:rsidR="00B170D9" w:rsidRPr="00BA0214">
        <w:rPr>
          <w:rFonts w:ascii="Times New Roman" w:hAnsi="Times New Roman" w:cs="Times New Roman"/>
          <w:color w:val="000000" w:themeColor="text1"/>
          <w:sz w:val="24"/>
          <w:szCs w:val="24"/>
        </w:rPr>
        <w:t>all</w:t>
      </w:r>
      <w:r w:rsidR="006A2A7D" w:rsidRPr="00BA0214">
        <w:rPr>
          <w:rFonts w:ascii="Times New Roman" w:hAnsi="Times New Roman" w:cs="Times New Roman"/>
          <w:color w:val="000000" w:themeColor="text1"/>
          <w:sz w:val="24"/>
          <w:szCs w:val="24"/>
        </w:rPr>
        <w:t xml:space="preserve"> gateway courses (i.e. level 1 courses) in Foreign Languages had </w:t>
      </w:r>
      <w:r w:rsidR="00E60792" w:rsidRPr="00BA0214">
        <w:rPr>
          <w:rFonts w:ascii="Times New Roman" w:hAnsi="Times New Roman" w:cs="Times New Roman"/>
          <w:color w:val="000000" w:themeColor="text1"/>
          <w:sz w:val="24"/>
          <w:szCs w:val="24"/>
        </w:rPr>
        <w:t>SLOs that met the standards for success (</w:t>
      </w:r>
      <w:r w:rsidR="00E16CFD" w:rsidRPr="00BA0214">
        <w:rPr>
          <w:rFonts w:ascii="Times New Roman" w:hAnsi="Times New Roman" w:cs="Times New Roman"/>
          <w:color w:val="000000" w:themeColor="text1"/>
          <w:sz w:val="24"/>
          <w:szCs w:val="24"/>
        </w:rPr>
        <w:t xml:space="preserve">i.e. </w:t>
      </w:r>
      <w:r w:rsidR="00E60792" w:rsidRPr="00BA0214">
        <w:rPr>
          <w:rFonts w:ascii="Times New Roman" w:hAnsi="Times New Roman" w:cs="Times New Roman"/>
          <w:color w:val="000000" w:themeColor="text1"/>
          <w:sz w:val="24"/>
          <w:szCs w:val="24"/>
        </w:rPr>
        <w:t xml:space="preserve">at least 70% of students succeeding) except for </w:t>
      </w:r>
      <w:r w:rsidR="00D924F1" w:rsidRPr="00BA0214">
        <w:rPr>
          <w:rFonts w:ascii="Times New Roman" w:hAnsi="Times New Roman" w:cs="Times New Roman"/>
          <w:color w:val="000000" w:themeColor="text1"/>
          <w:sz w:val="24"/>
          <w:szCs w:val="24"/>
        </w:rPr>
        <w:t>one</w:t>
      </w:r>
      <w:r w:rsidR="00E60792" w:rsidRPr="00BA0214">
        <w:rPr>
          <w:rFonts w:ascii="Times New Roman" w:hAnsi="Times New Roman" w:cs="Times New Roman"/>
          <w:color w:val="000000" w:themeColor="text1"/>
          <w:sz w:val="24"/>
          <w:szCs w:val="24"/>
        </w:rPr>
        <w:t xml:space="preserve"> </w:t>
      </w:r>
      <w:r w:rsidRPr="00BA0214">
        <w:rPr>
          <w:rFonts w:ascii="Times New Roman" w:hAnsi="Times New Roman" w:cs="Times New Roman"/>
          <w:color w:val="000000" w:themeColor="text1"/>
          <w:sz w:val="24"/>
          <w:szCs w:val="24"/>
        </w:rPr>
        <w:t>outlier</w:t>
      </w:r>
      <w:r w:rsidR="00E60792" w:rsidRPr="00BA0214">
        <w:rPr>
          <w:rFonts w:ascii="Times New Roman" w:hAnsi="Times New Roman" w:cs="Times New Roman"/>
          <w:color w:val="000000" w:themeColor="text1"/>
          <w:sz w:val="24"/>
          <w:szCs w:val="24"/>
        </w:rPr>
        <w:t xml:space="preserve"> marked in red type below</w:t>
      </w:r>
      <w:r w:rsidR="006A2A7D" w:rsidRPr="00BA0214">
        <w:rPr>
          <w:rFonts w:ascii="Times New Roman" w:hAnsi="Times New Roman" w:cs="Times New Roman"/>
          <w:color w:val="000000" w:themeColor="text1"/>
          <w:sz w:val="24"/>
          <w:szCs w:val="24"/>
        </w:rPr>
        <w:t xml:space="preserve">. </w:t>
      </w:r>
    </w:p>
    <w:p w14:paraId="4F422BDC" w14:textId="77777777" w:rsidR="004A3B18" w:rsidRPr="00BA0214" w:rsidRDefault="004A3B18" w:rsidP="00B40179">
      <w:pPr>
        <w:spacing w:after="0" w:line="240" w:lineRule="auto"/>
        <w:rPr>
          <w:rFonts w:ascii="Times New Roman" w:hAnsi="Times New Roman" w:cs="Times New Roman"/>
          <w:color w:val="000000" w:themeColor="text1"/>
          <w:sz w:val="24"/>
          <w:szCs w:val="24"/>
        </w:rPr>
      </w:pPr>
    </w:p>
    <w:p w14:paraId="7D6B2E3D" w14:textId="194A555D" w:rsidR="00B40179" w:rsidRPr="00BA0214" w:rsidRDefault="002D6876" w:rsidP="00B40179">
      <w:pPr>
        <w:spacing w:after="0" w:line="240" w:lineRule="auto"/>
        <w:rPr>
          <w:rFonts w:ascii="Times New Roman" w:hAnsi="Times New Roman" w:cs="Times New Roman"/>
          <w:color w:val="000000" w:themeColor="text1"/>
          <w:sz w:val="24"/>
          <w:szCs w:val="24"/>
        </w:rPr>
      </w:pPr>
      <w:r w:rsidRPr="00BA0214">
        <w:rPr>
          <w:rFonts w:ascii="Times New Roman" w:hAnsi="Times New Roman" w:cs="Times New Roman"/>
          <w:color w:val="000000" w:themeColor="text1"/>
          <w:sz w:val="24"/>
          <w:szCs w:val="24"/>
        </w:rPr>
        <w:t>Below</w:t>
      </w:r>
      <w:r w:rsidR="006A2A7D" w:rsidRPr="00BA0214">
        <w:rPr>
          <w:rFonts w:ascii="Times New Roman" w:hAnsi="Times New Roman" w:cs="Times New Roman"/>
          <w:color w:val="000000" w:themeColor="text1"/>
          <w:sz w:val="24"/>
          <w:szCs w:val="24"/>
        </w:rPr>
        <w:t xml:space="preserve"> </w:t>
      </w:r>
      <w:r w:rsidR="00E16CFD" w:rsidRPr="00BA0214">
        <w:rPr>
          <w:rFonts w:ascii="Times New Roman" w:hAnsi="Times New Roman" w:cs="Times New Roman"/>
          <w:color w:val="000000" w:themeColor="text1"/>
          <w:sz w:val="24"/>
          <w:szCs w:val="24"/>
        </w:rPr>
        <w:t>is the raw data (number of students who met the standard/number of students who participated)</w:t>
      </w:r>
      <w:r w:rsidRPr="00BA0214">
        <w:rPr>
          <w:rFonts w:ascii="Times New Roman" w:hAnsi="Times New Roman" w:cs="Times New Roman"/>
          <w:color w:val="000000" w:themeColor="text1"/>
          <w:sz w:val="24"/>
          <w:szCs w:val="24"/>
        </w:rPr>
        <w:t xml:space="preserve"> </w:t>
      </w:r>
      <w:r w:rsidR="00E16CFD" w:rsidRPr="00BA0214">
        <w:rPr>
          <w:rFonts w:ascii="Times New Roman" w:hAnsi="Times New Roman" w:cs="Times New Roman"/>
          <w:color w:val="000000" w:themeColor="text1"/>
          <w:sz w:val="24"/>
          <w:szCs w:val="24"/>
        </w:rPr>
        <w:t xml:space="preserve">followed by the </w:t>
      </w:r>
      <w:r w:rsidR="006A2A7D" w:rsidRPr="00BA0214">
        <w:rPr>
          <w:rFonts w:ascii="Times New Roman" w:hAnsi="Times New Roman" w:cs="Times New Roman"/>
          <w:color w:val="000000" w:themeColor="text1"/>
          <w:sz w:val="24"/>
          <w:szCs w:val="24"/>
        </w:rPr>
        <w:t xml:space="preserve">percentage of Student Success for each gateway course’s SLOs </w:t>
      </w:r>
      <w:r w:rsidR="00A029FE" w:rsidRPr="00BA0214">
        <w:rPr>
          <w:rFonts w:ascii="Times New Roman" w:hAnsi="Times New Roman" w:cs="Times New Roman"/>
          <w:color w:val="000000" w:themeColor="text1"/>
          <w:sz w:val="24"/>
          <w:szCs w:val="24"/>
        </w:rPr>
        <w:t xml:space="preserve">when they were assessed </w:t>
      </w:r>
      <w:r w:rsidR="006A2A7D" w:rsidRPr="00BA0214">
        <w:rPr>
          <w:rFonts w:ascii="Times New Roman" w:hAnsi="Times New Roman" w:cs="Times New Roman"/>
          <w:color w:val="000000" w:themeColor="text1"/>
          <w:sz w:val="24"/>
          <w:szCs w:val="24"/>
        </w:rPr>
        <w:t>during this period</w:t>
      </w:r>
      <w:r w:rsidR="00071AD1" w:rsidRPr="00BA0214">
        <w:rPr>
          <w:rFonts w:ascii="Times New Roman" w:hAnsi="Times New Roman" w:cs="Times New Roman"/>
          <w:color w:val="000000" w:themeColor="text1"/>
          <w:sz w:val="24"/>
          <w:szCs w:val="24"/>
        </w:rPr>
        <w:t xml:space="preserve">, from </w:t>
      </w:r>
      <w:r w:rsidR="00BA0214">
        <w:rPr>
          <w:rFonts w:ascii="Times New Roman" w:hAnsi="Times New Roman" w:cs="Times New Roman"/>
          <w:color w:val="000000" w:themeColor="text1"/>
          <w:sz w:val="24"/>
          <w:szCs w:val="24"/>
        </w:rPr>
        <w:t>least recent</w:t>
      </w:r>
      <w:r w:rsidR="00071AD1" w:rsidRPr="00BA0214">
        <w:rPr>
          <w:rFonts w:ascii="Times New Roman" w:hAnsi="Times New Roman" w:cs="Times New Roman"/>
          <w:color w:val="000000" w:themeColor="text1"/>
          <w:sz w:val="24"/>
          <w:szCs w:val="24"/>
        </w:rPr>
        <w:t xml:space="preserve"> to most recent (going left to right)</w:t>
      </w:r>
      <w:r w:rsidR="006A2A7D" w:rsidRPr="00BA0214">
        <w:rPr>
          <w:rFonts w:ascii="Times New Roman" w:hAnsi="Times New Roman" w:cs="Times New Roman"/>
          <w:color w:val="000000" w:themeColor="text1"/>
          <w:sz w:val="24"/>
          <w:szCs w:val="24"/>
        </w:rPr>
        <w:t>:</w:t>
      </w:r>
    </w:p>
    <w:p w14:paraId="348FF9FF" w14:textId="12767B4A" w:rsidR="006A2A7D" w:rsidRDefault="006A2A7D" w:rsidP="00B40179">
      <w:pPr>
        <w:spacing w:after="0" w:line="240" w:lineRule="auto"/>
        <w:rPr>
          <w:rFonts w:ascii="Times New Roman" w:hAnsi="Times New Roman" w:cs="Times New Roman"/>
          <w:sz w:val="24"/>
          <w:szCs w:val="24"/>
        </w:rPr>
      </w:pPr>
    </w:p>
    <w:p w14:paraId="66647C94" w14:textId="71044109" w:rsidR="006A2A7D" w:rsidRPr="00382984" w:rsidRDefault="006A2A7D" w:rsidP="00B40179">
      <w:pPr>
        <w:spacing w:after="0" w:line="240" w:lineRule="auto"/>
        <w:rPr>
          <w:rFonts w:ascii="Times New Roman" w:hAnsi="Times New Roman" w:cs="Times New Roman"/>
          <w:szCs w:val="23"/>
        </w:rPr>
      </w:pPr>
      <w:r w:rsidRPr="00382984">
        <w:rPr>
          <w:rFonts w:ascii="Times New Roman" w:hAnsi="Times New Roman" w:cs="Times New Roman"/>
          <w:szCs w:val="23"/>
        </w:rPr>
        <w:t xml:space="preserve">CHIN1: </w:t>
      </w:r>
      <w:r w:rsidRPr="00382984">
        <w:rPr>
          <w:rFonts w:ascii="Times New Roman" w:hAnsi="Times New Roman" w:cs="Times New Roman"/>
          <w:szCs w:val="23"/>
        </w:rPr>
        <w:tab/>
        <w:t xml:space="preserve">SLO #1: </w:t>
      </w:r>
      <w:r w:rsidR="004C505A">
        <w:rPr>
          <w:rFonts w:ascii="Times New Roman" w:hAnsi="Times New Roman" w:cs="Times New Roman"/>
          <w:szCs w:val="23"/>
        </w:rPr>
        <w:t xml:space="preserve">(35/39) </w:t>
      </w:r>
      <w:r w:rsidRPr="00382984">
        <w:rPr>
          <w:rFonts w:ascii="Times New Roman" w:hAnsi="Times New Roman" w:cs="Times New Roman"/>
          <w:szCs w:val="23"/>
        </w:rPr>
        <w:t xml:space="preserve">90% --&gt; </w:t>
      </w:r>
      <w:r w:rsidR="004C505A">
        <w:rPr>
          <w:rFonts w:ascii="Times New Roman" w:hAnsi="Times New Roman" w:cs="Times New Roman"/>
          <w:szCs w:val="23"/>
        </w:rPr>
        <w:t xml:space="preserve">(43/46) </w:t>
      </w:r>
      <w:r w:rsidRPr="00382984">
        <w:rPr>
          <w:rFonts w:ascii="Times New Roman" w:hAnsi="Times New Roman" w:cs="Times New Roman"/>
          <w:szCs w:val="23"/>
        </w:rPr>
        <w:t xml:space="preserve">93% --&gt; </w:t>
      </w:r>
      <w:r w:rsidR="004C505A">
        <w:rPr>
          <w:rFonts w:ascii="Times New Roman" w:hAnsi="Times New Roman" w:cs="Times New Roman"/>
          <w:szCs w:val="23"/>
        </w:rPr>
        <w:t xml:space="preserve">(16/17) </w:t>
      </w:r>
      <w:r w:rsidRPr="00382984">
        <w:rPr>
          <w:rFonts w:ascii="Times New Roman" w:hAnsi="Times New Roman" w:cs="Times New Roman"/>
          <w:szCs w:val="23"/>
        </w:rPr>
        <w:t>94.1%</w:t>
      </w:r>
    </w:p>
    <w:p w14:paraId="1009DBB7" w14:textId="6A1EC75C" w:rsidR="006A2A7D" w:rsidRPr="00382984" w:rsidRDefault="006A2A7D"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#2: </w:t>
      </w:r>
      <w:r w:rsidR="00FF4506">
        <w:rPr>
          <w:rFonts w:ascii="Times New Roman" w:hAnsi="Times New Roman" w:cs="Times New Roman"/>
          <w:szCs w:val="23"/>
        </w:rPr>
        <w:t xml:space="preserve">(35/40) </w:t>
      </w:r>
      <w:r w:rsidRPr="00382984">
        <w:rPr>
          <w:rFonts w:ascii="Times New Roman" w:hAnsi="Times New Roman" w:cs="Times New Roman"/>
          <w:szCs w:val="23"/>
        </w:rPr>
        <w:t xml:space="preserve">88% --&gt; </w:t>
      </w:r>
      <w:r w:rsidR="00FF4506">
        <w:rPr>
          <w:rFonts w:ascii="Times New Roman" w:hAnsi="Times New Roman" w:cs="Times New Roman"/>
          <w:szCs w:val="23"/>
        </w:rPr>
        <w:t xml:space="preserve">(42/46) </w:t>
      </w:r>
      <w:r w:rsidRPr="00382984">
        <w:rPr>
          <w:rFonts w:ascii="Times New Roman" w:hAnsi="Times New Roman" w:cs="Times New Roman"/>
          <w:szCs w:val="23"/>
        </w:rPr>
        <w:t>91</w:t>
      </w:r>
      <w:r w:rsidR="00A029FE" w:rsidRPr="00382984">
        <w:rPr>
          <w:rFonts w:ascii="Times New Roman" w:hAnsi="Times New Roman" w:cs="Times New Roman"/>
          <w:szCs w:val="23"/>
        </w:rPr>
        <w:t>%</w:t>
      </w:r>
      <w:r w:rsidRPr="00382984">
        <w:rPr>
          <w:rFonts w:ascii="Times New Roman" w:hAnsi="Times New Roman" w:cs="Times New Roman"/>
          <w:szCs w:val="23"/>
        </w:rPr>
        <w:t xml:space="preserve"> --&gt; </w:t>
      </w:r>
      <w:r w:rsidR="00FF4506">
        <w:rPr>
          <w:rFonts w:ascii="Times New Roman" w:hAnsi="Times New Roman" w:cs="Times New Roman"/>
          <w:szCs w:val="23"/>
        </w:rPr>
        <w:t xml:space="preserve">(13/16) </w:t>
      </w:r>
      <w:r w:rsidRPr="00382984">
        <w:rPr>
          <w:rFonts w:ascii="Times New Roman" w:hAnsi="Times New Roman" w:cs="Times New Roman"/>
          <w:szCs w:val="23"/>
        </w:rPr>
        <w:t>81.3%</w:t>
      </w:r>
    </w:p>
    <w:p w14:paraId="0AF319DC" w14:textId="0981E7FD" w:rsidR="006A2A7D" w:rsidRPr="00382984" w:rsidRDefault="006A2A7D"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#3: </w:t>
      </w:r>
      <w:r w:rsidR="00FF4506">
        <w:rPr>
          <w:rFonts w:ascii="Times New Roman" w:hAnsi="Times New Roman" w:cs="Times New Roman"/>
          <w:szCs w:val="23"/>
        </w:rPr>
        <w:t xml:space="preserve">(33/40) </w:t>
      </w:r>
      <w:r w:rsidRPr="00382984">
        <w:rPr>
          <w:rFonts w:ascii="Times New Roman" w:hAnsi="Times New Roman" w:cs="Times New Roman"/>
          <w:szCs w:val="23"/>
        </w:rPr>
        <w:t xml:space="preserve">83% --&gt; </w:t>
      </w:r>
      <w:r w:rsidR="00FF4506">
        <w:rPr>
          <w:rFonts w:ascii="Times New Roman" w:hAnsi="Times New Roman" w:cs="Times New Roman"/>
          <w:szCs w:val="23"/>
        </w:rPr>
        <w:t xml:space="preserve">(39/46) </w:t>
      </w:r>
      <w:r w:rsidRPr="00382984">
        <w:rPr>
          <w:rFonts w:ascii="Times New Roman" w:hAnsi="Times New Roman" w:cs="Times New Roman"/>
          <w:szCs w:val="23"/>
        </w:rPr>
        <w:t xml:space="preserve">85% --&gt; </w:t>
      </w:r>
      <w:r w:rsidR="00FF4506">
        <w:rPr>
          <w:rFonts w:ascii="Times New Roman" w:hAnsi="Times New Roman" w:cs="Times New Roman"/>
          <w:szCs w:val="23"/>
        </w:rPr>
        <w:t xml:space="preserve">(15/16) </w:t>
      </w:r>
      <w:r w:rsidRPr="00382984">
        <w:rPr>
          <w:rFonts w:ascii="Times New Roman" w:hAnsi="Times New Roman" w:cs="Times New Roman"/>
          <w:szCs w:val="23"/>
        </w:rPr>
        <w:t>93.8%</w:t>
      </w:r>
    </w:p>
    <w:p w14:paraId="1B78E727" w14:textId="0848802A" w:rsidR="006A2A7D" w:rsidRPr="00382984" w:rsidRDefault="006A2A7D" w:rsidP="00B40179">
      <w:pPr>
        <w:spacing w:after="0" w:line="240" w:lineRule="auto"/>
        <w:rPr>
          <w:rFonts w:ascii="Times New Roman" w:hAnsi="Times New Roman" w:cs="Times New Roman"/>
          <w:szCs w:val="23"/>
        </w:rPr>
      </w:pPr>
    </w:p>
    <w:p w14:paraId="60697930" w14:textId="60A29D07" w:rsidR="006A2A7D" w:rsidRPr="00382984" w:rsidRDefault="006A2A7D" w:rsidP="00B40179">
      <w:pPr>
        <w:spacing w:after="0" w:line="240" w:lineRule="auto"/>
        <w:rPr>
          <w:rFonts w:ascii="Times New Roman" w:hAnsi="Times New Roman" w:cs="Times New Roman"/>
          <w:szCs w:val="23"/>
        </w:rPr>
      </w:pPr>
      <w:r w:rsidRPr="00382984">
        <w:rPr>
          <w:rFonts w:ascii="Times New Roman" w:hAnsi="Times New Roman" w:cs="Times New Roman"/>
          <w:szCs w:val="23"/>
        </w:rPr>
        <w:t>FREN1:</w:t>
      </w:r>
      <w:r w:rsidRPr="00382984">
        <w:rPr>
          <w:rFonts w:ascii="Times New Roman" w:hAnsi="Times New Roman" w:cs="Times New Roman"/>
          <w:szCs w:val="23"/>
        </w:rPr>
        <w:tab/>
      </w:r>
      <w:r w:rsidR="00A029FE" w:rsidRPr="00382984">
        <w:rPr>
          <w:rFonts w:ascii="Times New Roman" w:hAnsi="Times New Roman" w:cs="Times New Roman"/>
          <w:szCs w:val="23"/>
        </w:rPr>
        <w:t xml:space="preserve">SLO #1: </w:t>
      </w:r>
      <w:r w:rsidR="0095160B">
        <w:rPr>
          <w:rFonts w:ascii="Times New Roman" w:hAnsi="Times New Roman" w:cs="Times New Roman"/>
          <w:szCs w:val="23"/>
        </w:rPr>
        <w:t xml:space="preserve">(57/59) </w:t>
      </w:r>
      <w:r w:rsidR="00A029FE" w:rsidRPr="00382984">
        <w:rPr>
          <w:rFonts w:ascii="Times New Roman" w:hAnsi="Times New Roman" w:cs="Times New Roman"/>
          <w:szCs w:val="23"/>
        </w:rPr>
        <w:t xml:space="preserve">97% --&gt; </w:t>
      </w:r>
      <w:r w:rsidR="0095160B">
        <w:rPr>
          <w:rFonts w:ascii="Times New Roman" w:hAnsi="Times New Roman" w:cs="Times New Roman"/>
          <w:szCs w:val="23"/>
        </w:rPr>
        <w:t xml:space="preserve">(54/58) </w:t>
      </w:r>
      <w:r w:rsidR="00A029FE" w:rsidRPr="00382984">
        <w:rPr>
          <w:rFonts w:ascii="Times New Roman" w:hAnsi="Times New Roman" w:cs="Times New Roman"/>
          <w:szCs w:val="23"/>
        </w:rPr>
        <w:t xml:space="preserve">93% --&gt; </w:t>
      </w:r>
      <w:r w:rsidR="0095160B">
        <w:rPr>
          <w:rFonts w:ascii="Times New Roman" w:hAnsi="Times New Roman" w:cs="Times New Roman"/>
          <w:szCs w:val="23"/>
        </w:rPr>
        <w:t xml:space="preserve">(76/79) </w:t>
      </w:r>
      <w:r w:rsidR="00A029FE" w:rsidRPr="00382984">
        <w:rPr>
          <w:rFonts w:ascii="Times New Roman" w:hAnsi="Times New Roman" w:cs="Times New Roman"/>
          <w:szCs w:val="23"/>
        </w:rPr>
        <w:t>96%</w:t>
      </w:r>
    </w:p>
    <w:p w14:paraId="22F8AFA6" w14:textId="1252CF32" w:rsidR="00A029FE" w:rsidRPr="00382984" w:rsidRDefault="00A029FE"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#2: </w:t>
      </w:r>
      <w:r w:rsidR="00767E7A">
        <w:rPr>
          <w:rFonts w:ascii="Times New Roman" w:hAnsi="Times New Roman" w:cs="Times New Roman"/>
          <w:szCs w:val="23"/>
        </w:rPr>
        <w:t xml:space="preserve">(52/54) </w:t>
      </w:r>
      <w:r w:rsidRPr="00382984">
        <w:rPr>
          <w:rFonts w:ascii="Times New Roman" w:hAnsi="Times New Roman" w:cs="Times New Roman"/>
          <w:szCs w:val="23"/>
        </w:rPr>
        <w:t xml:space="preserve">96% --&gt; </w:t>
      </w:r>
      <w:r w:rsidR="00767E7A">
        <w:rPr>
          <w:rFonts w:ascii="Times New Roman" w:hAnsi="Times New Roman" w:cs="Times New Roman"/>
          <w:szCs w:val="23"/>
        </w:rPr>
        <w:t xml:space="preserve">(82/84) </w:t>
      </w:r>
      <w:r w:rsidRPr="00382984">
        <w:rPr>
          <w:rFonts w:ascii="Times New Roman" w:hAnsi="Times New Roman" w:cs="Times New Roman"/>
          <w:szCs w:val="23"/>
        </w:rPr>
        <w:t>98%</w:t>
      </w:r>
    </w:p>
    <w:p w14:paraId="497A4123" w14:textId="6A2468A9" w:rsidR="00A029FE" w:rsidRPr="00382984" w:rsidRDefault="00A029FE"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#3: </w:t>
      </w:r>
      <w:r w:rsidR="00767E7A">
        <w:rPr>
          <w:rFonts w:ascii="Times New Roman" w:hAnsi="Times New Roman" w:cs="Times New Roman"/>
          <w:szCs w:val="23"/>
        </w:rPr>
        <w:t xml:space="preserve">(53/68) </w:t>
      </w:r>
      <w:r w:rsidRPr="00382984">
        <w:rPr>
          <w:rFonts w:ascii="Times New Roman" w:hAnsi="Times New Roman" w:cs="Times New Roman"/>
          <w:szCs w:val="23"/>
        </w:rPr>
        <w:t xml:space="preserve">77% --&gt; </w:t>
      </w:r>
      <w:r w:rsidR="00767E7A">
        <w:rPr>
          <w:rFonts w:ascii="Times New Roman" w:hAnsi="Times New Roman" w:cs="Times New Roman"/>
          <w:szCs w:val="23"/>
        </w:rPr>
        <w:t xml:space="preserve">(45/58) </w:t>
      </w:r>
      <w:r w:rsidRPr="00382984">
        <w:rPr>
          <w:rFonts w:ascii="Times New Roman" w:hAnsi="Times New Roman" w:cs="Times New Roman"/>
          <w:szCs w:val="23"/>
        </w:rPr>
        <w:t xml:space="preserve">78% --&gt; </w:t>
      </w:r>
      <w:r w:rsidR="00767E7A">
        <w:rPr>
          <w:rFonts w:ascii="Times New Roman" w:hAnsi="Times New Roman" w:cs="Times New Roman"/>
          <w:szCs w:val="23"/>
        </w:rPr>
        <w:t xml:space="preserve">(82/84) </w:t>
      </w:r>
      <w:r w:rsidRPr="00382984">
        <w:rPr>
          <w:rFonts w:ascii="Times New Roman" w:hAnsi="Times New Roman" w:cs="Times New Roman"/>
          <w:szCs w:val="23"/>
        </w:rPr>
        <w:t>98%</w:t>
      </w:r>
    </w:p>
    <w:p w14:paraId="014D606E" w14:textId="10791E33" w:rsidR="00A029FE" w:rsidRPr="00382984" w:rsidRDefault="00A029FE" w:rsidP="00B40179">
      <w:pPr>
        <w:spacing w:after="0" w:line="240" w:lineRule="auto"/>
        <w:rPr>
          <w:rFonts w:ascii="Times New Roman" w:hAnsi="Times New Roman" w:cs="Times New Roman"/>
          <w:szCs w:val="23"/>
        </w:rPr>
      </w:pPr>
    </w:p>
    <w:p w14:paraId="586F03DC" w14:textId="71654E9C" w:rsidR="00A029FE" w:rsidRPr="00382984" w:rsidRDefault="00A029FE" w:rsidP="00B40179">
      <w:pPr>
        <w:spacing w:after="0" w:line="240" w:lineRule="auto"/>
        <w:rPr>
          <w:rFonts w:ascii="Times New Roman" w:hAnsi="Times New Roman" w:cs="Times New Roman"/>
          <w:szCs w:val="23"/>
        </w:rPr>
      </w:pPr>
      <w:r w:rsidRPr="00382984">
        <w:rPr>
          <w:rFonts w:ascii="Times New Roman" w:hAnsi="Times New Roman" w:cs="Times New Roman"/>
          <w:szCs w:val="23"/>
        </w:rPr>
        <w:t>GERM1:</w:t>
      </w:r>
      <w:r w:rsidRPr="00382984">
        <w:rPr>
          <w:rFonts w:ascii="Times New Roman" w:hAnsi="Times New Roman" w:cs="Times New Roman"/>
          <w:szCs w:val="23"/>
        </w:rPr>
        <w:tab/>
        <w:t xml:space="preserve">SLO #1: </w:t>
      </w:r>
      <w:r w:rsidR="00D924F1">
        <w:rPr>
          <w:rFonts w:ascii="Times New Roman" w:hAnsi="Times New Roman" w:cs="Times New Roman"/>
          <w:szCs w:val="23"/>
        </w:rPr>
        <w:t xml:space="preserve">(33/40) </w:t>
      </w:r>
      <w:r w:rsidRPr="00382984">
        <w:rPr>
          <w:rFonts w:ascii="Times New Roman" w:hAnsi="Times New Roman" w:cs="Times New Roman"/>
          <w:szCs w:val="23"/>
        </w:rPr>
        <w:t xml:space="preserve">82.5% --&gt; </w:t>
      </w:r>
      <w:r w:rsidR="00D924F1">
        <w:rPr>
          <w:rFonts w:ascii="Times New Roman" w:hAnsi="Times New Roman" w:cs="Times New Roman"/>
          <w:szCs w:val="23"/>
        </w:rPr>
        <w:t xml:space="preserve">(39/42) </w:t>
      </w:r>
      <w:r w:rsidRPr="00382984">
        <w:rPr>
          <w:rFonts w:ascii="Times New Roman" w:hAnsi="Times New Roman" w:cs="Times New Roman"/>
          <w:szCs w:val="23"/>
        </w:rPr>
        <w:t xml:space="preserve">93% --&gt; </w:t>
      </w:r>
      <w:r w:rsidR="00D924F1">
        <w:rPr>
          <w:rFonts w:ascii="Times New Roman" w:hAnsi="Times New Roman" w:cs="Times New Roman"/>
          <w:szCs w:val="23"/>
        </w:rPr>
        <w:t xml:space="preserve">(62/64) </w:t>
      </w:r>
      <w:r w:rsidRPr="00382984">
        <w:rPr>
          <w:rFonts w:ascii="Times New Roman" w:hAnsi="Times New Roman" w:cs="Times New Roman"/>
          <w:szCs w:val="23"/>
        </w:rPr>
        <w:t xml:space="preserve">96% --&gt; </w:t>
      </w:r>
      <w:r w:rsidR="00D924F1">
        <w:rPr>
          <w:rFonts w:ascii="Times New Roman" w:hAnsi="Times New Roman" w:cs="Times New Roman"/>
          <w:szCs w:val="23"/>
        </w:rPr>
        <w:t xml:space="preserve">(25/27) </w:t>
      </w:r>
      <w:r w:rsidRPr="00382984">
        <w:rPr>
          <w:rFonts w:ascii="Times New Roman" w:hAnsi="Times New Roman" w:cs="Times New Roman"/>
          <w:szCs w:val="23"/>
        </w:rPr>
        <w:t>92.6%</w:t>
      </w:r>
    </w:p>
    <w:p w14:paraId="5992C7E6" w14:textId="0CBFD264" w:rsidR="00A029FE" w:rsidRPr="00382984" w:rsidRDefault="00A029FE"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#2: </w:t>
      </w:r>
      <w:r w:rsidR="00D924F1">
        <w:rPr>
          <w:rFonts w:ascii="Times New Roman" w:hAnsi="Times New Roman" w:cs="Times New Roman"/>
          <w:szCs w:val="23"/>
        </w:rPr>
        <w:t xml:space="preserve">(37/40) </w:t>
      </w:r>
      <w:r w:rsidRPr="00382984">
        <w:rPr>
          <w:rFonts w:ascii="Times New Roman" w:hAnsi="Times New Roman" w:cs="Times New Roman"/>
          <w:szCs w:val="23"/>
        </w:rPr>
        <w:t xml:space="preserve">92.5% --&gt; </w:t>
      </w:r>
      <w:r w:rsidR="00D924F1">
        <w:rPr>
          <w:rFonts w:ascii="Times New Roman" w:hAnsi="Times New Roman" w:cs="Times New Roman"/>
          <w:szCs w:val="23"/>
        </w:rPr>
        <w:t xml:space="preserve">(41/42) </w:t>
      </w:r>
      <w:r w:rsidRPr="00382984">
        <w:rPr>
          <w:rFonts w:ascii="Times New Roman" w:hAnsi="Times New Roman" w:cs="Times New Roman"/>
          <w:szCs w:val="23"/>
        </w:rPr>
        <w:t xml:space="preserve">98% --&gt; </w:t>
      </w:r>
      <w:r w:rsidR="00D924F1">
        <w:rPr>
          <w:rFonts w:ascii="Times New Roman" w:hAnsi="Times New Roman" w:cs="Times New Roman"/>
          <w:szCs w:val="23"/>
        </w:rPr>
        <w:t xml:space="preserve">(63/64) </w:t>
      </w:r>
      <w:r w:rsidRPr="00382984">
        <w:rPr>
          <w:rFonts w:ascii="Times New Roman" w:hAnsi="Times New Roman" w:cs="Times New Roman"/>
          <w:szCs w:val="23"/>
        </w:rPr>
        <w:t xml:space="preserve">98% --&gt; </w:t>
      </w:r>
      <w:r w:rsidR="00D924F1">
        <w:rPr>
          <w:rFonts w:ascii="Times New Roman" w:hAnsi="Times New Roman" w:cs="Times New Roman"/>
          <w:szCs w:val="23"/>
        </w:rPr>
        <w:t xml:space="preserve">(26/27) </w:t>
      </w:r>
      <w:r w:rsidRPr="00382984">
        <w:rPr>
          <w:rFonts w:ascii="Times New Roman" w:hAnsi="Times New Roman" w:cs="Times New Roman"/>
          <w:szCs w:val="23"/>
        </w:rPr>
        <w:t>96%</w:t>
      </w:r>
    </w:p>
    <w:p w14:paraId="79BC9BFD" w14:textId="1D765E35" w:rsidR="00A029FE" w:rsidRPr="00C83186" w:rsidRDefault="00A029FE" w:rsidP="00B40179">
      <w:pPr>
        <w:spacing w:after="0" w:line="240" w:lineRule="auto"/>
        <w:rPr>
          <w:rFonts w:ascii="Times New Roman" w:hAnsi="Times New Roman" w:cs="Times New Roman"/>
          <w:szCs w:val="23"/>
          <w:lang w:val="fr-FR"/>
        </w:rPr>
      </w:pPr>
      <w:r w:rsidRPr="00382984">
        <w:rPr>
          <w:rFonts w:ascii="Times New Roman" w:hAnsi="Times New Roman" w:cs="Times New Roman"/>
          <w:szCs w:val="23"/>
        </w:rPr>
        <w:tab/>
      </w:r>
      <w:r w:rsidRPr="00382984">
        <w:rPr>
          <w:rFonts w:ascii="Times New Roman" w:hAnsi="Times New Roman" w:cs="Times New Roman"/>
          <w:szCs w:val="23"/>
        </w:rPr>
        <w:tab/>
      </w:r>
      <w:r w:rsidRPr="00C83186">
        <w:rPr>
          <w:rFonts w:ascii="Times New Roman" w:hAnsi="Times New Roman" w:cs="Times New Roman"/>
          <w:szCs w:val="23"/>
          <w:lang w:val="fr-FR"/>
        </w:rPr>
        <w:t xml:space="preserve">SLO #3: </w:t>
      </w:r>
      <w:r w:rsidR="00D924F1" w:rsidRPr="00C83186">
        <w:rPr>
          <w:rFonts w:ascii="Times New Roman" w:hAnsi="Times New Roman" w:cs="Times New Roman"/>
          <w:szCs w:val="23"/>
          <w:lang w:val="fr-FR"/>
        </w:rPr>
        <w:t xml:space="preserve">(35/40) </w:t>
      </w:r>
      <w:r w:rsidRPr="00C83186">
        <w:rPr>
          <w:rFonts w:ascii="Times New Roman" w:hAnsi="Times New Roman" w:cs="Times New Roman"/>
          <w:szCs w:val="23"/>
          <w:lang w:val="fr-FR"/>
        </w:rPr>
        <w:t xml:space="preserve">87.5% --&gt; </w:t>
      </w:r>
      <w:r w:rsidR="00D924F1" w:rsidRPr="00C83186">
        <w:rPr>
          <w:rFonts w:ascii="Times New Roman" w:hAnsi="Times New Roman" w:cs="Times New Roman"/>
          <w:szCs w:val="23"/>
          <w:lang w:val="fr-FR"/>
        </w:rPr>
        <w:t xml:space="preserve">(39/42) </w:t>
      </w:r>
      <w:r w:rsidRPr="00C83186">
        <w:rPr>
          <w:rFonts w:ascii="Times New Roman" w:hAnsi="Times New Roman" w:cs="Times New Roman"/>
          <w:szCs w:val="23"/>
          <w:lang w:val="fr-FR"/>
        </w:rPr>
        <w:t xml:space="preserve">93% --&gt; </w:t>
      </w:r>
      <w:r w:rsidR="00D924F1" w:rsidRPr="00C83186">
        <w:rPr>
          <w:rFonts w:ascii="Times New Roman" w:hAnsi="Times New Roman" w:cs="Times New Roman"/>
          <w:szCs w:val="23"/>
          <w:lang w:val="fr-FR"/>
        </w:rPr>
        <w:t xml:space="preserve">(61/64) </w:t>
      </w:r>
      <w:r w:rsidR="00D924F1" w:rsidRPr="00C83186">
        <w:rPr>
          <w:rFonts w:ascii="Times New Roman" w:hAnsi="Times New Roman" w:cs="Times New Roman"/>
          <w:color w:val="000000" w:themeColor="text1"/>
          <w:szCs w:val="23"/>
          <w:lang w:val="fr-FR"/>
        </w:rPr>
        <w:t>9</w:t>
      </w:r>
      <w:r w:rsidRPr="00C83186">
        <w:rPr>
          <w:rFonts w:ascii="Times New Roman" w:hAnsi="Times New Roman" w:cs="Times New Roman"/>
          <w:color w:val="000000" w:themeColor="text1"/>
          <w:szCs w:val="23"/>
          <w:lang w:val="fr-FR"/>
        </w:rPr>
        <w:t xml:space="preserve">5% </w:t>
      </w:r>
      <w:r w:rsidRPr="00C83186">
        <w:rPr>
          <w:rFonts w:ascii="Times New Roman" w:hAnsi="Times New Roman" w:cs="Times New Roman"/>
          <w:szCs w:val="23"/>
          <w:lang w:val="fr-FR"/>
        </w:rPr>
        <w:t xml:space="preserve">--&gt; </w:t>
      </w:r>
      <w:r w:rsidR="00D924F1" w:rsidRPr="00C83186">
        <w:rPr>
          <w:rFonts w:ascii="Times New Roman" w:hAnsi="Times New Roman" w:cs="Times New Roman"/>
          <w:szCs w:val="23"/>
          <w:lang w:val="fr-FR"/>
        </w:rPr>
        <w:t xml:space="preserve">(25/27) </w:t>
      </w:r>
      <w:r w:rsidRPr="00C83186">
        <w:rPr>
          <w:rFonts w:ascii="Times New Roman" w:hAnsi="Times New Roman" w:cs="Times New Roman"/>
          <w:szCs w:val="23"/>
          <w:lang w:val="fr-FR"/>
        </w:rPr>
        <w:t>96%</w:t>
      </w:r>
    </w:p>
    <w:p w14:paraId="6C34CFFB" w14:textId="77777777" w:rsidR="00A029FE" w:rsidRPr="00C83186" w:rsidRDefault="00A029FE" w:rsidP="00B40179">
      <w:pPr>
        <w:spacing w:after="0" w:line="240" w:lineRule="auto"/>
        <w:rPr>
          <w:rFonts w:ascii="Times New Roman" w:hAnsi="Times New Roman" w:cs="Times New Roman"/>
          <w:szCs w:val="23"/>
          <w:lang w:val="fr-FR"/>
        </w:rPr>
      </w:pPr>
    </w:p>
    <w:p w14:paraId="118853E3" w14:textId="65B512E1" w:rsidR="00A029FE" w:rsidRPr="00C83186" w:rsidRDefault="00A029FE" w:rsidP="00B40179">
      <w:pPr>
        <w:spacing w:after="0" w:line="240" w:lineRule="auto"/>
        <w:rPr>
          <w:rFonts w:ascii="Times New Roman" w:hAnsi="Times New Roman" w:cs="Times New Roman"/>
          <w:szCs w:val="23"/>
          <w:lang w:val="fr-FR"/>
        </w:rPr>
      </w:pPr>
      <w:r w:rsidRPr="00C83186">
        <w:rPr>
          <w:rFonts w:ascii="Times New Roman" w:hAnsi="Times New Roman" w:cs="Times New Roman"/>
          <w:szCs w:val="23"/>
          <w:lang w:val="fr-FR"/>
        </w:rPr>
        <w:t>ITAL1:</w:t>
      </w:r>
      <w:r w:rsidRPr="00C83186">
        <w:rPr>
          <w:rFonts w:ascii="Times New Roman" w:hAnsi="Times New Roman" w:cs="Times New Roman"/>
          <w:szCs w:val="23"/>
          <w:lang w:val="fr-FR"/>
        </w:rPr>
        <w:tab/>
      </w:r>
      <w:r w:rsidR="00382984" w:rsidRPr="00C83186">
        <w:rPr>
          <w:rFonts w:ascii="Times New Roman" w:hAnsi="Times New Roman" w:cs="Times New Roman"/>
          <w:szCs w:val="23"/>
          <w:lang w:val="fr-FR"/>
        </w:rPr>
        <w:tab/>
      </w:r>
      <w:r w:rsidRPr="00C83186">
        <w:rPr>
          <w:rFonts w:ascii="Times New Roman" w:hAnsi="Times New Roman" w:cs="Times New Roman"/>
          <w:szCs w:val="23"/>
          <w:lang w:val="fr-FR"/>
        </w:rPr>
        <w:t xml:space="preserve">SLO #1: </w:t>
      </w:r>
      <w:r w:rsidR="002522C0" w:rsidRPr="00C83186">
        <w:rPr>
          <w:rFonts w:ascii="Times New Roman" w:hAnsi="Times New Roman" w:cs="Times New Roman"/>
          <w:szCs w:val="23"/>
          <w:lang w:val="fr-FR"/>
        </w:rPr>
        <w:t xml:space="preserve">(22/22) </w:t>
      </w:r>
      <w:r w:rsidRPr="00C83186">
        <w:rPr>
          <w:rFonts w:ascii="Times New Roman" w:hAnsi="Times New Roman" w:cs="Times New Roman"/>
          <w:szCs w:val="23"/>
          <w:lang w:val="fr-FR"/>
        </w:rPr>
        <w:t xml:space="preserve">100% --&gt; </w:t>
      </w:r>
      <w:r w:rsidR="002522C0" w:rsidRPr="00C83186">
        <w:rPr>
          <w:rFonts w:ascii="Times New Roman" w:hAnsi="Times New Roman" w:cs="Times New Roman"/>
          <w:szCs w:val="23"/>
          <w:lang w:val="fr-FR"/>
        </w:rPr>
        <w:t>(25/25) 100</w:t>
      </w:r>
      <w:r w:rsidRPr="00C83186">
        <w:rPr>
          <w:rFonts w:ascii="Times New Roman" w:hAnsi="Times New Roman" w:cs="Times New Roman"/>
          <w:szCs w:val="23"/>
          <w:lang w:val="fr-FR"/>
        </w:rPr>
        <w:t xml:space="preserve">% --&gt; </w:t>
      </w:r>
      <w:r w:rsidR="002522C0" w:rsidRPr="00C83186">
        <w:rPr>
          <w:rFonts w:ascii="Times New Roman" w:hAnsi="Times New Roman" w:cs="Times New Roman"/>
          <w:szCs w:val="23"/>
          <w:lang w:val="fr-FR"/>
        </w:rPr>
        <w:t xml:space="preserve">(30/32) </w:t>
      </w:r>
      <w:r w:rsidRPr="00C83186">
        <w:rPr>
          <w:rFonts w:ascii="Times New Roman" w:hAnsi="Times New Roman" w:cs="Times New Roman"/>
          <w:szCs w:val="23"/>
          <w:lang w:val="fr-FR"/>
        </w:rPr>
        <w:t>94.1%</w:t>
      </w:r>
    </w:p>
    <w:p w14:paraId="7DB3ED43" w14:textId="6964BAB6" w:rsidR="00A029FE" w:rsidRPr="00C83186" w:rsidRDefault="00A029FE" w:rsidP="00B40179">
      <w:pPr>
        <w:spacing w:after="0" w:line="240" w:lineRule="auto"/>
        <w:rPr>
          <w:rFonts w:ascii="Times New Roman" w:hAnsi="Times New Roman" w:cs="Times New Roman"/>
          <w:szCs w:val="23"/>
          <w:lang w:val="fr-FR"/>
        </w:rPr>
      </w:pPr>
      <w:r w:rsidRPr="00C83186">
        <w:rPr>
          <w:rFonts w:ascii="Times New Roman" w:hAnsi="Times New Roman" w:cs="Times New Roman"/>
          <w:szCs w:val="23"/>
          <w:lang w:val="fr-FR"/>
        </w:rPr>
        <w:tab/>
      </w:r>
      <w:r w:rsidRPr="00C83186">
        <w:rPr>
          <w:rFonts w:ascii="Times New Roman" w:hAnsi="Times New Roman" w:cs="Times New Roman"/>
          <w:szCs w:val="23"/>
          <w:lang w:val="fr-FR"/>
        </w:rPr>
        <w:tab/>
        <w:t xml:space="preserve">SLO #2: </w:t>
      </w:r>
      <w:r w:rsidR="002522C0" w:rsidRPr="00C83186">
        <w:rPr>
          <w:rFonts w:ascii="Times New Roman" w:hAnsi="Times New Roman" w:cs="Times New Roman"/>
          <w:szCs w:val="23"/>
          <w:lang w:val="fr-FR"/>
        </w:rPr>
        <w:t xml:space="preserve">(22/22) </w:t>
      </w:r>
      <w:r w:rsidRPr="00C83186">
        <w:rPr>
          <w:rFonts w:ascii="Times New Roman" w:hAnsi="Times New Roman" w:cs="Times New Roman"/>
          <w:szCs w:val="23"/>
          <w:lang w:val="fr-FR"/>
        </w:rPr>
        <w:t xml:space="preserve">100% --&gt; </w:t>
      </w:r>
      <w:r w:rsidR="002522C0" w:rsidRPr="00C83186">
        <w:rPr>
          <w:rFonts w:ascii="Times New Roman" w:hAnsi="Times New Roman" w:cs="Times New Roman"/>
          <w:szCs w:val="23"/>
          <w:lang w:val="fr-FR"/>
        </w:rPr>
        <w:t xml:space="preserve">(24/25) </w:t>
      </w:r>
      <w:r w:rsidRPr="00C83186">
        <w:rPr>
          <w:rFonts w:ascii="Times New Roman" w:hAnsi="Times New Roman" w:cs="Times New Roman"/>
          <w:szCs w:val="23"/>
          <w:lang w:val="fr-FR"/>
        </w:rPr>
        <w:t>9</w:t>
      </w:r>
      <w:r w:rsidR="002522C0" w:rsidRPr="00C83186">
        <w:rPr>
          <w:rFonts w:ascii="Times New Roman" w:hAnsi="Times New Roman" w:cs="Times New Roman"/>
          <w:szCs w:val="23"/>
          <w:lang w:val="fr-FR"/>
        </w:rPr>
        <w:t>6</w:t>
      </w:r>
      <w:r w:rsidRPr="00C83186">
        <w:rPr>
          <w:rFonts w:ascii="Times New Roman" w:hAnsi="Times New Roman" w:cs="Times New Roman"/>
          <w:szCs w:val="23"/>
          <w:lang w:val="fr-FR"/>
        </w:rPr>
        <w:t xml:space="preserve">% --&gt; </w:t>
      </w:r>
      <w:r w:rsidR="002522C0" w:rsidRPr="00C83186">
        <w:rPr>
          <w:rFonts w:ascii="Times New Roman" w:hAnsi="Times New Roman" w:cs="Times New Roman"/>
          <w:szCs w:val="23"/>
          <w:lang w:val="fr-FR"/>
        </w:rPr>
        <w:t xml:space="preserve">(30/32) </w:t>
      </w:r>
      <w:r w:rsidRPr="00C83186">
        <w:rPr>
          <w:rFonts w:ascii="Times New Roman" w:hAnsi="Times New Roman" w:cs="Times New Roman"/>
          <w:szCs w:val="23"/>
          <w:lang w:val="fr-FR"/>
        </w:rPr>
        <w:t>93.9%</w:t>
      </w:r>
    </w:p>
    <w:p w14:paraId="7CE824A2" w14:textId="65D99146" w:rsidR="00A029FE" w:rsidRPr="00C83186" w:rsidRDefault="00A029FE" w:rsidP="00B40179">
      <w:pPr>
        <w:spacing w:after="0" w:line="240" w:lineRule="auto"/>
        <w:rPr>
          <w:rFonts w:ascii="Times New Roman" w:hAnsi="Times New Roman" w:cs="Times New Roman"/>
          <w:szCs w:val="23"/>
          <w:lang w:val="fr-FR"/>
        </w:rPr>
      </w:pPr>
      <w:r w:rsidRPr="00C83186">
        <w:rPr>
          <w:rFonts w:ascii="Times New Roman" w:hAnsi="Times New Roman" w:cs="Times New Roman"/>
          <w:szCs w:val="23"/>
          <w:lang w:val="fr-FR"/>
        </w:rPr>
        <w:tab/>
      </w:r>
      <w:r w:rsidRPr="00C83186">
        <w:rPr>
          <w:rFonts w:ascii="Times New Roman" w:hAnsi="Times New Roman" w:cs="Times New Roman"/>
          <w:szCs w:val="23"/>
          <w:lang w:val="fr-FR"/>
        </w:rPr>
        <w:tab/>
        <w:t xml:space="preserve">SLO #3: </w:t>
      </w:r>
      <w:r w:rsidR="002522C0" w:rsidRPr="00C83186">
        <w:rPr>
          <w:rFonts w:ascii="Times New Roman" w:hAnsi="Times New Roman" w:cs="Times New Roman"/>
          <w:szCs w:val="23"/>
          <w:lang w:val="fr-FR"/>
        </w:rPr>
        <w:t xml:space="preserve">(22/22) </w:t>
      </w:r>
      <w:r w:rsidRPr="00C83186">
        <w:rPr>
          <w:rFonts w:ascii="Times New Roman" w:hAnsi="Times New Roman" w:cs="Times New Roman"/>
          <w:szCs w:val="23"/>
          <w:lang w:val="fr-FR"/>
        </w:rPr>
        <w:t xml:space="preserve">100% --&gt; </w:t>
      </w:r>
      <w:r w:rsidR="002522C0" w:rsidRPr="00C83186">
        <w:rPr>
          <w:rFonts w:ascii="Times New Roman" w:hAnsi="Times New Roman" w:cs="Times New Roman"/>
          <w:szCs w:val="23"/>
          <w:lang w:val="fr-FR"/>
        </w:rPr>
        <w:t xml:space="preserve">(24/25) </w:t>
      </w:r>
      <w:r w:rsidRPr="00C83186">
        <w:rPr>
          <w:rFonts w:ascii="Times New Roman" w:hAnsi="Times New Roman" w:cs="Times New Roman"/>
          <w:szCs w:val="23"/>
          <w:lang w:val="fr-FR"/>
        </w:rPr>
        <w:t>9</w:t>
      </w:r>
      <w:r w:rsidR="002522C0" w:rsidRPr="00C83186">
        <w:rPr>
          <w:rFonts w:ascii="Times New Roman" w:hAnsi="Times New Roman" w:cs="Times New Roman"/>
          <w:szCs w:val="23"/>
          <w:lang w:val="fr-FR"/>
        </w:rPr>
        <w:t>6</w:t>
      </w:r>
      <w:r w:rsidRPr="00C83186">
        <w:rPr>
          <w:rFonts w:ascii="Times New Roman" w:hAnsi="Times New Roman" w:cs="Times New Roman"/>
          <w:szCs w:val="23"/>
          <w:lang w:val="fr-FR"/>
        </w:rPr>
        <w:t xml:space="preserve">% --&gt; </w:t>
      </w:r>
      <w:r w:rsidR="002522C0" w:rsidRPr="00C83186">
        <w:rPr>
          <w:rFonts w:ascii="Times New Roman" w:hAnsi="Times New Roman" w:cs="Times New Roman"/>
          <w:szCs w:val="23"/>
          <w:lang w:val="fr-FR"/>
        </w:rPr>
        <w:t xml:space="preserve">(32/32) </w:t>
      </w:r>
      <w:r w:rsidRPr="00C83186">
        <w:rPr>
          <w:rFonts w:ascii="Times New Roman" w:hAnsi="Times New Roman" w:cs="Times New Roman"/>
          <w:szCs w:val="23"/>
          <w:lang w:val="fr-FR"/>
        </w:rPr>
        <w:t>100%</w:t>
      </w:r>
    </w:p>
    <w:p w14:paraId="7CB341AF" w14:textId="03EBDDE6" w:rsidR="00A029FE" w:rsidRPr="00C83186" w:rsidRDefault="00A029FE" w:rsidP="00B40179">
      <w:pPr>
        <w:spacing w:after="0" w:line="240" w:lineRule="auto"/>
        <w:rPr>
          <w:rFonts w:ascii="Times New Roman" w:hAnsi="Times New Roman" w:cs="Times New Roman"/>
          <w:szCs w:val="23"/>
          <w:lang w:val="fr-FR"/>
        </w:rPr>
      </w:pPr>
    </w:p>
    <w:p w14:paraId="0AAC75D5" w14:textId="139E2344" w:rsidR="00A029FE" w:rsidRPr="00C83186" w:rsidRDefault="00A029FE" w:rsidP="00382984">
      <w:pPr>
        <w:spacing w:after="0" w:line="240" w:lineRule="auto"/>
        <w:ind w:left="1440" w:hanging="1440"/>
        <w:rPr>
          <w:rFonts w:ascii="Times New Roman" w:hAnsi="Times New Roman" w:cs="Times New Roman"/>
          <w:szCs w:val="23"/>
          <w:lang w:val="fr-FR"/>
        </w:rPr>
      </w:pPr>
      <w:r w:rsidRPr="00C83186">
        <w:rPr>
          <w:rFonts w:ascii="Times New Roman" w:hAnsi="Times New Roman" w:cs="Times New Roman"/>
          <w:szCs w:val="23"/>
          <w:lang w:val="fr-FR"/>
        </w:rPr>
        <w:t>JAPA1:</w:t>
      </w:r>
      <w:r w:rsidRPr="00C83186">
        <w:rPr>
          <w:rFonts w:ascii="Times New Roman" w:hAnsi="Times New Roman" w:cs="Times New Roman"/>
          <w:szCs w:val="23"/>
          <w:lang w:val="fr-FR"/>
        </w:rPr>
        <w:tab/>
        <w:t xml:space="preserve">SLO #1: </w:t>
      </w:r>
      <w:r w:rsidR="00382984" w:rsidRPr="00C83186">
        <w:rPr>
          <w:rFonts w:ascii="Times New Roman" w:hAnsi="Times New Roman" w:cs="Times New Roman"/>
          <w:szCs w:val="23"/>
          <w:lang w:val="fr-FR"/>
        </w:rPr>
        <w:t xml:space="preserve">(137/144) </w:t>
      </w:r>
      <w:r w:rsidRPr="00C83186">
        <w:rPr>
          <w:rFonts w:ascii="Times New Roman" w:hAnsi="Times New Roman" w:cs="Times New Roman"/>
          <w:szCs w:val="23"/>
          <w:lang w:val="fr-FR"/>
        </w:rPr>
        <w:t xml:space="preserve">95.1% --&gt; </w:t>
      </w:r>
      <w:r w:rsidR="00382984" w:rsidRPr="00C83186">
        <w:rPr>
          <w:rFonts w:ascii="Times New Roman" w:hAnsi="Times New Roman" w:cs="Times New Roman"/>
          <w:szCs w:val="23"/>
          <w:lang w:val="fr-FR"/>
        </w:rPr>
        <w:t xml:space="preserve">(125/132) </w:t>
      </w:r>
      <w:r w:rsidRPr="00C83186">
        <w:rPr>
          <w:rFonts w:ascii="Times New Roman" w:hAnsi="Times New Roman" w:cs="Times New Roman"/>
          <w:szCs w:val="23"/>
          <w:lang w:val="fr-FR"/>
        </w:rPr>
        <w:t xml:space="preserve">95% --&gt; </w:t>
      </w:r>
      <w:r w:rsidR="006D3D98" w:rsidRPr="00C83186">
        <w:rPr>
          <w:rFonts w:ascii="Times New Roman" w:hAnsi="Times New Roman" w:cs="Times New Roman"/>
          <w:szCs w:val="23"/>
          <w:lang w:val="fr-FR"/>
        </w:rPr>
        <w:t>(</w:t>
      </w:r>
      <w:r w:rsidR="00382984" w:rsidRPr="00C83186">
        <w:rPr>
          <w:rFonts w:ascii="Times New Roman" w:hAnsi="Times New Roman" w:cs="Times New Roman"/>
          <w:szCs w:val="23"/>
          <w:lang w:val="fr-FR"/>
        </w:rPr>
        <w:t xml:space="preserve">112/116) </w:t>
      </w:r>
      <w:r w:rsidRPr="00C83186">
        <w:rPr>
          <w:rFonts w:ascii="Times New Roman" w:hAnsi="Times New Roman" w:cs="Times New Roman"/>
          <w:szCs w:val="23"/>
          <w:lang w:val="fr-FR"/>
        </w:rPr>
        <w:t xml:space="preserve">97% --&gt; </w:t>
      </w:r>
      <w:r w:rsidR="006D3D98" w:rsidRPr="00C83186">
        <w:rPr>
          <w:rFonts w:ascii="Times New Roman" w:hAnsi="Times New Roman" w:cs="Times New Roman"/>
          <w:szCs w:val="23"/>
          <w:lang w:val="fr-FR"/>
        </w:rPr>
        <w:t>(113/117)</w:t>
      </w:r>
      <w:r w:rsidR="00382984" w:rsidRPr="00C83186">
        <w:rPr>
          <w:rFonts w:ascii="Times New Roman" w:hAnsi="Times New Roman" w:cs="Times New Roman"/>
          <w:szCs w:val="23"/>
          <w:lang w:val="fr-FR"/>
        </w:rPr>
        <w:t xml:space="preserve"> </w:t>
      </w:r>
      <w:r w:rsidRPr="00C83186">
        <w:rPr>
          <w:rFonts w:ascii="Times New Roman" w:hAnsi="Times New Roman" w:cs="Times New Roman"/>
          <w:szCs w:val="23"/>
          <w:lang w:val="fr-FR"/>
        </w:rPr>
        <w:t>98.6%</w:t>
      </w:r>
    </w:p>
    <w:p w14:paraId="02197E48" w14:textId="7E67E8DB" w:rsidR="00A029FE" w:rsidRPr="00382984" w:rsidRDefault="00A029FE" w:rsidP="00B40179">
      <w:pPr>
        <w:spacing w:after="0" w:line="240" w:lineRule="auto"/>
        <w:rPr>
          <w:rFonts w:ascii="Times New Roman" w:hAnsi="Times New Roman" w:cs="Times New Roman"/>
          <w:szCs w:val="23"/>
        </w:rPr>
      </w:pPr>
      <w:r w:rsidRPr="00C83186">
        <w:rPr>
          <w:rFonts w:ascii="Times New Roman" w:hAnsi="Times New Roman" w:cs="Times New Roman"/>
          <w:szCs w:val="23"/>
          <w:lang w:val="fr-FR"/>
        </w:rPr>
        <w:tab/>
      </w:r>
      <w:r w:rsidRPr="00C83186">
        <w:rPr>
          <w:rFonts w:ascii="Times New Roman" w:hAnsi="Times New Roman" w:cs="Times New Roman"/>
          <w:szCs w:val="23"/>
          <w:lang w:val="fr-FR"/>
        </w:rPr>
        <w:tab/>
      </w:r>
      <w:r w:rsidRPr="00382984">
        <w:rPr>
          <w:rFonts w:ascii="Times New Roman" w:hAnsi="Times New Roman" w:cs="Times New Roman"/>
          <w:szCs w:val="23"/>
        </w:rPr>
        <w:t xml:space="preserve">SLO #2: </w:t>
      </w:r>
      <w:r w:rsidR="00382984" w:rsidRPr="00382984">
        <w:rPr>
          <w:rFonts w:ascii="Times New Roman" w:hAnsi="Times New Roman" w:cs="Times New Roman"/>
          <w:szCs w:val="23"/>
        </w:rPr>
        <w:t xml:space="preserve">(111/143) </w:t>
      </w:r>
      <w:r w:rsidRPr="00382984">
        <w:rPr>
          <w:rFonts w:ascii="Times New Roman" w:hAnsi="Times New Roman" w:cs="Times New Roman"/>
          <w:szCs w:val="23"/>
        </w:rPr>
        <w:t xml:space="preserve">77.6% --&gt; </w:t>
      </w:r>
      <w:r w:rsidR="00382984" w:rsidRPr="00382984">
        <w:rPr>
          <w:rFonts w:ascii="Times New Roman" w:hAnsi="Times New Roman" w:cs="Times New Roman"/>
          <w:szCs w:val="23"/>
        </w:rPr>
        <w:t xml:space="preserve">(110/132) </w:t>
      </w:r>
      <w:r w:rsidRPr="00382984">
        <w:rPr>
          <w:rFonts w:ascii="Times New Roman" w:hAnsi="Times New Roman" w:cs="Times New Roman"/>
          <w:szCs w:val="23"/>
        </w:rPr>
        <w:t xml:space="preserve">83% --&gt; </w:t>
      </w:r>
      <w:r w:rsidR="00382984" w:rsidRPr="00382984">
        <w:rPr>
          <w:rFonts w:ascii="Times New Roman" w:hAnsi="Times New Roman" w:cs="Times New Roman"/>
          <w:szCs w:val="23"/>
        </w:rPr>
        <w:t xml:space="preserve">(84/120) </w:t>
      </w:r>
      <w:r w:rsidRPr="00382984">
        <w:rPr>
          <w:rFonts w:ascii="Times New Roman" w:hAnsi="Times New Roman" w:cs="Times New Roman"/>
          <w:szCs w:val="23"/>
        </w:rPr>
        <w:t xml:space="preserve">70% --&gt; </w:t>
      </w:r>
      <w:r w:rsidR="00382984" w:rsidRPr="00382984">
        <w:rPr>
          <w:rFonts w:ascii="Times New Roman" w:hAnsi="Times New Roman" w:cs="Times New Roman"/>
          <w:szCs w:val="23"/>
        </w:rPr>
        <w:t xml:space="preserve">(114/126) </w:t>
      </w:r>
      <w:r w:rsidRPr="00382984">
        <w:rPr>
          <w:rFonts w:ascii="Times New Roman" w:hAnsi="Times New Roman" w:cs="Times New Roman"/>
          <w:szCs w:val="23"/>
        </w:rPr>
        <w:t>90.5%</w:t>
      </w:r>
    </w:p>
    <w:p w14:paraId="0E390B98" w14:textId="2C9B6FBD" w:rsidR="00A029FE" w:rsidRPr="00382984" w:rsidRDefault="00A029FE"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#3: </w:t>
      </w:r>
      <w:r w:rsidR="00382984" w:rsidRPr="00382984">
        <w:rPr>
          <w:rFonts w:ascii="Times New Roman" w:hAnsi="Times New Roman" w:cs="Times New Roman"/>
          <w:szCs w:val="23"/>
        </w:rPr>
        <w:t xml:space="preserve">(85/143) </w:t>
      </w:r>
      <w:r w:rsidRPr="00382984">
        <w:rPr>
          <w:rFonts w:ascii="Times New Roman" w:hAnsi="Times New Roman" w:cs="Times New Roman"/>
          <w:b/>
          <w:color w:val="FF0000"/>
          <w:szCs w:val="23"/>
        </w:rPr>
        <w:t>59.4%</w:t>
      </w:r>
      <w:r w:rsidRPr="00382984">
        <w:rPr>
          <w:rFonts w:ascii="Times New Roman" w:hAnsi="Times New Roman" w:cs="Times New Roman"/>
          <w:szCs w:val="23"/>
        </w:rPr>
        <w:t xml:space="preserve"> --&gt; </w:t>
      </w:r>
      <w:r w:rsidR="00382984" w:rsidRPr="00382984">
        <w:rPr>
          <w:rFonts w:ascii="Times New Roman" w:hAnsi="Times New Roman" w:cs="Times New Roman"/>
          <w:szCs w:val="23"/>
        </w:rPr>
        <w:t xml:space="preserve">(114/132) </w:t>
      </w:r>
      <w:r w:rsidR="00E60792" w:rsidRPr="00382984">
        <w:rPr>
          <w:rFonts w:ascii="Times New Roman" w:hAnsi="Times New Roman" w:cs="Times New Roman"/>
          <w:szCs w:val="23"/>
        </w:rPr>
        <w:t xml:space="preserve">86% --&gt; </w:t>
      </w:r>
      <w:r w:rsidR="00382984" w:rsidRPr="00382984">
        <w:rPr>
          <w:rFonts w:ascii="Times New Roman" w:hAnsi="Times New Roman" w:cs="Times New Roman"/>
          <w:szCs w:val="23"/>
        </w:rPr>
        <w:t xml:space="preserve">(97/120) </w:t>
      </w:r>
      <w:r w:rsidR="00E60792" w:rsidRPr="00382984">
        <w:rPr>
          <w:rFonts w:ascii="Times New Roman" w:hAnsi="Times New Roman" w:cs="Times New Roman"/>
          <w:szCs w:val="23"/>
        </w:rPr>
        <w:t xml:space="preserve">81% --&gt; </w:t>
      </w:r>
      <w:r w:rsidR="00382984" w:rsidRPr="00382984">
        <w:rPr>
          <w:rFonts w:ascii="Times New Roman" w:hAnsi="Times New Roman" w:cs="Times New Roman"/>
          <w:szCs w:val="23"/>
        </w:rPr>
        <w:t xml:space="preserve">(114/126) </w:t>
      </w:r>
      <w:r w:rsidR="00E60792" w:rsidRPr="00382984">
        <w:rPr>
          <w:rFonts w:ascii="Times New Roman" w:hAnsi="Times New Roman" w:cs="Times New Roman"/>
          <w:szCs w:val="23"/>
        </w:rPr>
        <w:t>90.5%</w:t>
      </w:r>
    </w:p>
    <w:p w14:paraId="31215A9B" w14:textId="679DC000" w:rsidR="00E60792" w:rsidRPr="00382984" w:rsidRDefault="00E60792" w:rsidP="00B40179">
      <w:pPr>
        <w:spacing w:after="0" w:line="240" w:lineRule="auto"/>
        <w:rPr>
          <w:rFonts w:ascii="Times New Roman" w:hAnsi="Times New Roman" w:cs="Times New Roman"/>
          <w:szCs w:val="23"/>
        </w:rPr>
      </w:pPr>
    </w:p>
    <w:p w14:paraId="29DBBC15" w14:textId="1E2A5B65" w:rsidR="00E60792" w:rsidRPr="00382984" w:rsidRDefault="00E60792" w:rsidP="00B40179">
      <w:pPr>
        <w:spacing w:after="0" w:line="240" w:lineRule="auto"/>
        <w:rPr>
          <w:rFonts w:ascii="Times New Roman" w:hAnsi="Times New Roman" w:cs="Times New Roman"/>
          <w:szCs w:val="23"/>
        </w:rPr>
      </w:pPr>
      <w:r w:rsidRPr="00382984">
        <w:rPr>
          <w:rFonts w:ascii="Times New Roman" w:hAnsi="Times New Roman" w:cs="Times New Roman"/>
          <w:szCs w:val="23"/>
        </w:rPr>
        <w:t>SPAN1:</w:t>
      </w:r>
      <w:r w:rsidRPr="00382984">
        <w:rPr>
          <w:rFonts w:ascii="Times New Roman" w:hAnsi="Times New Roman" w:cs="Times New Roman"/>
          <w:szCs w:val="23"/>
        </w:rPr>
        <w:tab/>
        <w:t xml:space="preserve">SLO #1: </w:t>
      </w:r>
      <w:r w:rsidR="00E16CFD" w:rsidRPr="00382984">
        <w:rPr>
          <w:rFonts w:ascii="Times New Roman" w:hAnsi="Times New Roman" w:cs="Times New Roman"/>
          <w:szCs w:val="23"/>
        </w:rPr>
        <w:t>(</w:t>
      </w:r>
      <w:r w:rsidR="002D6876" w:rsidRPr="00382984">
        <w:rPr>
          <w:rFonts w:ascii="Times New Roman" w:hAnsi="Times New Roman" w:cs="Times New Roman"/>
          <w:szCs w:val="23"/>
        </w:rPr>
        <w:t xml:space="preserve">192/209) </w:t>
      </w:r>
      <w:r w:rsidRPr="00382984">
        <w:rPr>
          <w:rFonts w:ascii="Times New Roman" w:hAnsi="Times New Roman" w:cs="Times New Roman"/>
          <w:szCs w:val="23"/>
        </w:rPr>
        <w:t xml:space="preserve">92% --&gt; </w:t>
      </w:r>
      <w:r w:rsidR="002D6876" w:rsidRPr="00382984">
        <w:rPr>
          <w:rFonts w:ascii="Times New Roman" w:hAnsi="Times New Roman" w:cs="Times New Roman"/>
          <w:szCs w:val="23"/>
        </w:rPr>
        <w:t xml:space="preserve">(133/137) </w:t>
      </w:r>
      <w:r w:rsidRPr="00382984">
        <w:rPr>
          <w:rFonts w:ascii="Times New Roman" w:hAnsi="Times New Roman" w:cs="Times New Roman"/>
          <w:szCs w:val="23"/>
        </w:rPr>
        <w:t xml:space="preserve">97% --&gt; </w:t>
      </w:r>
      <w:r w:rsidR="002D6876" w:rsidRPr="00382984">
        <w:rPr>
          <w:rFonts w:ascii="Times New Roman" w:hAnsi="Times New Roman" w:cs="Times New Roman"/>
          <w:szCs w:val="23"/>
        </w:rPr>
        <w:t xml:space="preserve">(190/201) </w:t>
      </w:r>
      <w:r w:rsidRPr="00382984">
        <w:rPr>
          <w:rFonts w:ascii="Times New Roman" w:hAnsi="Times New Roman" w:cs="Times New Roman"/>
          <w:szCs w:val="23"/>
        </w:rPr>
        <w:t>94.5%</w:t>
      </w:r>
    </w:p>
    <w:p w14:paraId="34237C3C" w14:textId="33766B41" w:rsidR="00E60792" w:rsidRPr="00382984" w:rsidRDefault="00E60792"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#2: </w:t>
      </w:r>
      <w:r w:rsidR="002D6876" w:rsidRPr="00382984">
        <w:rPr>
          <w:rFonts w:ascii="Times New Roman" w:hAnsi="Times New Roman" w:cs="Times New Roman"/>
          <w:szCs w:val="23"/>
        </w:rPr>
        <w:t xml:space="preserve">(203/210) </w:t>
      </w:r>
      <w:r w:rsidRPr="00382984">
        <w:rPr>
          <w:rFonts w:ascii="Times New Roman" w:hAnsi="Times New Roman" w:cs="Times New Roman"/>
          <w:szCs w:val="23"/>
        </w:rPr>
        <w:t xml:space="preserve">97% --&gt; </w:t>
      </w:r>
      <w:r w:rsidR="002D6876" w:rsidRPr="00382984">
        <w:rPr>
          <w:rFonts w:ascii="Times New Roman" w:hAnsi="Times New Roman" w:cs="Times New Roman"/>
          <w:szCs w:val="23"/>
        </w:rPr>
        <w:t xml:space="preserve">(130/138) </w:t>
      </w:r>
      <w:r w:rsidRPr="00382984">
        <w:rPr>
          <w:rFonts w:ascii="Times New Roman" w:hAnsi="Times New Roman" w:cs="Times New Roman"/>
          <w:szCs w:val="23"/>
        </w:rPr>
        <w:t xml:space="preserve">94% --&gt; </w:t>
      </w:r>
      <w:r w:rsidR="002D6876" w:rsidRPr="00382984">
        <w:rPr>
          <w:rFonts w:ascii="Times New Roman" w:hAnsi="Times New Roman" w:cs="Times New Roman"/>
          <w:szCs w:val="23"/>
        </w:rPr>
        <w:t xml:space="preserve">(194/224) </w:t>
      </w:r>
      <w:r w:rsidRPr="00382984">
        <w:rPr>
          <w:rFonts w:ascii="Times New Roman" w:hAnsi="Times New Roman" w:cs="Times New Roman"/>
          <w:szCs w:val="23"/>
        </w:rPr>
        <w:t>86.6%</w:t>
      </w:r>
    </w:p>
    <w:p w14:paraId="3E64C186" w14:textId="46B7FFA5" w:rsidR="00E60792" w:rsidRPr="00382984" w:rsidRDefault="00E60792" w:rsidP="00B40179">
      <w:pPr>
        <w:spacing w:after="0" w:line="240" w:lineRule="auto"/>
        <w:rPr>
          <w:rFonts w:ascii="Times New Roman" w:hAnsi="Times New Roman" w:cs="Times New Roman"/>
          <w:szCs w:val="23"/>
        </w:rPr>
      </w:pPr>
      <w:r w:rsidRPr="00382984">
        <w:rPr>
          <w:rFonts w:ascii="Times New Roman" w:hAnsi="Times New Roman" w:cs="Times New Roman"/>
          <w:szCs w:val="23"/>
        </w:rPr>
        <w:tab/>
      </w:r>
      <w:r w:rsidRPr="00382984">
        <w:rPr>
          <w:rFonts w:ascii="Times New Roman" w:hAnsi="Times New Roman" w:cs="Times New Roman"/>
          <w:szCs w:val="23"/>
        </w:rPr>
        <w:tab/>
        <w:t xml:space="preserve">SLO #3: </w:t>
      </w:r>
      <w:r w:rsidR="002D6876" w:rsidRPr="00382984">
        <w:rPr>
          <w:rFonts w:ascii="Times New Roman" w:hAnsi="Times New Roman" w:cs="Times New Roman"/>
          <w:szCs w:val="23"/>
        </w:rPr>
        <w:t xml:space="preserve">(163/208) </w:t>
      </w:r>
      <w:r w:rsidRPr="00382984">
        <w:rPr>
          <w:rFonts w:ascii="Times New Roman" w:hAnsi="Times New Roman" w:cs="Times New Roman"/>
          <w:szCs w:val="23"/>
        </w:rPr>
        <w:t xml:space="preserve">78% --&gt; </w:t>
      </w:r>
      <w:r w:rsidR="002D6876" w:rsidRPr="00382984">
        <w:rPr>
          <w:rFonts w:ascii="Times New Roman" w:hAnsi="Times New Roman" w:cs="Times New Roman"/>
          <w:szCs w:val="23"/>
        </w:rPr>
        <w:t xml:space="preserve">(122/152) </w:t>
      </w:r>
      <w:r w:rsidRPr="00382984">
        <w:rPr>
          <w:rFonts w:ascii="Times New Roman" w:hAnsi="Times New Roman" w:cs="Times New Roman"/>
          <w:szCs w:val="23"/>
        </w:rPr>
        <w:t xml:space="preserve">81% --&gt; </w:t>
      </w:r>
      <w:r w:rsidR="002D6876" w:rsidRPr="00382984">
        <w:rPr>
          <w:rFonts w:ascii="Times New Roman" w:hAnsi="Times New Roman" w:cs="Times New Roman"/>
          <w:szCs w:val="23"/>
        </w:rPr>
        <w:t xml:space="preserve">(156/181) </w:t>
      </w:r>
      <w:r w:rsidRPr="00382984">
        <w:rPr>
          <w:rFonts w:ascii="Times New Roman" w:hAnsi="Times New Roman" w:cs="Times New Roman"/>
          <w:szCs w:val="23"/>
        </w:rPr>
        <w:t>86.2%</w:t>
      </w:r>
    </w:p>
    <w:p w14:paraId="2E7CB9C1" w14:textId="01EEF63C" w:rsidR="006A2A7D" w:rsidRDefault="006A2A7D" w:rsidP="00B40179">
      <w:pPr>
        <w:spacing w:after="0" w:line="240" w:lineRule="auto"/>
        <w:rPr>
          <w:rFonts w:ascii="Times New Roman" w:hAnsi="Times New Roman" w:cs="Times New Roman"/>
          <w:b/>
          <w:sz w:val="24"/>
          <w:szCs w:val="24"/>
        </w:rPr>
      </w:pPr>
    </w:p>
    <w:p w14:paraId="5173B80B" w14:textId="77777777" w:rsidR="00B170D9" w:rsidRPr="003644EC" w:rsidRDefault="00B170D9" w:rsidP="00B40179">
      <w:pPr>
        <w:spacing w:after="0" w:line="240" w:lineRule="auto"/>
        <w:rPr>
          <w:rFonts w:ascii="Times New Roman" w:hAnsi="Times New Roman" w:cs="Times New Roman"/>
          <w:color w:val="000000" w:themeColor="text1"/>
          <w:sz w:val="24"/>
          <w:szCs w:val="24"/>
        </w:rPr>
      </w:pPr>
    </w:p>
    <w:p w14:paraId="47691C76" w14:textId="4A3DAB3C" w:rsidR="006A2A7D" w:rsidRPr="003644EC" w:rsidRDefault="00B170D9" w:rsidP="00B40179">
      <w:p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 xml:space="preserve">With regard to </w:t>
      </w:r>
      <w:r w:rsidR="006E3C8D" w:rsidRPr="003644EC">
        <w:rPr>
          <w:rFonts w:ascii="Times New Roman" w:hAnsi="Times New Roman" w:cs="Times New Roman"/>
          <w:color w:val="000000" w:themeColor="text1"/>
          <w:sz w:val="24"/>
          <w:szCs w:val="24"/>
        </w:rPr>
        <w:t>only the</w:t>
      </w:r>
      <w:r w:rsidR="008266E8" w:rsidRPr="003644EC">
        <w:rPr>
          <w:rFonts w:ascii="Times New Roman" w:hAnsi="Times New Roman" w:cs="Times New Roman"/>
          <w:color w:val="000000" w:themeColor="text1"/>
          <w:sz w:val="24"/>
          <w:szCs w:val="24"/>
        </w:rPr>
        <w:t xml:space="preserve"> above</w:t>
      </w:r>
      <w:r w:rsidR="006E3C8D" w:rsidRPr="003644EC">
        <w:rPr>
          <w:rFonts w:ascii="Times New Roman" w:hAnsi="Times New Roman" w:cs="Times New Roman"/>
          <w:color w:val="000000" w:themeColor="text1"/>
          <w:sz w:val="24"/>
          <w:szCs w:val="24"/>
        </w:rPr>
        <w:t xml:space="preserve"> gateway courses within</w:t>
      </w:r>
      <w:r w:rsidRPr="003644EC">
        <w:rPr>
          <w:rFonts w:ascii="Times New Roman" w:hAnsi="Times New Roman" w:cs="Times New Roman"/>
          <w:color w:val="000000" w:themeColor="text1"/>
          <w:sz w:val="24"/>
          <w:szCs w:val="24"/>
        </w:rPr>
        <w:t xml:space="preserve"> </w:t>
      </w:r>
      <w:r w:rsidR="006E3C8D" w:rsidRPr="003644EC">
        <w:rPr>
          <w:rFonts w:ascii="Times New Roman" w:hAnsi="Times New Roman" w:cs="Times New Roman"/>
          <w:color w:val="000000" w:themeColor="text1"/>
          <w:sz w:val="24"/>
          <w:szCs w:val="24"/>
        </w:rPr>
        <w:t xml:space="preserve">the </w:t>
      </w:r>
      <w:r w:rsidRPr="003644EC">
        <w:rPr>
          <w:rFonts w:ascii="Times New Roman" w:hAnsi="Times New Roman" w:cs="Times New Roman"/>
          <w:color w:val="000000" w:themeColor="text1"/>
          <w:sz w:val="24"/>
          <w:szCs w:val="24"/>
        </w:rPr>
        <w:t>Foreign Language program, all five of our PLOs had a 100% Success Rate during the current Program Review period.</w:t>
      </w:r>
    </w:p>
    <w:p w14:paraId="6A25CFF1" w14:textId="77777777" w:rsidR="00B170D9" w:rsidRDefault="00B170D9" w:rsidP="00B40179">
      <w:pPr>
        <w:spacing w:after="0" w:line="240" w:lineRule="auto"/>
        <w:rPr>
          <w:rFonts w:ascii="Times New Roman" w:hAnsi="Times New Roman" w:cs="Times New Roman"/>
          <w:b/>
          <w:sz w:val="24"/>
          <w:szCs w:val="24"/>
        </w:rPr>
      </w:pPr>
    </w:p>
    <w:p w14:paraId="0D3F8B80" w14:textId="41E2F48C" w:rsidR="002533F9" w:rsidRPr="00DC375F" w:rsidRDefault="00B40179" w:rsidP="003909DB">
      <w:pPr>
        <w:pStyle w:val="ListParagraph"/>
        <w:numPr>
          <w:ilvl w:val="0"/>
          <w:numId w:val="7"/>
        </w:numPr>
        <w:rPr>
          <w:rFonts w:ascii="Times New Roman" w:hAnsi="Times New Roman" w:cs="Times New Roman"/>
          <w:b/>
          <w:sz w:val="24"/>
          <w:szCs w:val="24"/>
        </w:rPr>
      </w:pPr>
      <w:r w:rsidRPr="00B40179">
        <w:rPr>
          <w:rFonts w:ascii="Times New Roman" w:hAnsi="Times New Roman" w:cs="Times New Roman"/>
          <w:b/>
          <w:sz w:val="24"/>
          <w:szCs w:val="24"/>
        </w:rPr>
        <w:t>Discuss programmatic factors contributing to constant, increasing or decreasing trends in the results for SLO and PLO assessment within the previously examined courses.</w:t>
      </w:r>
      <w:r w:rsidR="00BA5EE5">
        <w:rPr>
          <w:rFonts w:ascii="Times New Roman" w:hAnsi="Times New Roman" w:cs="Times New Roman"/>
          <w:b/>
          <w:sz w:val="24"/>
          <w:szCs w:val="24"/>
        </w:rPr>
        <w:t xml:space="preserve"> </w:t>
      </w:r>
      <w:r w:rsidR="00BA5EE5" w:rsidRPr="00BA5EE5">
        <w:rPr>
          <w:rFonts w:ascii="Times New Roman" w:hAnsi="Times New Roman" w:cs="Times New Roman"/>
          <w:b/>
          <w:sz w:val="24"/>
          <w:szCs w:val="24"/>
          <w:highlight w:val="yellow"/>
        </w:rPr>
        <w:t>What do you see that is contributing to increasing, decreasing, or stable success in each SLO analyzed?</w:t>
      </w:r>
    </w:p>
    <w:p w14:paraId="6C41FBC4" w14:textId="2E89606F" w:rsidR="00DC375F" w:rsidRPr="003644EC" w:rsidRDefault="00DC375F" w:rsidP="00DC375F">
      <w:p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lastRenderedPageBreak/>
        <w:t>For the majority, each SLO in every course increased its rate of Student Success over the four-year period or maintained a similar rate, with some reaching even a significant 10-30% increase from the beginning to the end. As contributing factors to this overall increase, we see a few changes in our department that may be responsible for this positive growth:</w:t>
      </w:r>
    </w:p>
    <w:p w14:paraId="674552CC" w14:textId="5199CF1E" w:rsidR="00DC375F" w:rsidRPr="003644EC" w:rsidRDefault="000A2C3E" w:rsidP="003909DB">
      <w:pPr>
        <w:pStyle w:val="ListParagraph"/>
        <w:numPr>
          <w:ilvl w:val="0"/>
          <w:numId w:val="15"/>
        </w:num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I</w:t>
      </w:r>
      <w:r w:rsidR="00DC375F" w:rsidRPr="003644EC">
        <w:rPr>
          <w:rFonts w:ascii="Times New Roman" w:hAnsi="Times New Roman" w:cs="Times New Roman"/>
          <w:color w:val="000000" w:themeColor="text1"/>
          <w:sz w:val="24"/>
          <w:szCs w:val="24"/>
        </w:rPr>
        <w:t xml:space="preserve">nstructors have become more aware of equity-based teaching and grading than they were during the beginning semesters of this Program Review period. This is likely due to the college as a whole disseminating information and creating new trainings and programs in order to better advise us and equip us with the tools we need to help our students succeed. </w:t>
      </w:r>
      <w:r w:rsidR="00C648D9" w:rsidRPr="003644EC">
        <w:rPr>
          <w:rFonts w:ascii="Times New Roman" w:hAnsi="Times New Roman" w:cs="Times New Roman"/>
          <w:color w:val="000000" w:themeColor="text1"/>
          <w:sz w:val="24"/>
          <w:szCs w:val="24"/>
        </w:rPr>
        <w:t>Accordingly</w:t>
      </w:r>
      <w:r w:rsidRPr="003644EC">
        <w:rPr>
          <w:rFonts w:ascii="Times New Roman" w:hAnsi="Times New Roman" w:cs="Times New Roman"/>
          <w:color w:val="000000" w:themeColor="text1"/>
          <w:sz w:val="24"/>
          <w:szCs w:val="24"/>
        </w:rPr>
        <w:t>, t</w:t>
      </w:r>
      <w:r w:rsidR="00DC375F" w:rsidRPr="003644EC">
        <w:rPr>
          <w:rFonts w:ascii="Times New Roman" w:hAnsi="Times New Roman" w:cs="Times New Roman"/>
          <w:color w:val="000000" w:themeColor="text1"/>
          <w:sz w:val="24"/>
          <w:szCs w:val="24"/>
        </w:rPr>
        <w:t xml:space="preserve">he Humanities Division has </w:t>
      </w:r>
      <w:r w:rsidRPr="003644EC">
        <w:rPr>
          <w:rFonts w:ascii="Times New Roman" w:hAnsi="Times New Roman" w:cs="Times New Roman"/>
          <w:color w:val="000000" w:themeColor="text1"/>
          <w:sz w:val="24"/>
          <w:szCs w:val="24"/>
        </w:rPr>
        <w:t xml:space="preserve">itself </w:t>
      </w:r>
      <w:r w:rsidR="00DC375F" w:rsidRPr="003644EC">
        <w:rPr>
          <w:rFonts w:ascii="Times New Roman" w:hAnsi="Times New Roman" w:cs="Times New Roman"/>
          <w:color w:val="000000" w:themeColor="text1"/>
          <w:sz w:val="24"/>
          <w:szCs w:val="24"/>
        </w:rPr>
        <w:t>been vocal and encouraging about equity-based methodologies</w:t>
      </w:r>
      <w:r w:rsidRPr="003644EC">
        <w:rPr>
          <w:rFonts w:ascii="Times New Roman" w:hAnsi="Times New Roman" w:cs="Times New Roman"/>
          <w:color w:val="000000" w:themeColor="text1"/>
          <w:sz w:val="24"/>
          <w:szCs w:val="24"/>
        </w:rPr>
        <w:t xml:space="preserve"> to further immerse us in this more mindful pedagogy.</w:t>
      </w:r>
    </w:p>
    <w:p w14:paraId="46439D67" w14:textId="24F229D1" w:rsidR="000A2C3E" w:rsidRPr="003644EC" w:rsidRDefault="000A2C3E" w:rsidP="003909DB">
      <w:pPr>
        <w:pStyle w:val="ListParagraph"/>
        <w:numPr>
          <w:ilvl w:val="0"/>
          <w:numId w:val="15"/>
        </w:num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The Foreign Languages department has had several changes in faculty since the beginning of the Program Review period that may have affected Success Rates. This includes the retirement and replacement of a full-time French instructor, the retirement and non-replacement of two full-time instructors (one in Chinese, one in Spanish), and the non-rehiring of several part-time faculty members (particularly in Spanish) due to low enrollment.</w:t>
      </w:r>
    </w:p>
    <w:p w14:paraId="793AF03E" w14:textId="4F0DC386" w:rsidR="000A2C3E" w:rsidRPr="003644EC" w:rsidRDefault="000A2C3E" w:rsidP="003909DB">
      <w:pPr>
        <w:pStyle w:val="ListParagraph"/>
        <w:numPr>
          <w:ilvl w:val="0"/>
          <w:numId w:val="15"/>
        </w:num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 xml:space="preserve">Near to the end of this Program Review period, the Covid-19 pandemic ushered in a new age of learning with fully online instruction. While some students struggled to adapt to the new paradigm, others thrived thanks to added flexibility, better accommodations, and a strong connection to digital media and information. That being said, there have also been suspicions of increased cheating and plagiarism </w:t>
      </w:r>
      <w:r w:rsidR="002B06AA" w:rsidRPr="003644EC">
        <w:rPr>
          <w:rFonts w:ascii="Times New Roman" w:hAnsi="Times New Roman" w:cs="Times New Roman"/>
          <w:color w:val="000000" w:themeColor="text1"/>
          <w:sz w:val="24"/>
          <w:szCs w:val="24"/>
        </w:rPr>
        <w:t>on online platforms that have been difficult to control, thereby creating a potential artificial increase in Student Success rates. As instructors continue to learn about more tools and tactics to control these issues, we hope to combat the problem and lay any significant suspicions to rest.</w:t>
      </w:r>
    </w:p>
    <w:p w14:paraId="3A648318" w14:textId="77777777" w:rsidR="00DC375F" w:rsidRDefault="00DC375F" w:rsidP="00DC375F">
      <w:pPr>
        <w:spacing w:after="0" w:line="240" w:lineRule="auto"/>
        <w:rPr>
          <w:rFonts w:ascii="Times New Roman" w:hAnsi="Times New Roman" w:cs="Times New Roman"/>
          <w:color w:val="7030A0"/>
          <w:sz w:val="24"/>
          <w:szCs w:val="24"/>
        </w:rPr>
      </w:pPr>
    </w:p>
    <w:p w14:paraId="3D05F0FB" w14:textId="7FE4532C" w:rsidR="00DC375F" w:rsidRPr="003644EC" w:rsidRDefault="00DC375F" w:rsidP="00DC375F">
      <w:p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As for the number of students assessed over time, some program totals decreased overall (Chinese, German, and Japanese), some fluctuated but maintained overall (Spanish), and some increased to small degrees (French and Italian). These numbers likely speak to enrollment issues affecting most foreign language</w:t>
      </w:r>
      <w:r w:rsidR="00E6203C" w:rsidRPr="003644EC">
        <w:rPr>
          <w:rFonts w:ascii="Times New Roman" w:hAnsi="Times New Roman" w:cs="Times New Roman"/>
          <w:color w:val="000000" w:themeColor="text1"/>
          <w:sz w:val="24"/>
          <w:szCs w:val="24"/>
        </w:rPr>
        <w:t>s</w:t>
      </w:r>
      <w:r w:rsidRPr="003644EC">
        <w:rPr>
          <w:rFonts w:ascii="Times New Roman" w:hAnsi="Times New Roman" w:cs="Times New Roman"/>
          <w:color w:val="000000" w:themeColor="text1"/>
          <w:sz w:val="24"/>
          <w:szCs w:val="24"/>
        </w:rPr>
        <w:t xml:space="preserve"> programs, but they may also be affected by differing assessment methods that the Covid-19 pandemic necessitated when students were no longer on campus to be assessed in person. For example, for SLO #1 (i.e. speaking skills) instructors no longer held interviews or conversations in person during the Covid-19 pandemic but rather on Zoom, which comes with its own challenges and impersonal nature. Furthermore, students from more vulnerable populations may have had technical difficulties or personal reasons that prevented them from showing up to their Zoom appointments on time during this unstable </w:t>
      </w:r>
      <w:r w:rsidR="00E6203C" w:rsidRPr="003644EC">
        <w:rPr>
          <w:rFonts w:ascii="Times New Roman" w:hAnsi="Times New Roman" w:cs="Times New Roman"/>
          <w:color w:val="000000" w:themeColor="text1"/>
          <w:sz w:val="24"/>
          <w:szCs w:val="24"/>
        </w:rPr>
        <w:t>period</w:t>
      </w:r>
      <w:r w:rsidRPr="003644EC">
        <w:rPr>
          <w:rFonts w:ascii="Times New Roman" w:hAnsi="Times New Roman" w:cs="Times New Roman"/>
          <w:color w:val="000000" w:themeColor="text1"/>
          <w:sz w:val="24"/>
          <w:szCs w:val="24"/>
        </w:rPr>
        <w:t>. The same could be said for SLO #2 (i.e. reading comprehension skills) and SLO #3 (i.e. writing skills) as these assessments made the transition to fully online formats that were likely new and unfamiliar to most students and may have presented unforeseen challenges.</w:t>
      </w:r>
    </w:p>
    <w:p w14:paraId="54A4D609" w14:textId="52B3FB00" w:rsidR="00B170D9" w:rsidRDefault="00B170D9" w:rsidP="00DC375F">
      <w:pPr>
        <w:spacing w:after="0" w:line="240" w:lineRule="auto"/>
        <w:rPr>
          <w:rFonts w:ascii="Times New Roman" w:hAnsi="Times New Roman" w:cs="Times New Roman"/>
          <w:color w:val="7030A0"/>
          <w:sz w:val="24"/>
          <w:szCs w:val="24"/>
        </w:rPr>
      </w:pPr>
    </w:p>
    <w:p w14:paraId="4D706791" w14:textId="6B3766DB" w:rsidR="00DC375F" w:rsidRPr="00867058" w:rsidRDefault="006A5D57" w:rsidP="00867058">
      <w:pPr>
        <w:spacing w:after="0" w:line="240" w:lineRule="auto"/>
        <w:rPr>
          <w:rFonts w:ascii="Times New Roman" w:hAnsi="Times New Roman" w:cs="Times New Roman"/>
          <w:color w:val="7030A0"/>
          <w:sz w:val="24"/>
          <w:szCs w:val="24"/>
        </w:rPr>
      </w:pPr>
      <w:r w:rsidRPr="003644EC">
        <w:rPr>
          <w:rFonts w:ascii="Times New Roman" w:hAnsi="Times New Roman" w:cs="Times New Roman"/>
          <w:color w:val="000000" w:themeColor="text1"/>
          <w:sz w:val="24"/>
          <w:szCs w:val="24"/>
        </w:rPr>
        <w:t xml:space="preserve">As for the maintenance of a high 100% Success rate for all five PLOs </w:t>
      </w:r>
      <w:r w:rsidR="006E3C8D" w:rsidRPr="003644EC">
        <w:rPr>
          <w:rFonts w:ascii="Times New Roman" w:hAnsi="Times New Roman" w:cs="Times New Roman"/>
          <w:color w:val="000000" w:themeColor="text1"/>
          <w:sz w:val="24"/>
          <w:szCs w:val="24"/>
        </w:rPr>
        <w:t xml:space="preserve">in our gateway courses </w:t>
      </w:r>
      <w:r w:rsidRPr="003644EC">
        <w:rPr>
          <w:rFonts w:ascii="Times New Roman" w:hAnsi="Times New Roman" w:cs="Times New Roman"/>
          <w:color w:val="000000" w:themeColor="text1"/>
          <w:sz w:val="24"/>
          <w:szCs w:val="24"/>
        </w:rPr>
        <w:t xml:space="preserve">during this Program Review period, we are both enthused and humbled by the great work put forth by all of our colleagues in the department but also by the efforts of our students. It is especially remarkable that Success </w:t>
      </w:r>
      <w:r w:rsidR="00E6203C" w:rsidRPr="003644EC">
        <w:rPr>
          <w:rFonts w:ascii="Times New Roman" w:hAnsi="Times New Roman" w:cs="Times New Roman"/>
          <w:color w:val="000000" w:themeColor="text1"/>
          <w:sz w:val="24"/>
          <w:szCs w:val="24"/>
        </w:rPr>
        <w:t>R</w:t>
      </w:r>
      <w:r w:rsidRPr="003644EC">
        <w:rPr>
          <w:rFonts w:ascii="Times New Roman" w:hAnsi="Times New Roman" w:cs="Times New Roman"/>
          <w:color w:val="000000" w:themeColor="text1"/>
          <w:sz w:val="24"/>
          <w:szCs w:val="24"/>
        </w:rPr>
        <w:t xml:space="preserve">ates are at a similar level even during the semesters that were disrupted by the Covid-19 pandemic, which shows that our faculty </w:t>
      </w:r>
      <w:r w:rsidR="003644EC" w:rsidRPr="003644EC">
        <w:rPr>
          <w:rFonts w:ascii="Times New Roman" w:hAnsi="Times New Roman" w:cs="Times New Roman"/>
          <w:color w:val="000000" w:themeColor="text1"/>
          <w:sz w:val="24"/>
          <w:szCs w:val="24"/>
        </w:rPr>
        <w:t xml:space="preserve">members </w:t>
      </w:r>
      <w:r w:rsidRPr="003644EC">
        <w:rPr>
          <w:rFonts w:ascii="Times New Roman" w:hAnsi="Times New Roman" w:cs="Times New Roman"/>
          <w:color w:val="000000" w:themeColor="text1"/>
          <w:sz w:val="24"/>
          <w:szCs w:val="24"/>
        </w:rPr>
        <w:t>ha</w:t>
      </w:r>
      <w:r w:rsidR="003644EC" w:rsidRPr="003644EC">
        <w:rPr>
          <w:rFonts w:ascii="Times New Roman" w:hAnsi="Times New Roman" w:cs="Times New Roman"/>
          <w:color w:val="000000" w:themeColor="text1"/>
          <w:sz w:val="24"/>
          <w:szCs w:val="24"/>
        </w:rPr>
        <w:t>ve</w:t>
      </w:r>
      <w:r w:rsidRPr="003644EC">
        <w:rPr>
          <w:rFonts w:ascii="Times New Roman" w:hAnsi="Times New Roman" w:cs="Times New Roman"/>
          <w:color w:val="000000" w:themeColor="text1"/>
          <w:sz w:val="24"/>
          <w:szCs w:val="24"/>
        </w:rPr>
        <w:t xml:space="preserve"> adapted to the challenge successfully. Within the PLO reports, instructors commented that success in these skills correlated strongly with students</w:t>
      </w:r>
      <w:r w:rsidR="00E6203C"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 xml:space="preserve"> completion of assignments, general preparedness, and motivation to succeed in the course. </w:t>
      </w:r>
      <w:r w:rsidR="00A030E5" w:rsidRPr="003644EC">
        <w:rPr>
          <w:rFonts w:ascii="Times New Roman" w:hAnsi="Times New Roman" w:cs="Times New Roman"/>
          <w:color w:val="000000" w:themeColor="text1"/>
          <w:sz w:val="24"/>
          <w:szCs w:val="24"/>
        </w:rPr>
        <w:t>Additionally, s</w:t>
      </w:r>
      <w:r w:rsidRPr="003644EC">
        <w:rPr>
          <w:rFonts w:ascii="Times New Roman" w:hAnsi="Times New Roman" w:cs="Times New Roman"/>
          <w:color w:val="000000" w:themeColor="text1"/>
          <w:sz w:val="24"/>
          <w:szCs w:val="24"/>
        </w:rPr>
        <w:t xml:space="preserve">ome instructors </w:t>
      </w:r>
      <w:r w:rsidR="00A030E5" w:rsidRPr="003644EC">
        <w:rPr>
          <w:rFonts w:ascii="Times New Roman" w:hAnsi="Times New Roman" w:cs="Times New Roman"/>
          <w:color w:val="000000" w:themeColor="text1"/>
          <w:sz w:val="24"/>
          <w:szCs w:val="24"/>
        </w:rPr>
        <w:t xml:space="preserve">raised thought-provoking </w:t>
      </w:r>
      <w:r w:rsidR="00A030E5" w:rsidRPr="003644EC">
        <w:rPr>
          <w:rFonts w:ascii="Times New Roman" w:hAnsi="Times New Roman" w:cs="Times New Roman"/>
          <w:color w:val="000000" w:themeColor="text1"/>
          <w:sz w:val="24"/>
          <w:szCs w:val="24"/>
        </w:rPr>
        <w:lastRenderedPageBreak/>
        <w:t xml:space="preserve">questions, in particular about PLO #2 (Reading Skills). As some instructors saw it, </w:t>
      </w:r>
      <w:r w:rsidRPr="003644EC">
        <w:rPr>
          <w:rFonts w:ascii="Times New Roman" w:hAnsi="Times New Roman" w:cs="Times New Roman"/>
          <w:color w:val="000000" w:themeColor="text1"/>
          <w:sz w:val="24"/>
          <w:szCs w:val="24"/>
        </w:rPr>
        <w:t xml:space="preserve">because reading is a passive skill it is </w:t>
      </w:r>
      <w:r w:rsidR="00E6203C"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easier</w:t>
      </w:r>
      <w:r w:rsidR="00E6203C"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 xml:space="preserve"> than the </w:t>
      </w:r>
      <w:r w:rsidR="00A030E5" w:rsidRPr="003644EC">
        <w:rPr>
          <w:rFonts w:ascii="Times New Roman" w:hAnsi="Times New Roman" w:cs="Times New Roman"/>
          <w:color w:val="000000" w:themeColor="text1"/>
          <w:sz w:val="24"/>
          <w:szCs w:val="24"/>
        </w:rPr>
        <w:t xml:space="preserve">more </w:t>
      </w:r>
      <w:r w:rsidRPr="003644EC">
        <w:rPr>
          <w:rFonts w:ascii="Times New Roman" w:hAnsi="Times New Roman" w:cs="Times New Roman"/>
          <w:color w:val="000000" w:themeColor="text1"/>
          <w:sz w:val="24"/>
          <w:szCs w:val="24"/>
        </w:rPr>
        <w:t xml:space="preserve">active language skills </w:t>
      </w:r>
      <w:r w:rsidR="00A030E5"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such as writing and speaking</w:t>
      </w:r>
      <w:r w:rsidR="00A030E5" w:rsidRPr="003644EC">
        <w:rPr>
          <w:rFonts w:ascii="Times New Roman" w:hAnsi="Times New Roman" w:cs="Times New Roman"/>
          <w:color w:val="000000" w:themeColor="text1"/>
          <w:sz w:val="24"/>
          <w:szCs w:val="24"/>
        </w:rPr>
        <w:t>) and therefore much more likely to have a high rate of success</w:t>
      </w:r>
      <w:r w:rsidRPr="003644EC">
        <w:rPr>
          <w:rFonts w:ascii="Times New Roman" w:hAnsi="Times New Roman" w:cs="Times New Roman"/>
          <w:color w:val="000000" w:themeColor="text1"/>
          <w:sz w:val="24"/>
          <w:szCs w:val="24"/>
        </w:rPr>
        <w:t xml:space="preserve">. Nevertheless, </w:t>
      </w:r>
      <w:r w:rsidR="00A030E5" w:rsidRPr="003644EC">
        <w:rPr>
          <w:rFonts w:ascii="Times New Roman" w:hAnsi="Times New Roman" w:cs="Times New Roman"/>
          <w:color w:val="000000" w:themeColor="text1"/>
          <w:sz w:val="24"/>
          <w:szCs w:val="24"/>
        </w:rPr>
        <w:t>the report notes that reading also</w:t>
      </w:r>
      <w:r w:rsidRPr="003644EC">
        <w:rPr>
          <w:rFonts w:ascii="Times New Roman" w:hAnsi="Times New Roman" w:cs="Times New Roman"/>
          <w:color w:val="000000" w:themeColor="text1"/>
          <w:sz w:val="24"/>
          <w:szCs w:val="24"/>
        </w:rPr>
        <w:t xml:space="preserve"> requires knowledge of grammar, vocabulary</w:t>
      </w:r>
      <w:r w:rsidR="00A030E5"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 xml:space="preserve"> and</w:t>
      </w:r>
      <w:r w:rsidR="00A030E5" w:rsidRPr="003644EC">
        <w:rPr>
          <w:rFonts w:ascii="Times New Roman" w:hAnsi="Times New Roman" w:cs="Times New Roman"/>
          <w:color w:val="000000" w:themeColor="text1"/>
          <w:sz w:val="24"/>
          <w:szCs w:val="24"/>
        </w:rPr>
        <w:t>,</w:t>
      </w:r>
      <w:r w:rsidRPr="003644EC">
        <w:rPr>
          <w:rFonts w:ascii="Times New Roman" w:hAnsi="Times New Roman" w:cs="Times New Roman"/>
          <w:color w:val="000000" w:themeColor="text1"/>
          <w:sz w:val="24"/>
          <w:szCs w:val="24"/>
        </w:rPr>
        <w:t xml:space="preserve"> depending on the particular text used, varying levels of critical thinking</w:t>
      </w:r>
      <w:r w:rsidR="00A030E5" w:rsidRPr="003644EC">
        <w:rPr>
          <w:rFonts w:ascii="Times New Roman" w:hAnsi="Times New Roman" w:cs="Times New Roman"/>
          <w:color w:val="000000" w:themeColor="text1"/>
          <w:sz w:val="24"/>
          <w:szCs w:val="24"/>
        </w:rPr>
        <w:t xml:space="preserve"> and</w:t>
      </w:r>
      <w:r w:rsidRPr="003644EC">
        <w:rPr>
          <w:rFonts w:ascii="Times New Roman" w:hAnsi="Times New Roman" w:cs="Times New Roman"/>
          <w:color w:val="000000" w:themeColor="text1"/>
          <w:sz w:val="24"/>
          <w:szCs w:val="24"/>
        </w:rPr>
        <w:t xml:space="preserve"> mak</w:t>
      </w:r>
      <w:r w:rsidR="00A030E5" w:rsidRPr="003644EC">
        <w:rPr>
          <w:rFonts w:ascii="Times New Roman" w:hAnsi="Times New Roman" w:cs="Times New Roman"/>
          <w:color w:val="000000" w:themeColor="text1"/>
          <w:sz w:val="24"/>
          <w:szCs w:val="24"/>
        </w:rPr>
        <w:t>ing</w:t>
      </w:r>
      <w:r w:rsidRPr="003644EC">
        <w:rPr>
          <w:rFonts w:ascii="Times New Roman" w:hAnsi="Times New Roman" w:cs="Times New Roman"/>
          <w:color w:val="000000" w:themeColor="text1"/>
          <w:sz w:val="24"/>
          <w:szCs w:val="24"/>
        </w:rPr>
        <w:t xml:space="preserve"> inferences</w:t>
      </w:r>
      <w:r w:rsidR="00A030E5" w:rsidRPr="003644EC">
        <w:rPr>
          <w:rFonts w:ascii="Times New Roman" w:hAnsi="Times New Roman" w:cs="Times New Roman"/>
          <w:color w:val="000000" w:themeColor="text1"/>
          <w:sz w:val="24"/>
          <w:szCs w:val="24"/>
        </w:rPr>
        <w:t xml:space="preserve">, and so it is not all that different in difficulty from the other PLO skills. Regardless, each PLO had the same rate of Success across all language programs and thus they seem to be well-balanced. </w:t>
      </w:r>
      <w:r w:rsidR="006E3C8D" w:rsidRPr="003644EC">
        <w:rPr>
          <w:rFonts w:ascii="Times New Roman" w:hAnsi="Times New Roman" w:cs="Times New Roman"/>
          <w:color w:val="000000" w:themeColor="text1"/>
          <w:sz w:val="24"/>
          <w:szCs w:val="24"/>
        </w:rPr>
        <w:t>On that note, p</w:t>
      </w:r>
      <w:r w:rsidR="00A030E5" w:rsidRPr="003644EC">
        <w:rPr>
          <w:rFonts w:ascii="Times New Roman" w:hAnsi="Times New Roman" w:cs="Times New Roman"/>
          <w:color w:val="000000" w:themeColor="text1"/>
          <w:sz w:val="24"/>
          <w:szCs w:val="24"/>
        </w:rPr>
        <w:t xml:space="preserve">erhaps it </w:t>
      </w:r>
      <w:r w:rsidR="006E3C8D" w:rsidRPr="003644EC">
        <w:rPr>
          <w:rFonts w:ascii="Times New Roman" w:hAnsi="Times New Roman" w:cs="Times New Roman"/>
          <w:color w:val="000000" w:themeColor="text1"/>
          <w:sz w:val="24"/>
          <w:szCs w:val="24"/>
        </w:rPr>
        <w:t>will be</w:t>
      </w:r>
      <w:r w:rsidR="00A030E5" w:rsidRPr="003644EC">
        <w:rPr>
          <w:rFonts w:ascii="Times New Roman" w:hAnsi="Times New Roman" w:cs="Times New Roman"/>
          <w:color w:val="000000" w:themeColor="text1"/>
          <w:sz w:val="24"/>
          <w:szCs w:val="24"/>
        </w:rPr>
        <w:t xml:space="preserve"> worthwhile to discuss </w:t>
      </w:r>
      <w:r w:rsidR="006E3C8D" w:rsidRPr="003644EC">
        <w:rPr>
          <w:rFonts w:ascii="Times New Roman" w:hAnsi="Times New Roman" w:cs="Times New Roman"/>
          <w:color w:val="000000" w:themeColor="text1"/>
          <w:sz w:val="24"/>
          <w:szCs w:val="24"/>
        </w:rPr>
        <w:t xml:space="preserve">as a faculty or at an administrative level </w:t>
      </w:r>
      <w:r w:rsidR="00A030E5" w:rsidRPr="003644EC">
        <w:rPr>
          <w:rFonts w:ascii="Times New Roman" w:hAnsi="Times New Roman" w:cs="Times New Roman"/>
          <w:color w:val="000000" w:themeColor="text1"/>
          <w:sz w:val="24"/>
          <w:szCs w:val="24"/>
        </w:rPr>
        <w:t xml:space="preserve">if the rate of Success for PLOs should, in truth, </w:t>
      </w:r>
      <w:r w:rsidR="00A030E5" w:rsidRPr="003644EC">
        <w:rPr>
          <w:rFonts w:ascii="Times New Roman" w:hAnsi="Times New Roman" w:cs="Times New Roman"/>
          <w:i/>
          <w:color w:val="000000" w:themeColor="text1"/>
          <w:sz w:val="24"/>
          <w:szCs w:val="24"/>
        </w:rPr>
        <w:t>not</w:t>
      </w:r>
      <w:r w:rsidR="00A030E5" w:rsidRPr="003644EC">
        <w:rPr>
          <w:rFonts w:ascii="Times New Roman" w:hAnsi="Times New Roman" w:cs="Times New Roman"/>
          <w:color w:val="000000" w:themeColor="text1"/>
          <w:sz w:val="24"/>
          <w:szCs w:val="24"/>
        </w:rPr>
        <w:t xml:space="preserve"> reach a perfect score</w:t>
      </w:r>
      <w:r w:rsidR="006E3C8D" w:rsidRPr="003644EC">
        <w:rPr>
          <w:rFonts w:ascii="Times New Roman" w:hAnsi="Times New Roman" w:cs="Times New Roman"/>
          <w:color w:val="000000" w:themeColor="text1"/>
          <w:sz w:val="24"/>
          <w:szCs w:val="24"/>
        </w:rPr>
        <w:t xml:space="preserve"> in all cases, indicating that the current assessments are possibly not challenging enough to truly measure how well students do in each skill. While</w:t>
      </w:r>
      <w:r w:rsidR="00867058" w:rsidRPr="003644EC">
        <w:rPr>
          <w:rFonts w:ascii="Times New Roman" w:hAnsi="Times New Roman" w:cs="Times New Roman"/>
          <w:color w:val="000000" w:themeColor="text1"/>
          <w:sz w:val="24"/>
          <w:szCs w:val="24"/>
        </w:rPr>
        <w:t xml:space="preserve"> individualized</w:t>
      </w:r>
      <w:r w:rsidR="006E3C8D" w:rsidRPr="003644EC">
        <w:rPr>
          <w:rFonts w:ascii="Times New Roman" w:hAnsi="Times New Roman" w:cs="Times New Roman"/>
          <w:color w:val="000000" w:themeColor="text1"/>
          <w:sz w:val="24"/>
          <w:szCs w:val="24"/>
        </w:rPr>
        <w:t xml:space="preserve"> data supports that many students approach the non-passing threshold at the SLO level, it may be </w:t>
      </w:r>
      <w:r w:rsidR="00867058" w:rsidRPr="003644EC">
        <w:rPr>
          <w:rFonts w:ascii="Times New Roman" w:hAnsi="Times New Roman" w:cs="Times New Roman"/>
          <w:color w:val="000000" w:themeColor="text1"/>
          <w:sz w:val="24"/>
          <w:szCs w:val="24"/>
        </w:rPr>
        <w:t>useful and informative to our program</w:t>
      </w:r>
      <w:r w:rsidR="006E3C8D" w:rsidRPr="003644EC">
        <w:rPr>
          <w:rFonts w:ascii="Times New Roman" w:hAnsi="Times New Roman" w:cs="Times New Roman"/>
          <w:color w:val="000000" w:themeColor="text1"/>
          <w:sz w:val="24"/>
          <w:szCs w:val="24"/>
        </w:rPr>
        <w:t xml:space="preserve"> to </w:t>
      </w:r>
      <w:r w:rsidR="00867058" w:rsidRPr="003644EC">
        <w:rPr>
          <w:rFonts w:ascii="Times New Roman" w:hAnsi="Times New Roman" w:cs="Times New Roman"/>
          <w:color w:val="000000" w:themeColor="text1"/>
          <w:sz w:val="24"/>
          <w:szCs w:val="24"/>
        </w:rPr>
        <w:t xml:space="preserve">slightly </w:t>
      </w:r>
      <w:r w:rsidR="006E3C8D" w:rsidRPr="003644EC">
        <w:rPr>
          <w:rFonts w:ascii="Times New Roman" w:hAnsi="Times New Roman" w:cs="Times New Roman"/>
          <w:color w:val="000000" w:themeColor="text1"/>
          <w:sz w:val="24"/>
          <w:szCs w:val="24"/>
        </w:rPr>
        <w:t xml:space="preserve">increase the level of difficulty </w:t>
      </w:r>
      <w:r w:rsidR="00867058" w:rsidRPr="003644EC">
        <w:rPr>
          <w:rFonts w:ascii="Times New Roman" w:hAnsi="Times New Roman" w:cs="Times New Roman"/>
          <w:color w:val="000000" w:themeColor="text1"/>
          <w:sz w:val="24"/>
          <w:szCs w:val="24"/>
        </w:rPr>
        <w:t xml:space="preserve">of assessments </w:t>
      </w:r>
      <w:r w:rsidR="006E3C8D" w:rsidRPr="003644EC">
        <w:rPr>
          <w:rFonts w:ascii="Times New Roman" w:hAnsi="Times New Roman" w:cs="Times New Roman"/>
          <w:color w:val="000000" w:themeColor="text1"/>
          <w:sz w:val="24"/>
          <w:szCs w:val="24"/>
        </w:rPr>
        <w:t>in the future</w:t>
      </w:r>
      <w:r w:rsidR="00867058" w:rsidRPr="003644EC">
        <w:rPr>
          <w:rFonts w:ascii="Times New Roman" w:hAnsi="Times New Roman" w:cs="Times New Roman"/>
          <w:color w:val="000000" w:themeColor="text1"/>
          <w:sz w:val="24"/>
          <w:szCs w:val="24"/>
        </w:rPr>
        <w:t xml:space="preserve"> to better disaggregate the skill levels of our students. In the meantime, however, we should rejoice in the achievements of our students who did, in fact, meet our established goals.</w:t>
      </w:r>
    </w:p>
    <w:p w14:paraId="008D9F0C" w14:textId="77777777" w:rsidR="00B40179" w:rsidRPr="00B40179" w:rsidRDefault="00B40179" w:rsidP="00B40179">
      <w:pPr>
        <w:pStyle w:val="ListParagraph"/>
        <w:rPr>
          <w:rFonts w:ascii="Times New Roman" w:hAnsi="Times New Roman" w:cs="Times New Roman"/>
          <w:b/>
          <w:sz w:val="24"/>
          <w:szCs w:val="24"/>
        </w:rPr>
      </w:pPr>
    </w:p>
    <w:p w14:paraId="23CAFFA7" w14:textId="77777777" w:rsidR="00B40179" w:rsidRPr="00B40179" w:rsidRDefault="00B40179" w:rsidP="003909DB">
      <w:pPr>
        <w:pStyle w:val="ListParagraph"/>
        <w:numPr>
          <w:ilvl w:val="0"/>
          <w:numId w:val="7"/>
        </w:numPr>
        <w:rPr>
          <w:rFonts w:ascii="Times New Roman" w:hAnsi="Times New Roman" w:cs="Times New Roman"/>
          <w:b/>
          <w:sz w:val="24"/>
          <w:szCs w:val="24"/>
        </w:rPr>
      </w:pPr>
      <w:r w:rsidRPr="00B40179">
        <w:rPr>
          <w:rFonts w:ascii="Times New Roman" w:hAnsi="Times New Roman" w:cs="Times New Roman"/>
          <w:b/>
          <w:sz w:val="24"/>
          <w:szCs w:val="24"/>
        </w:rPr>
        <w:t xml:space="preserve">Highlight equity gaps found in SLO and PLO assessment results among different groups of students. </w:t>
      </w:r>
    </w:p>
    <w:p w14:paraId="1521C3BD" w14:textId="77777777" w:rsidR="00B40179" w:rsidRDefault="00B40179" w:rsidP="00B40179">
      <w:pPr>
        <w:spacing w:after="0" w:line="240" w:lineRule="auto"/>
        <w:ind w:left="720"/>
        <w:rPr>
          <w:rFonts w:ascii="Times New Roman" w:hAnsi="Times New Roman" w:cs="Times New Roman"/>
          <w:b/>
          <w:sz w:val="24"/>
          <w:szCs w:val="24"/>
        </w:rPr>
      </w:pPr>
    </w:p>
    <w:p w14:paraId="2EFFBDC2" w14:textId="3B993B49" w:rsidR="004F7106" w:rsidRPr="003644EC" w:rsidRDefault="00197E16" w:rsidP="004F7106">
      <w:pPr>
        <w:spacing w:after="0" w:line="240" w:lineRule="auto"/>
        <w:rPr>
          <w:rFonts w:ascii="Times New Roman" w:hAnsi="Times New Roman" w:cs="Times New Roman"/>
          <w:color w:val="000000" w:themeColor="text1"/>
          <w:sz w:val="24"/>
          <w:szCs w:val="24"/>
        </w:rPr>
      </w:pPr>
      <w:r w:rsidRPr="003644EC">
        <w:rPr>
          <w:rFonts w:ascii="Times New Roman" w:hAnsi="Times New Roman" w:cs="Times New Roman"/>
          <w:color w:val="000000" w:themeColor="text1"/>
          <w:sz w:val="24"/>
          <w:szCs w:val="24"/>
        </w:rPr>
        <w:t>While we do not currently have access to data that pertains to specific groups of students at the time of this current Program Review cycle, the Foreign Languages program is working on using Canvas Outcomes to collect SLO data and to disaggregate it</w:t>
      </w:r>
      <w:r w:rsidR="00E83451" w:rsidRPr="003644EC">
        <w:rPr>
          <w:rFonts w:ascii="Times New Roman" w:hAnsi="Times New Roman" w:cs="Times New Roman"/>
          <w:color w:val="000000" w:themeColor="text1"/>
          <w:sz w:val="24"/>
          <w:szCs w:val="24"/>
        </w:rPr>
        <w:t xml:space="preserve"> accordingly</w:t>
      </w:r>
      <w:r w:rsidRPr="003644EC">
        <w:rPr>
          <w:rFonts w:ascii="Times New Roman" w:hAnsi="Times New Roman" w:cs="Times New Roman"/>
          <w:color w:val="000000" w:themeColor="text1"/>
          <w:sz w:val="24"/>
          <w:szCs w:val="24"/>
        </w:rPr>
        <w:t xml:space="preserve">. </w:t>
      </w:r>
      <w:r w:rsidR="00E83451" w:rsidRPr="003644EC">
        <w:rPr>
          <w:rFonts w:ascii="Times New Roman" w:hAnsi="Times New Roman" w:cs="Times New Roman"/>
          <w:color w:val="000000" w:themeColor="text1"/>
          <w:sz w:val="24"/>
          <w:szCs w:val="24"/>
        </w:rPr>
        <w:t xml:space="preserve">We have experienced a discipline-specific issue with rolling out the usage of Canvas Outcomes in that many Foreign Languages courses rely on publisher-generated content that is located in separate software from Canvas, meaning that instructors must transfer their data from one course management system to another in order to submit results. Thankfully, we have been working </w:t>
      </w:r>
      <w:r w:rsidR="00EA262D" w:rsidRPr="003644EC">
        <w:rPr>
          <w:rFonts w:ascii="Times New Roman" w:hAnsi="Times New Roman" w:cs="Times New Roman"/>
          <w:color w:val="000000" w:themeColor="text1"/>
          <w:sz w:val="24"/>
          <w:szCs w:val="24"/>
        </w:rPr>
        <w:t xml:space="preserve">closely </w:t>
      </w:r>
      <w:r w:rsidR="00E83451" w:rsidRPr="003644EC">
        <w:rPr>
          <w:rFonts w:ascii="Times New Roman" w:hAnsi="Times New Roman" w:cs="Times New Roman"/>
          <w:color w:val="000000" w:themeColor="text1"/>
          <w:sz w:val="24"/>
          <w:szCs w:val="24"/>
        </w:rPr>
        <w:t>with leaders o</w:t>
      </w:r>
      <w:r w:rsidR="00EA262D" w:rsidRPr="003644EC">
        <w:rPr>
          <w:rFonts w:ascii="Times New Roman" w:hAnsi="Times New Roman" w:cs="Times New Roman"/>
          <w:color w:val="000000" w:themeColor="text1"/>
          <w:sz w:val="24"/>
          <w:szCs w:val="24"/>
        </w:rPr>
        <w:t>f</w:t>
      </w:r>
      <w:r w:rsidR="00E83451" w:rsidRPr="003644EC">
        <w:rPr>
          <w:rFonts w:ascii="Times New Roman" w:hAnsi="Times New Roman" w:cs="Times New Roman"/>
          <w:color w:val="000000" w:themeColor="text1"/>
          <w:sz w:val="24"/>
          <w:szCs w:val="24"/>
        </w:rPr>
        <w:t xml:space="preserve"> this project in the Assessment of Learning Committee (namely, Professor Kevin Degnan) to find a workaround </w:t>
      </w:r>
      <w:r w:rsidR="00EA262D" w:rsidRPr="003644EC">
        <w:rPr>
          <w:rFonts w:ascii="Times New Roman" w:hAnsi="Times New Roman" w:cs="Times New Roman"/>
          <w:color w:val="000000" w:themeColor="text1"/>
          <w:sz w:val="24"/>
          <w:szCs w:val="24"/>
        </w:rPr>
        <w:t>that would make</w:t>
      </w:r>
      <w:r w:rsidR="00E83451" w:rsidRPr="003644EC">
        <w:rPr>
          <w:rFonts w:ascii="Times New Roman" w:hAnsi="Times New Roman" w:cs="Times New Roman"/>
          <w:color w:val="000000" w:themeColor="text1"/>
          <w:sz w:val="24"/>
          <w:szCs w:val="24"/>
        </w:rPr>
        <w:t xml:space="preserve"> </w:t>
      </w:r>
      <w:r w:rsidR="00EA262D" w:rsidRPr="003644EC">
        <w:rPr>
          <w:rFonts w:ascii="Times New Roman" w:hAnsi="Times New Roman" w:cs="Times New Roman"/>
          <w:color w:val="000000" w:themeColor="text1"/>
          <w:sz w:val="24"/>
          <w:szCs w:val="24"/>
        </w:rPr>
        <w:t xml:space="preserve">our publisher software more compatible with Canvas Outcomes. </w:t>
      </w:r>
      <w:r w:rsidRPr="003644EC">
        <w:rPr>
          <w:rFonts w:ascii="Times New Roman" w:hAnsi="Times New Roman" w:cs="Times New Roman"/>
          <w:color w:val="000000" w:themeColor="text1"/>
          <w:sz w:val="24"/>
          <w:szCs w:val="24"/>
        </w:rPr>
        <w:t>We began using Canvas Outcomes in Spring 2022 for our largest gateway course, Spanish 1, but due to technical issues during this pilot program we were not able to collect any data. We hope to have corrected the issue in Fall 2022 in which French 1 and Spanish 2 participated. We will continue to roll out more courses using Canvas Outcomes over the next few academic years until every Foreign Languages course is using it</w:t>
      </w:r>
      <w:r w:rsidR="00EA262D" w:rsidRPr="003644EC">
        <w:rPr>
          <w:rFonts w:ascii="Times New Roman" w:hAnsi="Times New Roman" w:cs="Times New Roman"/>
          <w:color w:val="000000" w:themeColor="text1"/>
          <w:sz w:val="24"/>
          <w:szCs w:val="24"/>
        </w:rPr>
        <w:t xml:space="preserve"> as a means of</w:t>
      </w:r>
      <w:r w:rsidRPr="003644EC">
        <w:rPr>
          <w:rFonts w:ascii="Times New Roman" w:hAnsi="Times New Roman" w:cs="Times New Roman"/>
          <w:color w:val="000000" w:themeColor="text1"/>
          <w:sz w:val="24"/>
          <w:szCs w:val="24"/>
        </w:rPr>
        <w:t xml:space="preserve"> provid</w:t>
      </w:r>
      <w:r w:rsidR="00EA262D" w:rsidRPr="003644EC">
        <w:rPr>
          <w:rFonts w:ascii="Times New Roman" w:hAnsi="Times New Roman" w:cs="Times New Roman"/>
          <w:color w:val="000000" w:themeColor="text1"/>
          <w:sz w:val="24"/>
          <w:szCs w:val="24"/>
        </w:rPr>
        <w:t>ing</w:t>
      </w:r>
      <w:r w:rsidRPr="003644EC">
        <w:rPr>
          <w:rFonts w:ascii="Times New Roman" w:hAnsi="Times New Roman" w:cs="Times New Roman"/>
          <w:color w:val="000000" w:themeColor="text1"/>
          <w:sz w:val="24"/>
          <w:szCs w:val="24"/>
        </w:rPr>
        <w:t xml:space="preserve"> meaningful disaggregated data </w:t>
      </w:r>
      <w:r w:rsidR="00534A65" w:rsidRPr="003644EC">
        <w:rPr>
          <w:rFonts w:ascii="Times New Roman" w:hAnsi="Times New Roman" w:cs="Times New Roman"/>
          <w:color w:val="000000" w:themeColor="text1"/>
          <w:sz w:val="24"/>
          <w:szCs w:val="24"/>
        </w:rPr>
        <w:t>that</w:t>
      </w:r>
      <w:r w:rsidRPr="003644EC">
        <w:rPr>
          <w:rFonts w:ascii="Times New Roman" w:hAnsi="Times New Roman" w:cs="Times New Roman"/>
          <w:color w:val="000000" w:themeColor="text1"/>
          <w:sz w:val="24"/>
          <w:szCs w:val="24"/>
        </w:rPr>
        <w:t xml:space="preserve"> help</w:t>
      </w:r>
      <w:r w:rsidR="00534A65" w:rsidRPr="003644EC">
        <w:rPr>
          <w:rFonts w:ascii="Times New Roman" w:hAnsi="Times New Roman" w:cs="Times New Roman"/>
          <w:color w:val="000000" w:themeColor="text1"/>
          <w:sz w:val="24"/>
          <w:szCs w:val="24"/>
        </w:rPr>
        <w:t>s us</w:t>
      </w:r>
      <w:r w:rsidRPr="003644EC">
        <w:rPr>
          <w:rFonts w:ascii="Times New Roman" w:hAnsi="Times New Roman" w:cs="Times New Roman"/>
          <w:color w:val="000000" w:themeColor="text1"/>
          <w:sz w:val="24"/>
          <w:szCs w:val="24"/>
        </w:rPr>
        <w:t xml:space="preserve"> identify equity gaps found in our </w:t>
      </w:r>
      <w:r w:rsidR="00EA262D" w:rsidRPr="003644EC">
        <w:rPr>
          <w:rFonts w:ascii="Times New Roman" w:hAnsi="Times New Roman" w:cs="Times New Roman"/>
          <w:color w:val="000000" w:themeColor="text1"/>
          <w:sz w:val="24"/>
          <w:szCs w:val="24"/>
        </w:rPr>
        <w:t xml:space="preserve">program’s </w:t>
      </w:r>
      <w:r w:rsidRPr="003644EC">
        <w:rPr>
          <w:rFonts w:ascii="Times New Roman" w:hAnsi="Times New Roman" w:cs="Times New Roman"/>
          <w:color w:val="000000" w:themeColor="text1"/>
          <w:sz w:val="24"/>
          <w:szCs w:val="24"/>
        </w:rPr>
        <w:t>SLO and PLO assessments results</w:t>
      </w:r>
      <w:r w:rsidR="00EA262D" w:rsidRPr="003644EC">
        <w:rPr>
          <w:rFonts w:ascii="Times New Roman" w:hAnsi="Times New Roman" w:cs="Times New Roman"/>
          <w:color w:val="000000" w:themeColor="text1"/>
          <w:sz w:val="24"/>
          <w:szCs w:val="24"/>
        </w:rPr>
        <w:t>.</w:t>
      </w:r>
    </w:p>
    <w:p w14:paraId="6AF59387" w14:textId="77777777" w:rsidR="004F7106" w:rsidRPr="004F7106" w:rsidRDefault="004F7106" w:rsidP="004F7106">
      <w:pPr>
        <w:spacing w:after="0" w:line="240" w:lineRule="auto"/>
        <w:rPr>
          <w:rFonts w:ascii="Times New Roman" w:hAnsi="Times New Roman" w:cs="Times New Roman"/>
          <w:b/>
          <w:sz w:val="24"/>
          <w:szCs w:val="24"/>
        </w:rPr>
      </w:pPr>
    </w:p>
    <w:p w14:paraId="062B9CF3" w14:textId="77777777" w:rsidR="004F7106" w:rsidRPr="001434B5" w:rsidRDefault="004F7106" w:rsidP="004F7106">
      <w:pPr>
        <w:spacing w:after="0" w:line="240" w:lineRule="auto"/>
        <w:rPr>
          <w:rFonts w:ascii="Times New Roman" w:hAnsi="Times New Roman" w:cs="Times New Roman"/>
          <w:b/>
          <w:sz w:val="24"/>
          <w:szCs w:val="24"/>
        </w:rPr>
      </w:pPr>
    </w:p>
    <w:p w14:paraId="1F1D3BC1" w14:textId="77777777" w:rsidR="008460FF" w:rsidRDefault="008460FF" w:rsidP="008460FF">
      <w:pPr>
        <w:spacing w:after="0" w:line="240" w:lineRule="auto"/>
        <w:rPr>
          <w:rFonts w:asciiTheme="majorHAnsi" w:eastAsiaTheme="majorEastAsia" w:hAnsiTheme="majorHAnsi" w:cstheme="majorBidi"/>
          <w:b/>
          <w:bCs/>
          <w:color w:val="2E74B5" w:themeColor="accent1" w:themeShade="BF"/>
          <w:sz w:val="28"/>
          <w:szCs w:val="28"/>
        </w:rPr>
      </w:pPr>
      <w:r>
        <w:br w:type="page"/>
      </w:r>
    </w:p>
    <w:p w14:paraId="1F1D3BC2" w14:textId="441B7F3A" w:rsidR="00E64BFD" w:rsidRDefault="008460FF" w:rsidP="00355660">
      <w:pPr>
        <w:pStyle w:val="Heading1"/>
        <w:spacing w:before="0" w:line="240" w:lineRule="auto"/>
        <w:rPr>
          <w:rFonts w:ascii="Calibri" w:hAnsi="Calibri"/>
        </w:rPr>
      </w:pPr>
      <w:bookmarkStart w:id="9" w:name="_Toc82081150"/>
      <w:r>
        <w:rPr>
          <w:rFonts w:ascii="Calibri" w:hAnsi="Calibri"/>
        </w:rPr>
        <w:lastRenderedPageBreak/>
        <w:t>SECTION 3</w:t>
      </w:r>
      <w:r w:rsidR="00803A8B" w:rsidRPr="0053230A">
        <w:rPr>
          <w:rFonts w:ascii="Calibri" w:hAnsi="Calibri"/>
        </w:rPr>
        <w:t xml:space="preserve"> </w:t>
      </w:r>
      <w:r w:rsidR="00CC0434" w:rsidRPr="0053230A">
        <w:rPr>
          <w:rFonts w:ascii="Calibri" w:hAnsi="Calibri"/>
        </w:rPr>
        <w:br/>
      </w:r>
      <w:r w:rsidR="00B40179">
        <w:rPr>
          <w:rFonts w:ascii="Calibri" w:hAnsi="Calibri"/>
        </w:rPr>
        <w:t>Program Vision and Future Planning</w:t>
      </w:r>
      <w:bookmarkEnd w:id="9"/>
    </w:p>
    <w:p w14:paraId="6DECB6E6" w14:textId="2D3185CC" w:rsidR="00B40179" w:rsidRDefault="00B40179" w:rsidP="00B40179"/>
    <w:p w14:paraId="6AB705E3" w14:textId="4DAAAC95" w:rsidR="000406CB" w:rsidRDefault="00B23862" w:rsidP="000406CB">
      <w:pPr>
        <w:pStyle w:val="Heading1"/>
        <w:spacing w:before="0" w:line="240" w:lineRule="auto"/>
        <w:rPr>
          <w:rFonts w:asciiTheme="minorHAnsi" w:hAnsiTheme="minorHAnsi"/>
        </w:rPr>
      </w:pPr>
      <w:bookmarkStart w:id="10" w:name="_Toc82081151"/>
      <w:r>
        <w:rPr>
          <w:rFonts w:asciiTheme="minorHAnsi" w:hAnsiTheme="minorHAnsi"/>
        </w:rPr>
        <w:t>Program Vision</w:t>
      </w:r>
      <w:bookmarkEnd w:id="10"/>
    </w:p>
    <w:p w14:paraId="1F1D3BC3" w14:textId="77777777" w:rsidR="00E64BFD" w:rsidRDefault="00E64BFD" w:rsidP="00355660">
      <w:pPr>
        <w:autoSpaceDE w:val="0"/>
        <w:autoSpaceDN w:val="0"/>
        <w:adjustRightInd w:val="0"/>
        <w:spacing w:after="0" w:line="240" w:lineRule="auto"/>
        <w:rPr>
          <w:rFonts w:ascii="Times New Roman" w:hAnsi="Times New Roman" w:cs="Times New Roman"/>
          <w:b/>
          <w:bCs/>
          <w:sz w:val="24"/>
          <w:szCs w:val="24"/>
        </w:rPr>
      </w:pPr>
    </w:p>
    <w:p w14:paraId="1F1D3BC5" w14:textId="3DB95BFB" w:rsidR="00803A8B" w:rsidRPr="00B23862" w:rsidRDefault="00B23862" w:rsidP="003909D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B23862">
        <w:rPr>
          <w:rFonts w:ascii="Times New Roman" w:hAnsi="Times New Roman" w:cs="Times New Roman"/>
          <w:b/>
          <w:bCs/>
          <w:noProof/>
          <w:sz w:val="24"/>
          <w:szCs w:val="24"/>
        </w:rPr>
        <w:t>Describe the vision of the program for the next four years considering the assessment reported in the previous section, student groups that are underrepresented in the program’s field, and any relevant changes within the program field/industry. A vision statement describes the desired future state of the program.</w:t>
      </w:r>
    </w:p>
    <w:p w14:paraId="0B0A7DEF" w14:textId="77777777" w:rsidR="00B23862" w:rsidRPr="00B23862" w:rsidRDefault="00B23862" w:rsidP="00B23862">
      <w:pPr>
        <w:pStyle w:val="ListParagraph"/>
        <w:autoSpaceDE w:val="0"/>
        <w:autoSpaceDN w:val="0"/>
        <w:adjustRightInd w:val="0"/>
        <w:spacing w:after="0" w:line="240" w:lineRule="auto"/>
        <w:ind w:left="360"/>
        <w:rPr>
          <w:rFonts w:ascii="Times New Roman" w:hAnsi="Times New Roman" w:cs="Times New Roman"/>
          <w:sz w:val="24"/>
          <w:szCs w:val="24"/>
        </w:rPr>
      </w:pPr>
    </w:p>
    <w:p w14:paraId="5FF1173E" w14:textId="6BEB5400"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 xml:space="preserve">The faculty in our program unanimously decided </w:t>
      </w:r>
      <w:r w:rsidR="005A2503">
        <w:rPr>
          <w:rFonts w:ascii="Times New Roman" w:hAnsi="Times New Roman" w:cs="Times New Roman"/>
          <w:sz w:val="24"/>
          <w:szCs w:val="24"/>
        </w:rPr>
        <w:t xml:space="preserve">in Fall 2022 </w:t>
      </w:r>
      <w:r w:rsidRPr="00D402DA">
        <w:rPr>
          <w:rFonts w:ascii="Times New Roman" w:hAnsi="Times New Roman" w:cs="Times New Roman"/>
          <w:sz w:val="24"/>
          <w:szCs w:val="24"/>
        </w:rPr>
        <w:t>to change the name of our program from Foreign Languages to World Languages and Cultures to reflect the intended direction of the Program. This change summarizes what our vision of the program is in the next four years: to promote values of diversity and inclusion, to continuously evaluate our teaching practices and courses to promote equity and access, and to address the needs of our community by designing courses that help students on a transfer track as well as community members wanting to add multilingualism and cultural awareness to their professional toolkit.</w:t>
      </w:r>
    </w:p>
    <w:p w14:paraId="3F157D91"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 </w:t>
      </w:r>
    </w:p>
    <w:p w14:paraId="367EF307" w14:textId="15CFA172" w:rsid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In addition to changing our name, we have done the following:</w:t>
      </w:r>
    </w:p>
    <w:p w14:paraId="59714C7B"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p>
    <w:p w14:paraId="3F3E14BB"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1)     We recently revised our courses to contain more inclusive language and content. We will continue in this direction as we revise and update our curriculum in the next four years.</w:t>
      </w:r>
    </w:p>
    <w:p w14:paraId="4BAE24D2"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p>
    <w:p w14:paraId="72C772CA"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2)     The study of language can also involve the scientific study of language, called Linguistics. We added this major locally back in 2021 and are currently waiting for CSU and UC articulation in order to offer our major and courses: LING 1A and LING 1B. This will help our students who are interested in the rule-based aspects of languages transfer to colleges and universities that have this major. In addition, this major will provide a hub for students who are studying more than one language so they can declare a major for transfer without having to take more than three semesters of a specific language.</w:t>
      </w:r>
    </w:p>
    <w:p w14:paraId="688B9BCD" w14:textId="77777777"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p>
    <w:p w14:paraId="4EE50161" w14:textId="4ABC93AD" w:rsidR="00D402DA" w:rsidRPr="00D402DA"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t>3)     We have developed a</w:t>
      </w:r>
      <w:r w:rsidR="003E0151">
        <w:rPr>
          <w:rFonts w:ascii="Times New Roman" w:hAnsi="Times New Roman" w:cs="Times New Roman"/>
          <w:sz w:val="24"/>
          <w:szCs w:val="24"/>
        </w:rPr>
        <w:t xml:space="preserve"> </w:t>
      </w:r>
      <w:hyperlink r:id="rId46" w:history="1">
        <w:r w:rsidRPr="00D402DA">
          <w:rPr>
            <w:rStyle w:val="Hyperlink"/>
            <w:rFonts w:ascii="Times New Roman" w:hAnsi="Times New Roman" w:cs="Times New Roman"/>
            <w:sz w:val="24"/>
            <w:szCs w:val="24"/>
          </w:rPr>
          <w:t>SPAN 10 - Spanish for Professionals</w:t>
        </w:r>
      </w:hyperlink>
      <w:r w:rsidRPr="00D402DA">
        <w:rPr>
          <w:rFonts w:ascii="Times New Roman" w:hAnsi="Times New Roman" w:cs="Times New Roman"/>
          <w:sz w:val="24"/>
          <w:szCs w:val="24"/>
        </w:rPr>
        <w:t xml:space="preserve"> series to address the growing needs of our community at large. As part of this course series, we offer a Certificate in Spanish for Professionals. This provides degree-seeking and non-degree-seeking students the necessary language skills for designated professional purposes such as business, healthcare, hospitality, and translation, increasing their intercultural competencies to be prepared for success in a global economy. By attaining a specialized certificate that is relevant to a community member’s profession and field, students can make you more marketable and better equipped to work and career.</w:t>
      </w:r>
    </w:p>
    <w:p w14:paraId="40152B17" w14:textId="294968AB" w:rsidR="00B23862" w:rsidRDefault="00D402DA" w:rsidP="00D402DA">
      <w:pPr>
        <w:autoSpaceDE w:val="0"/>
        <w:autoSpaceDN w:val="0"/>
        <w:adjustRightInd w:val="0"/>
        <w:spacing w:after="0" w:line="240" w:lineRule="auto"/>
        <w:rPr>
          <w:rFonts w:ascii="Times New Roman" w:hAnsi="Times New Roman" w:cs="Times New Roman"/>
          <w:sz w:val="24"/>
          <w:szCs w:val="24"/>
        </w:rPr>
      </w:pPr>
      <w:r w:rsidRPr="00D402DA">
        <w:rPr>
          <w:rFonts w:ascii="Times New Roman" w:hAnsi="Times New Roman" w:cs="Times New Roman"/>
          <w:sz w:val="24"/>
          <w:szCs w:val="24"/>
        </w:rPr>
        <w:br/>
        <w:t xml:space="preserve">4)     We </w:t>
      </w:r>
      <w:r w:rsidR="00020652">
        <w:rPr>
          <w:rFonts w:ascii="Times New Roman" w:hAnsi="Times New Roman" w:cs="Times New Roman"/>
          <w:sz w:val="24"/>
          <w:szCs w:val="24"/>
        </w:rPr>
        <w:t xml:space="preserve">will continue offering our Cultural courses such as </w:t>
      </w:r>
      <w:hyperlink r:id="rId47" w:history="1">
        <w:r w:rsidR="00020652" w:rsidRPr="00020652">
          <w:rPr>
            <w:rStyle w:val="Hyperlink"/>
            <w:rFonts w:ascii="Times New Roman" w:hAnsi="Times New Roman" w:cs="Times New Roman"/>
            <w:sz w:val="24"/>
            <w:szCs w:val="24"/>
          </w:rPr>
          <w:t>JAPA 25 (Cultural Aspects of the Japanese Language)</w:t>
        </w:r>
      </w:hyperlink>
      <w:r w:rsidR="00020652">
        <w:rPr>
          <w:rFonts w:ascii="Times New Roman" w:hAnsi="Times New Roman" w:cs="Times New Roman"/>
          <w:sz w:val="24"/>
          <w:szCs w:val="24"/>
        </w:rPr>
        <w:t xml:space="preserve"> and h</w:t>
      </w:r>
      <w:r w:rsidRPr="00D402DA">
        <w:rPr>
          <w:rFonts w:ascii="Times New Roman" w:hAnsi="Times New Roman" w:cs="Times New Roman"/>
          <w:sz w:val="24"/>
          <w:szCs w:val="24"/>
        </w:rPr>
        <w:t xml:space="preserve">ave decided to reinstate </w:t>
      </w:r>
      <w:hyperlink r:id="rId48" w:history="1">
        <w:r>
          <w:rPr>
            <w:rStyle w:val="Hyperlink"/>
            <w:rFonts w:ascii="Times New Roman" w:hAnsi="Times New Roman" w:cs="Times New Roman"/>
            <w:sz w:val="24"/>
            <w:szCs w:val="24"/>
          </w:rPr>
          <w:t>SPAN 24 (Introduction to Spanish and Latin American Language and Cultures</w:t>
        </w:r>
      </w:hyperlink>
      <w:r w:rsidRPr="00D402DA">
        <w:rPr>
          <w:rFonts w:ascii="Times New Roman" w:hAnsi="Times New Roman" w:cs="Times New Roman"/>
          <w:sz w:val="24"/>
          <w:szCs w:val="24"/>
        </w:rPr>
        <w:t>) and</w:t>
      </w:r>
      <w:r w:rsidR="00020652" w:rsidRPr="00020652">
        <w:rPr>
          <w:rFonts w:ascii="Times New Roman" w:hAnsi="Times New Roman" w:cs="Times New Roman"/>
          <w:sz w:val="24"/>
          <w:szCs w:val="24"/>
        </w:rPr>
        <w:t xml:space="preserve"> CHIN 24 (Introduction to Chinese Language and Culture)</w:t>
      </w:r>
      <w:r w:rsidRPr="00D402DA">
        <w:rPr>
          <w:rFonts w:ascii="Times New Roman" w:hAnsi="Times New Roman" w:cs="Times New Roman"/>
          <w:sz w:val="24"/>
          <w:szCs w:val="24"/>
        </w:rPr>
        <w:t xml:space="preserve">These courses are taught in English and are available to any student who wants to finish their Language major </w:t>
      </w:r>
      <w:r w:rsidR="00020652">
        <w:rPr>
          <w:rFonts w:ascii="Times New Roman" w:hAnsi="Times New Roman" w:cs="Times New Roman"/>
          <w:sz w:val="24"/>
          <w:szCs w:val="24"/>
        </w:rPr>
        <w:t xml:space="preserve">and/or </w:t>
      </w:r>
      <w:r w:rsidRPr="00D402DA">
        <w:rPr>
          <w:rFonts w:ascii="Times New Roman" w:hAnsi="Times New Roman" w:cs="Times New Roman"/>
          <w:sz w:val="24"/>
          <w:szCs w:val="24"/>
        </w:rPr>
        <w:t>enhance their multicultural competency.</w:t>
      </w:r>
    </w:p>
    <w:p w14:paraId="63B6C609" w14:textId="77777777" w:rsidR="00D402DA" w:rsidRDefault="00D402DA" w:rsidP="00D402DA">
      <w:pPr>
        <w:autoSpaceDE w:val="0"/>
        <w:autoSpaceDN w:val="0"/>
        <w:adjustRightInd w:val="0"/>
        <w:spacing w:after="0" w:line="240" w:lineRule="auto"/>
        <w:rPr>
          <w:rFonts w:ascii="Times New Roman" w:hAnsi="Times New Roman" w:cs="Times New Roman"/>
          <w:sz w:val="24"/>
          <w:szCs w:val="24"/>
        </w:rPr>
      </w:pPr>
    </w:p>
    <w:p w14:paraId="60C858CB" w14:textId="3C1BEA4F" w:rsidR="00B23862" w:rsidRDefault="00B23862" w:rsidP="00B23862">
      <w:pPr>
        <w:autoSpaceDE w:val="0"/>
        <w:autoSpaceDN w:val="0"/>
        <w:adjustRightInd w:val="0"/>
        <w:spacing w:after="0" w:line="240" w:lineRule="auto"/>
        <w:rPr>
          <w:rFonts w:ascii="Times New Roman" w:hAnsi="Times New Roman" w:cs="Times New Roman"/>
          <w:sz w:val="24"/>
          <w:szCs w:val="24"/>
        </w:rPr>
      </w:pPr>
    </w:p>
    <w:p w14:paraId="00E349F0" w14:textId="00FA7161" w:rsidR="00B23862" w:rsidRDefault="00B23862" w:rsidP="00B23862">
      <w:pPr>
        <w:pStyle w:val="Heading1"/>
        <w:spacing w:before="0" w:line="240" w:lineRule="auto"/>
        <w:rPr>
          <w:rFonts w:asciiTheme="minorHAnsi" w:hAnsiTheme="minorHAnsi"/>
        </w:rPr>
      </w:pPr>
      <w:bookmarkStart w:id="11" w:name="_Toc82081152"/>
      <w:r>
        <w:rPr>
          <w:rFonts w:asciiTheme="minorHAnsi" w:hAnsiTheme="minorHAnsi"/>
        </w:rPr>
        <w:t>Future Planning</w:t>
      </w:r>
      <w:bookmarkEnd w:id="11"/>
    </w:p>
    <w:p w14:paraId="2A983356" w14:textId="77777777" w:rsidR="00B23862" w:rsidRDefault="00B23862" w:rsidP="00B23862">
      <w:pPr>
        <w:autoSpaceDE w:val="0"/>
        <w:autoSpaceDN w:val="0"/>
        <w:adjustRightInd w:val="0"/>
        <w:spacing w:after="0" w:line="240" w:lineRule="auto"/>
        <w:rPr>
          <w:rFonts w:ascii="Times New Roman" w:hAnsi="Times New Roman" w:cs="Times New Roman"/>
          <w:b/>
          <w:bCs/>
          <w:sz w:val="24"/>
          <w:szCs w:val="24"/>
        </w:rPr>
      </w:pPr>
    </w:p>
    <w:p w14:paraId="14DD566A" w14:textId="7E61C1F8" w:rsidR="00B23862" w:rsidRDefault="00B23862" w:rsidP="00B23862">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A) </w:t>
      </w:r>
      <w:r w:rsidRPr="00B23862">
        <w:rPr>
          <w:rFonts w:ascii="Times New Roman" w:hAnsi="Times New Roman" w:cs="Times New Roman"/>
          <w:b/>
          <w:bCs/>
          <w:noProof/>
          <w:sz w:val="24"/>
          <w:szCs w:val="24"/>
        </w:rPr>
        <w:t>Based on the assessment reported in the previous section, develop program goals to be completed during the next four years in relation to:</w:t>
      </w:r>
    </w:p>
    <w:p w14:paraId="075B4FC4" w14:textId="77777777" w:rsidR="00B23862" w:rsidRPr="00B23862" w:rsidRDefault="00B23862" w:rsidP="00B23862">
      <w:pPr>
        <w:autoSpaceDE w:val="0"/>
        <w:autoSpaceDN w:val="0"/>
        <w:adjustRightInd w:val="0"/>
        <w:spacing w:after="0" w:line="240" w:lineRule="auto"/>
        <w:rPr>
          <w:rFonts w:ascii="Times New Roman" w:hAnsi="Times New Roman" w:cs="Times New Roman"/>
          <w:b/>
          <w:bCs/>
          <w:noProof/>
          <w:sz w:val="24"/>
          <w:szCs w:val="24"/>
        </w:rPr>
      </w:pPr>
    </w:p>
    <w:p w14:paraId="0A48DE54" w14:textId="77777777" w:rsidR="00B23862" w:rsidRPr="00B23862"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Adjusting the curriculum for coherence and alignment with students’ workforce needs</w:t>
      </w:r>
    </w:p>
    <w:p w14:paraId="528F2DE6" w14:textId="182FBB47" w:rsidR="00D35A1A" w:rsidRPr="00650F2C"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Advancing towards a more equitable program to close equity gaps among groups of students</w:t>
      </w:r>
    </w:p>
    <w:p w14:paraId="347D1EA5" w14:textId="77777777" w:rsidR="00B23862" w:rsidRPr="00B23862"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Clarifying students’ paths to completion, further education and employment</w:t>
      </w:r>
    </w:p>
    <w:p w14:paraId="3F0D7B81" w14:textId="77777777" w:rsidR="00B23862" w:rsidRPr="00B23862"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 xml:space="preserve">Helping students explore options and build foundation skills </w:t>
      </w:r>
    </w:p>
    <w:p w14:paraId="0347DC5C" w14:textId="77777777" w:rsidR="00B23862" w:rsidRPr="00B23862"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 xml:space="preserve">Helping students stay on the path </w:t>
      </w:r>
    </w:p>
    <w:p w14:paraId="76DD5663" w14:textId="77777777" w:rsidR="00B23862" w:rsidRPr="00B23862" w:rsidRDefault="00B23862" w:rsidP="003909DB">
      <w:pPr>
        <w:pStyle w:val="ListParagraph"/>
        <w:numPr>
          <w:ilvl w:val="0"/>
          <w:numId w:val="9"/>
        </w:num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 xml:space="preserve">Integrating applied learning experiences </w:t>
      </w:r>
    </w:p>
    <w:p w14:paraId="21B45021" w14:textId="1D72BD09" w:rsidR="00ED1088" w:rsidRDefault="00ED1088" w:rsidP="00B23862">
      <w:pPr>
        <w:autoSpaceDE w:val="0"/>
        <w:autoSpaceDN w:val="0"/>
        <w:adjustRightInd w:val="0"/>
        <w:spacing w:after="0" w:line="240" w:lineRule="auto"/>
        <w:rPr>
          <w:rFonts w:ascii="Times New Roman" w:hAnsi="Times New Roman" w:cs="Times New Roman"/>
          <w:i/>
          <w:color w:val="00B050"/>
          <w:sz w:val="24"/>
          <w:szCs w:val="24"/>
        </w:rPr>
      </w:pPr>
    </w:p>
    <w:p w14:paraId="1DE33587" w14:textId="30B487AE" w:rsidR="0007075C" w:rsidRPr="009B2F25" w:rsidRDefault="0007075C" w:rsidP="0007075C">
      <w:pPr>
        <w:spacing w:after="0" w:line="240" w:lineRule="auto"/>
        <w:textAlignment w:val="baseline"/>
        <w:rPr>
          <w:rFonts w:ascii="Times New Roman" w:eastAsia="Times New Roman" w:hAnsi="Times New Roman" w:cs="Times New Roman"/>
          <w:b/>
          <w:bCs/>
          <w:color w:val="000000" w:themeColor="text1"/>
          <w:sz w:val="24"/>
          <w:szCs w:val="24"/>
          <w:highlight w:val="cyan"/>
        </w:rPr>
      </w:pPr>
      <w:r w:rsidRPr="009B2F25">
        <w:rPr>
          <w:rFonts w:ascii="Times New Roman" w:eastAsia="Times New Roman" w:hAnsi="Times New Roman" w:cs="Times New Roman"/>
          <w:color w:val="000000" w:themeColor="text1"/>
          <w:sz w:val="24"/>
          <w:szCs w:val="24"/>
        </w:rPr>
        <w:t xml:space="preserve">Developing courses to better fit our students’ professional needs is something that the </w:t>
      </w:r>
      <w:r w:rsidR="00583407" w:rsidRPr="009B2F25">
        <w:rPr>
          <w:rFonts w:ascii="Times New Roman" w:eastAsia="Times New Roman" w:hAnsi="Times New Roman" w:cs="Times New Roman"/>
          <w:color w:val="000000" w:themeColor="text1"/>
          <w:sz w:val="24"/>
          <w:szCs w:val="24"/>
        </w:rPr>
        <w:t>F</w:t>
      </w:r>
      <w:r w:rsidRPr="009B2F25">
        <w:rPr>
          <w:rFonts w:ascii="Times New Roman" w:eastAsia="Times New Roman" w:hAnsi="Times New Roman" w:cs="Times New Roman"/>
          <w:color w:val="000000" w:themeColor="text1"/>
          <w:sz w:val="24"/>
          <w:szCs w:val="24"/>
        </w:rPr>
        <w:t xml:space="preserve">oreign </w:t>
      </w:r>
      <w:r w:rsidR="00583407" w:rsidRPr="009B2F25">
        <w:rPr>
          <w:rFonts w:ascii="Times New Roman" w:eastAsia="Times New Roman" w:hAnsi="Times New Roman" w:cs="Times New Roman"/>
          <w:color w:val="000000" w:themeColor="text1"/>
          <w:sz w:val="24"/>
          <w:szCs w:val="24"/>
        </w:rPr>
        <w:t>L</w:t>
      </w:r>
      <w:r w:rsidRPr="009B2F25">
        <w:rPr>
          <w:rFonts w:ascii="Times New Roman" w:eastAsia="Times New Roman" w:hAnsi="Times New Roman" w:cs="Times New Roman"/>
          <w:color w:val="000000" w:themeColor="text1"/>
          <w:sz w:val="24"/>
          <w:szCs w:val="24"/>
        </w:rPr>
        <w:t>anguage</w:t>
      </w:r>
      <w:r w:rsidR="00583407" w:rsidRPr="009B2F25">
        <w:rPr>
          <w:rFonts w:ascii="Times New Roman" w:eastAsia="Times New Roman" w:hAnsi="Times New Roman" w:cs="Times New Roman"/>
          <w:color w:val="000000" w:themeColor="text1"/>
          <w:sz w:val="24"/>
          <w:szCs w:val="24"/>
        </w:rPr>
        <w:t>s</w:t>
      </w:r>
      <w:r w:rsidRPr="009B2F25">
        <w:rPr>
          <w:rFonts w:ascii="Times New Roman" w:eastAsia="Times New Roman" w:hAnsi="Times New Roman" w:cs="Times New Roman"/>
          <w:color w:val="000000" w:themeColor="text1"/>
          <w:sz w:val="24"/>
          <w:szCs w:val="24"/>
        </w:rPr>
        <w:t xml:space="preserve"> faculty has been actively pursuing. We have created the Spanish for Professionals course that is specifically designed to serve students in different fields. For example, one of the recently created courses under Spanish for Professionals is the Medical Terminology class that provides specific language to students interested in the medical field. El Camino College’s nursing program, for example, will directly benefit from this course. Other courses in mind under the Spanish for Professionals title also include Business Terminology. We will continue to design other such courses that align with students</w:t>
      </w:r>
      <w:r w:rsidR="00583407" w:rsidRPr="009B2F25">
        <w:rPr>
          <w:rFonts w:ascii="Times New Roman" w:eastAsia="Times New Roman" w:hAnsi="Times New Roman" w:cs="Times New Roman"/>
          <w:color w:val="000000" w:themeColor="text1"/>
          <w:sz w:val="24"/>
          <w:szCs w:val="24"/>
        </w:rPr>
        <w:t>’</w:t>
      </w:r>
      <w:r w:rsidRPr="009B2F25">
        <w:rPr>
          <w:rFonts w:ascii="Times New Roman" w:eastAsia="Times New Roman" w:hAnsi="Times New Roman" w:cs="Times New Roman"/>
          <w:color w:val="000000" w:themeColor="text1"/>
          <w:sz w:val="24"/>
          <w:szCs w:val="24"/>
        </w:rPr>
        <w:t xml:space="preserve"> workforce needs.</w:t>
      </w:r>
    </w:p>
    <w:p w14:paraId="30893750" w14:textId="77777777" w:rsidR="0007075C" w:rsidRPr="009B2F25" w:rsidRDefault="0007075C" w:rsidP="0007075C">
      <w:pPr>
        <w:spacing w:after="0" w:line="240" w:lineRule="auto"/>
        <w:textAlignment w:val="baseline"/>
        <w:rPr>
          <w:rFonts w:ascii="Times New Roman" w:eastAsia="Times New Roman" w:hAnsi="Times New Roman" w:cs="Times New Roman"/>
          <w:b/>
          <w:bCs/>
          <w:color w:val="000000" w:themeColor="text1"/>
          <w:sz w:val="24"/>
          <w:szCs w:val="24"/>
          <w:highlight w:val="cyan"/>
        </w:rPr>
      </w:pPr>
    </w:p>
    <w:p w14:paraId="1B1BC58A" w14:textId="3DFC028D" w:rsidR="0007075C" w:rsidRPr="009B2F25" w:rsidRDefault="0007075C" w:rsidP="0007075C">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Moreover, three of our faculty members have collaborated in the creation of a course in linguistics. This course will greatly enhance our program by offering an important addition to the recommended and/or required courses for our foreign language majors.</w:t>
      </w:r>
    </w:p>
    <w:p w14:paraId="56222B24" w14:textId="77DDF30B" w:rsidR="0007075C" w:rsidRPr="009B2F25" w:rsidRDefault="0007075C" w:rsidP="0007075C">
      <w:pPr>
        <w:spacing w:after="0" w:line="240" w:lineRule="auto"/>
        <w:textAlignment w:val="baseline"/>
        <w:rPr>
          <w:rFonts w:ascii="Times New Roman" w:eastAsia="Times New Roman" w:hAnsi="Times New Roman" w:cs="Times New Roman"/>
          <w:color w:val="000000" w:themeColor="text1"/>
          <w:sz w:val="24"/>
          <w:szCs w:val="24"/>
        </w:rPr>
      </w:pPr>
    </w:p>
    <w:p w14:paraId="18C1ED93" w14:textId="6167F03D" w:rsidR="0007075C" w:rsidRPr="009B2F25" w:rsidRDefault="0007075C" w:rsidP="0007075C">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 xml:space="preserve">One of our program’s greatest assets in closing equity gaps among groups of students is our students themselves. Heritage speakers tend to enroll in many of the languages offered. They might have adequate speaking skills but at times falter in their reading and writing skills. Non-heritage speakers, on the other hand, often lack the speaking capabilities in the target language, yet quickly memorize verb conjugations and the spelling of general vocabulary. Matching these two groups together is what is typically done in our classrooms so that these two groups can benefit from each other’s strong points. This </w:t>
      </w:r>
      <w:r w:rsidR="009B2F25" w:rsidRPr="009B2F25">
        <w:rPr>
          <w:rFonts w:ascii="Times New Roman" w:eastAsia="Times New Roman" w:hAnsi="Times New Roman" w:cs="Times New Roman"/>
          <w:color w:val="000000" w:themeColor="text1"/>
          <w:sz w:val="24"/>
          <w:szCs w:val="24"/>
        </w:rPr>
        <w:t xml:space="preserve">in turn </w:t>
      </w:r>
      <w:r w:rsidRPr="009B2F25">
        <w:rPr>
          <w:rFonts w:ascii="Times New Roman" w:eastAsia="Times New Roman" w:hAnsi="Times New Roman" w:cs="Times New Roman"/>
          <w:color w:val="000000" w:themeColor="text1"/>
          <w:sz w:val="24"/>
          <w:szCs w:val="24"/>
        </w:rPr>
        <w:t>closes equity gaps between them. We will continue to pair students from all cultural and linguistic backgrounds so that the</w:t>
      </w:r>
      <w:r w:rsidR="00031DBC" w:rsidRPr="009B2F25">
        <w:rPr>
          <w:rFonts w:ascii="Times New Roman" w:eastAsia="Times New Roman" w:hAnsi="Times New Roman" w:cs="Times New Roman"/>
          <w:color w:val="000000" w:themeColor="text1"/>
          <w:sz w:val="24"/>
          <w:szCs w:val="24"/>
        </w:rPr>
        <w:t>y</w:t>
      </w:r>
      <w:r w:rsidRPr="009B2F25">
        <w:rPr>
          <w:rFonts w:ascii="Times New Roman" w:eastAsia="Times New Roman" w:hAnsi="Times New Roman" w:cs="Times New Roman"/>
          <w:color w:val="000000" w:themeColor="text1"/>
          <w:sz w:val="24"/>
          <w:szCs w:val="24"/>
        </w:rPr>
        <w:t xml:space="preserve"> learn from one another and balance their language differences. This has consistently worked. In addition, we will continue </w:t>
      </w:r>
      <w:r w:rsidR="00BB7704" w:rsidRPr="009B2F25">
        <w:rPr>
          <w:rFonts w:ascii="Times New Roman" w:eastAsia="Times New Roman" w:hAnsi="Times New Roman" w:cs="Times New Roman"/>
          <w:color w:val="000000" w:themeColor="text1"/>
          <w:sz w:val="24"/>
          <w:szCs w:val="24"/>
        </w:rPr>
        <w:t xml:space="preserve">to </w:t>
      </w:r>
      <w:r w:rsidRPr="009B2F25">
        <w:rPr>
          <w:rFonts w:ascii="Times New Roman" w:eastAsia="Times New Roman" w:hAnsi="Times New Roman" w:cs="Times New Roman"/>
          <w:color w:val="000000" w:themeColor="text1"/>
          <w:sz w:val="24"/>
          <w:szCs w:val="24"/>
        </w:rPr>
        <w:t xml:space="preserve">offer tutoring in and outside our language lab </w:t>
      </w:r>
      <w:r w:rsidR="00BB7704" w:rsidRPr="009B2F25">
        <w:rPr>
          <w:rFonts w:ascii="Times New Roman" w:eastAsia="Times New Roman" w:hAnsi="Times New Roman" w:cs="Times New Roman"/>
          <w:color w:val="000000" w:themeColor="text1"/>
          <w:sz w:val="24"/>
          <w:szCs w:val="24"/>
        </w:rPr>
        <w:t xml:space="preserve">in order </w:t>
      </w:r>
      <w:r w:rsidRPr="009B2F25">
        <w:rPr>
          <w:rFonts w:ascii="Times New Roman" w:eastAsia="Times New Roman" w:hAnsi="Times New Roman" w:cs="Times New Roman"/>
          <w:color w:val="000000" w:themeColor="text1"/>
          <w:sz w:val="24"/>
          <w:szCs w:val="24"/>
        </w:rPr>
        <w:t>to provide a more equitable program.</w:t>
      </w:r>
    </w:p>
    <w:p w14:paraId="289B5439" w14:textId="69FADD14" w:rsidR="0007075C" w:rsidRDefault="0007075C" w:rsidP="00650F2C">
      <w:pPr>
        <w:autoSpaceDE w:val="0"/>
        <w:autoSpaceDN w:val="0"/>
        <w:adjustRightInd w:val="0"/>
        <w:spacing w:after="0" w:line="240" w:lineRule="auto"/>
        <w:rPr>
          <w:rFonts w:ascii="Times New Roman" w:hAnsi="Times New Roman" w:cs="Times New Roman"/>
          <w:sz w:val="24"/>
          <w:szCs w:val="24"/>
        </w:rPr>
      </w:pPr>
    </w:p>
    <w:p w14:paraId="58004851" w14:textId="77777777" w:rsidR="0007075C" w:rsidRDefault="0007075C" w:rsidP="00650F2C">
      <w:pPr>
        <w:autoSpaceDE w:val="0"/>
        <w:autoSpaceDN w:val="0"/>
        <w:adjustRightInd w:val="0"/>
        <w:spacing w:after="0" w:line="240" w:lineRule="auto"/>
        <w:rPr>
          <w:rFonts w:ascii="Times New Roman" w:hAnsi="Times New Roman" w:cs="Times New Roman"/>
          <w:sz w:val="24"/>
          <w:szCs w:val="24"/>
        </w:rPr>
      </w:pPr>
    </w:p>
    <w:p w14:paraId="20F682F3" w14:textId="30BC7251" w:rsidR="00B23862" w:rsidRPr="00B23862" w:rsidRDefault="00B23862" w:rsidP="003909DB">
      <w:pPr>
        <w:pStyle w:val="ListParagraph"/>
        <w:numPr>
          <w:ilvl w:val="0"/>
          <w:numId w:val="2"/>
        </w:numPr>
        <w:rPr>
          <w:rFonts w:ascii="Times New Roman" w:hAnsi="Times New Roman" w:cs="Times New Roman"/>
          <w:b/>
          <w:bCs/>
          <w:color w:val="000000"/>
          <w:sz w:val="24"/>
          <w:szCs w:val="24"/>
        </w:rPr>
      </w:pPr>
      <w:r w:rsidRPr="00B23862">
        <w:rPr>
          <w:rFonts w:ascii="Times New Roman" w:hAnsi="Times New Roman" w:cs="Times New Roman"/>
          <w:b/>
          <w:bCs/>
          <w:color w:val="000000"/>
          <w:sz w:val="24"/>
          <w:szCs w:val="24"/>
        </w:rPr>
        <w:t xml:space="preserve">What projects will the program complete to achieve the desired goals? Please specify at least two for each goal. </w:t>
      </w:r>
    </w:p>
    <w:p w14:paraId="0D24224E" w14:textId="77777777" w:rsidR="00650F2C" w:rsidRDefault="00650F2C" w:rsidP="00650F2C">
      <w:pPr>
        <w:pStyle w:val="ListParagraph"/>
        <w:spacing w:line="240" w:lineRule="auto"/>
        <w:ind w:left="360"/>
        <w:rPr>
          <w:rFonts w:ascii="Calibri" w:eastAsia="Times New Roman" w:hAnsi="Calibri" w:cs="Calibri"/>
          <w:color w:val="6AA84F"/>
        </w:rPr>
      </w:pPr>
    </w:p>
    <w:p w14:paraId="3714CE32" w14:textId="15EF2233" w:rsidR="00BB7704" w:rsidRPr="009B2F25" w:rsidRDefault="0007075C" w:rsidP="00BB7704">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We will continue to work on expanding our courses</w:t>
      </w:r>
      <w:r w:rsidR="00F17075" w:rsidRPr="009B2F25">
        <w:rPr>
          <w:rFonts w:ascii="Times New Roman" w:eastAsia="Times New Roman" w:hAnsi="Times New Roman" w:cs="Times New Roman"/>
          <w:color w:val="000000" w:themeColor="text1"/>
          <w:sz w:val="24"/>
          <w:szCs w:val="24"/>
        </w:rPr>
        <w:t xml:space="preserve"> to ensure that our program stays relevant for various educational goals</w:t>
      </w:r>
      <w:r w:rsidRPr="009B2F25">
        <w:rPr>
          <w:rFonts w:ascii="Times New Roman" w:eastAsia="Times New Roman" w:hAnsi="Times New Roman" w:cs="Times New Roman"/>
          <w:color w:val="000000" w:themeColor="text1"/>
          <w:sz w:val="24"/>
          <w:szCs w:val="24"/>
        </w:rPr>
        <w:t xml:space="preserve">. A recent example is the implementation of our linguistics course and </w:t>
      </w:r>
      <w:r w:rsidRPr="009B2F25">
        <w:rPr>
          <w:rFonts w:ascii="Times New Roman" w:eastAsia="Times New Roman" w:hAnsi="Times New Roman" w:cs="Times New Roman"/>
          <w:color w:val="000000" w:themeColor="text1"/>
          <w:sz w:val="24"/>
          <w:szCs w:val="24"/>
        </w:rPr>
        <w:lastRenderedPageBreak/>
        <w:t>our Spanish course for medical professionals. We are currently collaborating in creating a Spanish course for those majoring in business or already working in the business world. These types of hybrid courses, if you will, not only attract but serve students in particular fields. This, obviously, increases enrollment and benefits our overall program</w:t>
      </w:r>
      <w:r w:rsidR="00F17075" w:rsidRPr="009B2F25">
        <w:rPr>
          <w:rFonts w:ascii="Times New Roman" w:eastAsia="Times New Roman" w:hAnsi="Times New Roman" w:cs="Times New Roman"/>
          <w:color w:val="000000" w:themeColor="text1"/>
          <w:sz w:val="24"/>
          <w:szCs w:val="24"/>
        </w:rPr>
        <w:t>,</w:t>
      </w:r>
      <w:r w:rsidR="00C139AB" w:rsidRPr="009B2F25">
        <w:rPr>
          <w:rFonts w:ascii="Times New Roman" w:eastAsia="Times New Roman" w:hAnsi="Times New Roman" w:cs="Times New Roman"/>
          <w:color w:val="000000" w:themeColor="text1"/>
          <w:sz w:val="24"/>
          <w:szCs w:val="24"/>
        </w:rPr>
        <w:t xml:space="preserve"> especially</w:t>
      </w:r>
      <w:r w:rsidR="00F17075" w:rsidRPr="009B2F25">
        <w:rPr>
          <w:rFonts w:ascii="Times New Roman" w:eastAsia="Times New Roman" w:hAnsi="Times New Roman" w:cs="Times New Roman"/>
          <w:color w:val="000000" w:themeColor="text1"/>
          <w:sz w:val="24"/>
          <w:szCs w:val="24"/>
        </w:rPr>
        <w:t xml:space="preserve"> by retaining students who might otherwise search out courses elsewhere to graduate or transfer if certain courses are not available.</w:t>
      </w:r>
      <w:r w:rsidR="003812CB" w:rsidRPr="009B2F25">
        <w:rPr>
          <w:rFonts w:ascii="Times New Roman" w:eastAsia="Times New Roman" w:hAnsi="Times New Roman" w:cs="Times New Roman"/>
          <w:color w:val="000000" w:themeColor="text1"/>
          <w:sz w:val="24"/>
          <w:szCs w:val="24"/>
        </w:rPr>
        <w:t xml:space="preserve"> We hope to continue experimenting with new offerings and modalities to appeal to a broader range of students.</w:t>
      </w:r>
    </w:p>
    <w:p w14:paraId="7FADC36F" w14:textId="482F721C" w:rsidR="00BB7704" w:rsidRPr="009B2F25" w:rsidRDefault="00BB7704" w:rsidP="00BB7704">
      <w:pPr>
        <w:spacing w:after="0" w:line="240" w:lineRule="auto"/>
        <w:textAlignment w:val="baseline"/>
        <w:rPr>
          <w:rFonts w:ascii="Times New Roman" w:eastAsia="Times New Roman" w:hAnsi="Times New Roman" w:cs="Times New Roman"/>
          <w:color w:val="000000" w:themeColor="text1"/>
          <w:sz w:val="24"/>
          <w:szCs w:val="24"/>
        </w:rPr>
      </w:pPr>
    </w:p>
    <w:p w14:paraId="0AF1DA9B" w14:textId="1650A9CF" w:rsidR="00C139AB" w:rsidRPr="009B2F25" w:rsidRDefault="00F17075" w:rsidP="00BB7704">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 xml:space="preserve">We also wish to provide flexible offerings to maximize the number of students who can take our courses if desired. </w:t>
      </w:r>
      <w:r w:rsidR="00C139AB" w:rsidRPr="009B2F25">
        <w:rPr>
          <w:rFonts w:ascii="Times New Roman" w:eastAsia="Times New Roman" w:hAnsi="Times New Roman" w:cs="Times New Roman"/>
          <w:color w:val="000000" w:themeColor="text1"/>
          <w:sz w:val="24"/>
          <w:szCs w:val="24"/>
        </w:rPr>
        <w:t>Our class offerings during the winter and summer sessions have made ECC’s name much more recognizable for university students. Many students from four-year colleges across California, for instance, continue to enroll in our summer French courses, claiming that very few colleges offer French 1 during the summer. We will strive to offer basic language courses during these two important sessions to, again, increase overall enrollment, and to better serve ECC students as well as those from other colleges and universities.</w:t>
      </w:r>
    </w:p>
    <w:p w14:paraId="2F8F2B77" w14:textId="77777777" w:rsidR="00C139AB" w:rsidRPr="009B2F25" w:rsidRDefault="00C139AB" w:rsidP="00BB7704">
      <w:pPr>
        <w:spacing w:after="0" w:line="240" w:lineRule="auto"/>
        <w:textAlignment w:val="baseline"/>
        <w:rPr>
          <w:rFonts w:ascii="Times New Roman" w:eastAsia="Times New Roman" w:hAnsi="Times New Roman" w:cs="Times New Roman"/>
          <w:color w:val="000000" w:themeColor="text1"/>
          <w:sz w:val="24"/>
          <w:szCs w:val="24"/>
        </w:rPr>
      </w:pPr>
    </w:p>
    <w:p w14:paraId="5F398598" w14:textId="280CB7BF" w:rsidR="00BB7704" w:rsidRDefault="00F17075" w:rsidP="00BB7704">
      <w:pPr>
        <w:spacing w:after="0" w:line="240" w:lineRule="auto"/>
        <w:textAlignment w:val="baseline"/>
        <w:rPr>
          <w:rFonts w:eastAsia="Times New Roman" w:cstheme="minorHAnsi"/>
          <w:color w:val="C45911" w:themeColor="accent2" w:themeShade="BF"/>
        </w:rPr>
      </w:pPr>
      <w:r w:rsidRPr="009B2F25">
        <w:rPr>
          <w:rFonts w:ascii="Times New Roman" w:eastAsia="Times New Roman" w:hAnsi="Times New Roman" w:cs="Times New Roman"/>
          <w:color w:val="000000" w:themeColor="text1"/>
          <w:sz w:val="24"/>
          <w:szCs w:val="24"/>
        </w:rPr>
        <w:t xml:space="preserve">Having a wide range of </w:t>
      </w:r>
      <w:r w:rsidR="003812CB" w:rsidRPr="009B2F25">
        <w:rPr>
          <w:rFonts w:ascii="Times New Roman" w:eastAsia="Times New Roman" w:hAnsi="Times New Roman" w:cs="Times New Roman"/>
          <w:color w:val="000000" w:themeColor="text1"/>
          <w:sz w:val="24"/>
          <w:szCs w:val="24"/>
        </w:rPr>
        <w:t xml:space="preserve">educational </w:t>
      </w:r>
      <w:r w:rsidRPr="009B2F25">
        <w:rPr>
          <w:rFonts w:ascii="Times New Roman" w:eastAsia="Times New Roman" w:hAnsi="Times New Roman" w:cs="Times New Roman"/>
          <w:color w:val="000000" w:themeColor="text1"/>
          <w:sz w:val="24"/>
          <w:szCs w:val="24"/>
        </w:rPr>
        <w:t xml:space="preserve">modalities appeals to </w:t>
      </w:r>
      <w:r w:rsidR="003812CB" w:rsidRPr="009B2F25">
        <w:rPr>
          <w:rFonts w:ascii="Times New Roman" w:eastAsia="Times New Roman" w:hAnsi="Times New Roman" w:cs="Times New Roman"/>
          <w:color w:val="000000" w:themeColor="text1"/>
          <w:sz w:val="24"/>
          <w:szCs w:val="24"/>
        </w:rPr>
        <w:t>a more diverse set of</w:t>
      </w:r>
      <w:r w:rsidRPr="009B2F25">
        <w:rPr>
          <w:rFonts w:ascii="Times New Roman" w:eastAsia="Times New Roman" w:hAnsi="Times New Roman" w:cs="Times New Roman"/>
          <w:color w:val="000000" w:themeColor="text1"/>
          <w:sz w:val="24"/>
          <w:szCs w:val="24"/>
        </w:rPr>
        <w:t xml:space="preserve"> student schedules and to different types of learners, and </w:t>
      </w:r>
      <w:r w:rsidR="00C139AB" w:rsidRPr="009B2F25">
        <w:rPr>
          <w:rFonts w:ascii="Times New Roman" w:eastAsia="Times New Roman" w:hAnsi="Times New Roman" w:cs="Times New Roman"/>
          <w:color w:val="000000" w:themeColor="text1"/>
          <w:sz w:val="24"/>
          <w:szCs w:val="24"/>
        </w:rPr>
        <w:t>in particular</w:t>
      </w:r>
      <w:r w:rsidR="003812CB" w:rsidRPr="009B2F25">
        <w:rPr>
          <w:rFonts w:ascii="Times New Roman" w:eastAsia="Times New Roman" w:hAnsi="Times New Roman" w:cs="Times New Roman"/>
          <w:color w:val="000000" w:themeColor="text1"/>
          <w:sz w:val="24"/>
          <w:szCs w:val="24"/>
        </w:rPr>
        <w:t xml:space="preserve"> </w:t>
      </w:r>
      <w:r w:rsidRPr="009B2F25">
        <w:rPr>
          <w:rFonts w:ascii="Times New Roman" w:eastAsia="Times New Roman" w:hAnsi="Times New Roman" w:cs="Times New Roman"/>
          <w:color w:val="000000" w:themeColor="text1"/>
          <w:sz w:val="24"/>
          <w:szCs w:val="24"/>
        </w:rPr>
        <w:t xml:space="preserve">those </w:t>
      </w:r>
      <w:r w:rsidR="003812CB" w:rsidRPr="009B2F25">
        <w:rPr>
          <w:rFonts w:ascii="Times New Roman" w:eastAsia="Times New Roman" w:hAnsi="Times New Roman" w:cs="Times New Roman"/>
          <w:color w:val="000000" w:themeColor="text1"/>
          <w:sz w:val="24"/>
          <w:szCs w:val="24"/>
        </w:rPr>
        <w:t>who</w:t>
      </w:r>
      <w:r w:rsidRPr="009B2F25">
        <w:rPr>
          <w:rFonts w:ascii="Times New Roman" w:eastAsia="Times New Roman" w:hAnsi="Times New Roman" w:cs="Times New Roman"/>
          <w:color w:val="000000" w:themeColor="text1"/>
          <w:sz w:val="24"/>
          <w:szCs w:val="24"/>
        </w:rPr>
        <w:t xml:space="preserve"> may need certain accommodations. </w:t>
      </w:r>
      <w:r w:rsidR="003812CB" w:rsidRPr="009B2F25">
        <w:rPr>
          <w:rFonts w:ascii="Times New Roman" w:eastAsia="Times New Roman" w:hAnsi="Times New Roman" w:cs="Times New Roman"/>
          <w:color w:val="000000" w:themeColor="text1"/>
          <w:sz w:val="24"/>
          <w:szCs w:val="24"/>
        </w:rPr>
        <w:t>While current enrollment trends seem to suggest that students favor fully online asynchronous courses, we as instructors also know that there is still a large subset of students who strongly prefer learning a language in a communicative</w:t>
      </w:r>
      <w:r w:rsidR="00C139AB" w:rsidRPr="009B2F25">
        <w:rPr>
          <w:rFonts w:ascii="Times New Roman" w:eastAsia="Times New Roman" w:hAnsi="Times New Roman" w:cs="Times New Roman"/>
          <w:color w:val="000000" w:themeColor="text1"/>
          <w:sz w:val="24"/>
          <w:szCs w:val="24"/>
        </w:rPr>
        <w:t xml:space="preserve"> and interactive</w:t>
      </w:r>
      <w:r w:rsidR="003812CB" w:rsidRPr="009B2F25">
        <w:rPr>
          <w:rFonts w:ascii="Times New Roman" w:eastAsia="Times New Roman" w:hAnsi="Times New Roman" w:cs="Times New Roman"/>
          <w:color w:val="000000" w:themeColor="text1"/>
          <w:sz w:val="24"/>
          <w:szCs w:val="24"/>
        </w:rPr>
        <w:t xml:space="preserve"> face-to-face or hybrid setting.</w:t>
      </w:r>
      <w:r w:rsidR="00C139AB" w:rsidRPr="009B2F25">
        <w:rPr>
          <w:rFonts w:ascii="Times New Roman" w:eastAsia="Times New Roman" w:hAnsi="Times New Roman" w:cs="Times New Roman"/>
          <w:color w:val="000000" w:themeColor="text1"/>
          <w:sz w:val="24"/>
          <w:szCs w:val="24"/>
        </w:rPr>
        <w:t xml:space="preserve"> We believe that these latter offerings in turn foster a more cohesive relationship between the students and the campus as a whole, connecting them to more support programs and thus increasing their chances at success.</w:t>
      </w:r>
    </w:p>
    <w:p w14:paraId="753200AB" w14:textId="77777777" w:rsidR="00E82C17" w:rsidRDefault="00E82C17" w:rsidP="00E82C17">
      <w:pPr>
        <w:autoSpaceDE w:val="0"/>
        <w:autoSpaceDN w:val="0"/>
        <w:adjustRightInd w:val="0"/>
        <w:spacing w:after="0" w:line="240" w:lineRule="auto"/>
        <w:rPr>
          <w:rFonts w:ascii="Times New Roman" w:hAnsi="Times New Roman" w:cs="Times New Roman"/>
          <w:bCs/>
          <w:color w:val="000000"/>
        </w:rPr>
      </w:pPr>
    </w:p>
    <w:p w14:paraId="1F1D3BC9" w14:textId="77777777" w:rsidR="00B0365C" w:rsidRDefault="00B0365C" w:rsidP="0053230A">
      <w:pPr>
        <w:autoSpaceDE w:val="0"/>
        <w:autoSpaceDN w:val="0"/>
        <w:adjustRightInd w:val="0"/>
        <w:spacing w:after="0" w:line="240" w:lineRule="auto"/>
        <w:ind w:left="360"/>
        <w:rPr>
          <w:rFonts w:ascii="Times New Roman" w:hAnsi="Times New Roman" w:cs="Times New Roman"/>
          <w:bCs/>
          <w:color w:val="000000"/>
        </w:rPr>
      </w:pPr>
    </w:p>
    <w:p w14:paraId="1F1D3BCC" w14:textId="727ADD84" w:rsidR="00AE50B6" w:rsidRPr="00B23862" w:rsidRDefault="00B23862" w:rsidP="003909DB">
      <w:pPr>
        <w:pStyle w:val="ListParagraph"/>
        <w:numPr>
          <w:ilvl w:val="0"/>
          <w:numId w:val="2"/>
        </w:numPr>
        <w:autoSpaceDE w:val="0"/>
        <w:autoSpaceDN w:val="0"/>
        <w:adjustRightInd w:val="0"/>
        <w:spacing w:after="0" w:line="240" w:lineRule="auto"/>
        <w:rPr>
          <w:rFonts w:ascii="Times New Roman" w:hAnsi="Times New Roman" w:cs="Times New Roman"/>
          <w:color w:val="000000"/>
        </w:rPr>
      </w:pPr>
      <w:r w:rsidRPr="00B23862">
        <w:rPr>
          <w:rFonts w:ascii="Times New Roman" w:hAnsi="Times New Roman" w:cs="Times New Roman"/>
          <w:b/>
          <w:bCs/>
          <w:color w:val="000000"/>
          <w:sz w:val="24"/>
        </w:rPr>
        <w:t>When the next program review is due, how will the program determine if the goals have been met? Please specify at least one quantitative target or qualitative accomplishment for each goal.</w:t>
      </w:r>
    </w:p>
    <w:p w14:paraId="6E91089C" w14:textId="1F7FBDD2" w:rsidR="00B23862" w:rsidRDefault="00B23862" w:rsidP="00B23862">
      <w:pPr>
        <w:autoSpaceDE w:val="0"/>
        <w:autoSpaceDN w:val="0"/>
        <w:adjustRightInd w:val="0"/>
        <w:spacing w:after="0" w:line="240" w:lineRule="auto"/>
        <w:rPr>
          <w:rFonts w:ascii="Times New Roman" w:hAnsi="Times New Roman" w:cs="Times New Roman"/>
          <w:color w:val="000000"/>
        </w:rPr>
      </w:pPr>
    </w:p>
    <w:p w14:paraId="5B589A46" w14:textId="430A5EDA" w:rsidR="00BB7704" w:rsidRPr="009B2F25" w:rsidRDefault="00BB7704" w:rsidP="00BB7704">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Our department is looking forward to the fulfillment of our goals in the next four years. Our enthusiasm lies in the fact that our achievements mirror that of our students’. Our quantitative results will be reflected in the increase of our enrollment, the number of AA awards conferred, our fill rates, and if all goes according to plan, the reduction of our class sizes (face-to-face, hybrid, and online) for better instruction and learning. Obviously, the increase in enrollment will hopefully lead to more AA awards. There is nothing more rewarding to us than student success.</w:t>
      </w:r>
    </w:p>
    <w:p w14:paraId="6CC094C3" w14:textId="77777777" w:rsidR="00BB7704" w:rsidRPr="009B2F25" w:rsidRDefault="00BB7704" w:rsidP="00BB7704">
      <w:pPr>
        <w:spacing w:after="0" w:line="240" w:lineRule="auto"/>
        <w:textAlignment w:val="baseline"/>
        <w:rPr>
          <w:rFonts w:ascii="Times New Roman" w:eastAsia="Times New Roman" w:hAnsi="Times New Roman" w:cs="Times New Roman"/>
          <w:color w:val="000000" w:themeColor="text1"/>
          <w:sz w:val="24"/>
          <w:szCs w:val="24"/>
        </w:rPr>
      </w:pPr>
    </w:p>
    <w:p w14:paraId="3BD1867D" w14:textId="52A61E38" w:rsidR="00BB7704" w:rsidRPr="009B2F25" w:rsidRDefault="00BB7704" w:rsidP="00BB7704">
      <w:pPr>
        <w:spacing w:after="0" w:line="240" w:lineRule="auto"/>
        <w:textAlignment w:val="baseline"/>
        <w:rPr>
          <w:rFonts w:ascii="Times New Roman" w:eastAsia="Times New Roman" w:hAnsi="Times New Roman" w:cs="Times New Roman"/>
          <w:color w:val="000000" w:themeColor="text1"/>
          <w:sz w:val="24"/>
          <w:szCs w:val="24"/>
        </w:rPr>
      </w:pPr>
      <w:r w:rsidRPr="009B2F25">
        <w:rPr>
          <w:rFonts w:ascii="Times New Roman" w:eastAsia="Times New Roman" w:hAnsi="Times New Roman" w:cs="Times New Roman"/>
          <w:color w:val="000000" w:themeColor="text1"/>
          <w:sz w:val="24"/>
          <w:szCs w:val="24"/>
        </w:rPr>
        <w:t>As far as our qualitative targets are concerned, our SLO results will continue to illustrate our current or even improved student success in all three skills (speaking, reading, and writing). Most important, our Canvas Outcomes will provide disaggregated data (by ethnicity, age, gender), unavailable to us at present, that will be invaluable for our better understanding of groups that need help and equitable instruction and grading.</w:t>
      </w:r>
    </w:p>
    <w:p w14:paraId="7812BBA7" w14:textId="0EE89715" w:rsidR="00E82C17" w:rsidRDefault="00E82C17" w:rsidP="00BB7704">
      <w:pPr>
        <w:spacing w:line="240" w:lineRule="auto"/>
        <w:rPr>
          <w:rFonts w:ascii="Times New Roman" w:eastAsia="Times New Roman" w:hAnsi="Times New Roman" w:cs="Times New Roman"/>
          <w:color w:val="000000" w:themeColor="text1"/>
          <w:sz w:val="24"/>
          <w:szCs w:val="24"/>
        </w:rPr>
      </w:pPr>
    </w:p>
    <w:p w14:paraId="0BF8C50B" w14:textId="61ABE440" w:rsidR="00513128" w:rsidRDefault="00513128" w:rsidP="00BB7704">
      <w:pPr>
        <w:spacing w:line="240" w:lineRule="auto"/>
        <w:rPr>
          <w:rFonts w:ascii="Times New Roman" w:eastAsia="Times New Roman" w:hAnsi="Times New Roman" w:cs="Times New Roman"/>
          <w:color w:val="000000" w:themeColor="text1"/>
          <w:sz w:val="24"/>
          <w:szCs w:val="24"/>
        </w:rPr>
      </w:pPr>
    </w:p>
    <w:p w14:paraId="1A60605E" w14:textId="77777777" w:rsidR="00513128" w:rsidRPr="00BB7704" w:rsidRDefault="00513128" w:rsidP="00BB7704">
      <w:pPr>
        <w:spacing w:line="240" w:lineRule="auto"/>
        <w:rPr>
          <w:rFonts w:ascii="Times New Roman" w:eastAsia="Times New Roman" w:hAnsi="Times New Roman" w:cs="Times New Roman"/>
          <w:color w:val="000000" w:themeColor="text1"/>
          <w:sz w:val="24"/>
          <w:szCs w:val="24"/>
        </w:rPr>
      </w:pPr>
    </w:p>
    <w:p w14:paraId="196E66B5" w14:textId="3E93B083" w:rsidR="00B23862" w:rsidRPr="00B40179" w:rsidRDefault="00B23862" w:rsidP="00B23862">
      <w:pPr>
        <w:pStyle w:val="Heading1"/>
        <w:spacing w:before="0" w:line="240" w:lineRule="auto"/>
      </w:pPr>
      <w:bookmarkStart w:id="12" w:name="_Toc82081153"/>
      <w:r>
        <w:rPr>
          <w:rFonts w:asciiTheme="minorHAnsi" w:hAnsiTheme="minorHAnsi"/>
        </w:rPr>
        <w:lastRenderedPageBreak/>
        <w:t>Program Resources</w:t>
      </w:r>
      <w:bookmarkEnd w:id="12"/>
    </w:p>
    <w:p w14:paraId="15D4E7DC" w14:textId="77777777" w:rsidR="00B23862" w:rsidRDefault="00B23862" w:rsidP="00B23862">
      <w:pPr>
        <w:autoSpaceDE w:val="0"/>
        <w:autoSpaceDN w:val="0"/>
        <w:adjustRightInd w:val="0"/>
        <w:spacing w:after="0" w:line="240" w:lineRule="auto"/>
        <w:rPr>
          <w:rFonts w:ascii="Times New Roman" w:hAnsi="Times New Roman" w:cs="Times New Roman"/>
          <w:b/>
          <w:bCs/>
          <w:noProof/>
          <w:sz w:val="24"/>
          <w:szCs w:val="24"/>
        </w:rPr>
      </w:pPr>
    </w:p>
    <w:p w14:paraId="553A81B3" w14:textId="3EA7D320" w:rsidR="00B23862" w:rsidRDefault="00B23862" w:rsidP="00B23862">
      <w:pPr>
        <w:autoSpaceDE w:val="0"/>
        <w:autoSpaceDN w:val="0"/>
        <w:adjustRightInd w:val="0"/>
        <w:spacing w:after="0" w:line="240" w:lineRule="auto"/>
        <w:rPr>
          <w:rFonts w:ascii="Times New Roman" w:hAnsi="Times New Roman" w:cs="Times New Roman"/>
          <w:b/>
          <w:bCs/>
          <w:noProof/>
          <w:sz w:val="24"/>
          <w:szCs w:val="24"/>
        </w:rPr>
      </w:pPr>
      <w:r w:rsidRPr="00B23862">
        <w:rPr>
          <w:rFonts w:ascii="Times New Roman" w:hAnsi="Times New Roman" w:cs="Times New Roman"/>
          <w:b/>
          <w:bCs/>
          <w:noProof/>
          <w:sz w:val="24"/>
          <w:szCs w:val="24"/>
        </w:rPr>
        <w:t xml:space="preserve">In the following areas, what are the resources needed by the program to meet the goals for the next four years? </w:t>
      </w:r>
      <w:r w:rsidR="007952B0" w:rsidRPr="007952B0">
        <w:rPr>
          <w:rFonts w:ascii="Times New Roman" w:hAnsi="Times New Roman" w:cs="Times New Roman"/>
          <w:b/>
          <w:bCs/>
          <w:noProof/>
          <w:sz w:val="24"/>
          <w:szCs w:val="24"/>
          <w:highlight w:val="yellow"/>
        </w:rPr>
        <w:t>Include any recommendations from the previous Program Review that are still active or on hold.</w:t>
      </w:r>
    </w:p>
    <w:p w14:paraId="28FE5FFD" w14:textId="77777777" w:rsidR="00C80563" w:rsidRPr="00C80563" w:rsidRDefault="00C80563" w:rsidP="003F5A72">
      <w:pPr>
        <w:autoSpaceDE w:val="0"/>
        <w:autoSpaceDN w:val="0"/>
        <w:adjustRightInd w:val="0"/>
        <w:spacing w:after="0" w:line="240" w:lineRule="auto"/>
        <w:rPr>
          <w:rFonts w:ascii="Times New Roman" w:hAnsi="Times New Roman" w:cs="Times New Roman"/>
          <w:bCs/>
          <w:noProof/>
          <w:color w:val="BF8F00" w:themeColor="accent4" w:themeShade="BF"/>
          <w:sz w:val="24"/>
          <w:szCs w:val="24"/>
        </w:rPr>
      </w:pPr>
    </w:p>
    <w:p w14:paraId="7F4CADBD" w14:textId="390067D3" w:rsidR="00B23862" w:rsidRDefault="00B23862" w:rsidP="002D6302">
      <w:pPr>
        <w:autoSpaceDE w:val="0"/>
        <w:autoSpaceDN w:val="0"/>
        <w:adjustRightInd w:val="0"/>
        <w:spacing w:after="0" w:line="240" w:lineRule="auto"/>
        <w:rPr>
          <w:rFonts w:ascii="Times New Roman" w:hAnsi="Times New Roman" w:cs="Times New Roman"/>
          <w:b/>
          <w:bCs/>
          <w:noProof/>
          <w:sz w:val="24"/>
          <w:szCs w:val="24"/>
        </w:rPr>
      </w:pPr>
      <w:r w:rsidRPr="002D6302">
        <w:rPr>
          <w:rFonts w:ascii="Times New Roman" w:hAnsi="Times New Roman" w:cs="Times New Roman"/>
          <w:b/>
          <w:bCs/>
          <w:noProof/>
          <w:sz w:val="24"/>
          <w:szCs w:val="24"/>
        </w:rPr>
        <w:t xml:space="preserve">List resources in order of priority. </w:t>
      </w:r>
      <w:r w:rsidR="002D6302" w:rsidRPr="002D6302">
        <w:rPr>
          <w:rFonts w:ascii="Times New Roman" w:hAnsi="Times New Roman" w:cs="Times New Roman"/>
          <w:b/>
          <w:bCs/>
          <w:noProof/>
          <w:sz w:val="24"/>
          <w:szCs w:val="24"/>
        </w:rPr>
        <w:t>P</w:t>
      </w:r>
      <w:r w:rsidRPr="002D6302">
        <w:rPr>
          <w:rFonts w:ascii="Times New Roman" w:hAnsi="Times New Roman" w:cs="Times New Roman"/>
          <w:b/>
          <w:bCs/>
          <w:noProof/>
          <w:sz w:val="24"/>
          <w:szCs w:val="24"/>
        </w:rPr>
        <w:t xml:space="preserve">rioritize them within each category and/or develop an overall prioritized list of resources. Explain how these resources contribute to the </w:t>
      </w:r>
      <w:hyperlink r:id="rId49" w:history="1">
        <w:r w:rsidRPr="002D6302">
          <w:rPr>
            <w:rStyle w:val="Hyperlink"/>
            <w:rFonts w:ascii="Times New Roman" w:hAnsi="Times New Roman" w:cs="Times New Roman"/>
            <w:b/>
            <w:bCs/>
            <w:noProof/>
            <w:sz w:val="24"/>
            <w:szCs w:val="24"/>
          </w:rPr>
          <w:t>College’s equity goals</w:t>
        </w:r>
      </w:hyperlink>
      <w:r w:rsidRPr="002D6302">
        <w:rPr>
          <w:rFonts w:ascii="Times New Roman" w:hAnsi="Times New Roman" w:cs="Times New Roman"/>
          <w:b/>
          <w:bCs/>
          <w:noProof/>
          <w:sz w:val="24"/>
          <w:szCs w:val="24"/>
        </w:rPr>
        <w:t>.</w:t>
      </w:r>
    </w:p>
    <w:p w14:paraId="5F9BD7F3" w14:textId="77777777" w:rsidR="00315D75" w:rsidRPr="002D6302" w:rsidRDefault="00315D75" w:rsidP="002D6302">
      <w:pPr>
        <w:autoSpaceDE w:val="0"/>
        <w:autoSpaceDN w:val="0"/>
        <w:adjustRightInd w:val="0"/>
        <w:spacing w:after="0" w:line="240" w:lineRule="auto"/>
        <w:rPr>
          <w:rFonts w:ascii="Times New Roman" w:hAnsi="Times New Roman" w:cs="Times New Roman"/>
          <w:b/>
          <w:bCs/>
          <w:noProof/>
          <w:sz w:val="24"/>
          <w:szCs w:val="24"/>
        </w:rPr>
      </w:pPr>
    </w:p>
    <w:p w14:paraId="5AC185B5" w14:textId="77777777" w:rsidR="00D31754" w:rsidRPr="00B0365C" w:rsidRDefault="00D31754" w:rsidP="00535A59">
      <w:pPr>
        <w:autoSpaceDE w:val="0"/>
        <w:autoSpaceDN w:val="0"/>
        <w:adjustRightInd w:val="0"/>
        <w:spacing w:after="0" w:line="240" w:lineRule="auto"/>
        <w:rPr>
          <w:rFonts w:ascii="Times New Roman" w:hAnsi="Times New Roman" w:cs="Times New Roman"/>
          <w:color w:val="000000"/>
        </w:rPr>
      </w:pPr>
    </w:p>
    <w:p w14:paraId="18E28E9C" w14:textId="01ACC6ED"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67E4B">
        <w:rPr>
          <w:rFonts w:ascii="Times New Roman" w:hAnsi="Times New Roman" w:cs="Times New Roman"/>
          <w:b/>
          <w:sz w:val="24"/>
          <w:szCs w:val="24"/>
        </w:rPr>
        <w:t>Recommendation:</w:t>
      </w:r>
      <w:r>
        <w:rPr>
          <w:rFonts w:ascii="Times New Roman" w:hAnsi="Times New Roman" w:cs="Times New Roman"/>
          <w:sz w:val="24"/>
          <w:szCs w:val="24"/>
        </w:rPr>
        <w:tab/>
      </w:r>
      <w:sdt>
        <w:sdtPr>
          <w:rPr>
            <w:rFonts w:ascii="Times New Roman" w:hAnsi="Times New Roman" w:cs="Times New Roman"/>
            <w:b/>
            <w:color w:val="000000" w:themeColor="text1"/>
            <w:sz w:val="24"/>
            <w:szCs w:val="24"/>
          </w:rPr>
          <w:id w:val="-1864742380"/>
          <w:placeholder>
            <w:docPart w:val="44C5CB30D5FD4E2FAD423C0D21EB821B"/>
          </w:placeholder>
          <w:text/>
        </w:sdtPr>
        <w:sdtContent>
          <w:r w:rsidRPr="009B2F25">
            <w:rPr>
              <w:rFonts w:ascii="Times New Roman" w:hAnsi="Times New Roman" w:cs="Times New Roman"/>
              <w:b/>
              <w:color w:val="000000" w:themeColor="text1"/>
              <w:sz w:val="24"/>
              <w:szCs w:val="24"/>
            </w:rPr>
            <w:t>Program Growth Self-Study [The Faculty will engage in an informed and meaningful (taking this Program Review into account) discussion of how to secure program growth. This is critical and should be central to all programmatic planning in the next five years.]</w:t>
          </w:r>
        </w:sdtContent>
      </w:sdt>
    </w:p>
    <w:p w14:paraId="4685C379" w14:textId="5E65515A" w:rsidR="00704B47" w:rsidRPr="002E4444"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sidRPr="00F503F3">
        <w:rPr>
          <w:rFonts w:ascii="Times New Roman" w:hAnsi="Times New Roman" w:cs="Times New Roman"/>
          <w:sz w:val="24"/>
          <w:szCs w:val="24"/>
        </w:rPr>
        <w:tab/>
      </w:r>
      <w:r w:rsidRPr="002E4444">
        <w:rPr>
          <w:rFonts w:ascii="Times New Roman" w:hAnsi="Times New Roman" w:cs="Times New Roman"/>
          <w:b/>
          <w:sz w:val="24"/>
          <w:szCs w:val="24"/>
        </w:rPr>
        <w:t>Notes/Comments:</w:t>
      </w:r>
      <w:r w:rsidRPr="002E4444">
        <w:rPr>
          <w:rFonts w:ascii="Times New Roman" w:hAnsi="Times New Roman" w:cs="Times New Roman"/>
          <w:sz w:val="24"/>
          <w:szCs w:val="24"/>
        </w:rPr>
        <w:tab/>
      </w:r>
      <w:r w:rsidR="00AF32C4" w:rsidRPr="007455A3">
        <w:rPr>
          <w:rFonts w:ascii="Times New Roman" w:hAnsi="Times New Roman" w:cs="Times New Roman"/>
          <w:color w:val="000000" w:themeColor="text1"/>
          <w:sz w:val="24"/>
          <w:szCs w:val="24"/>
        </w:rPr>
        <w:t xml:space="preserve">Program growth </w:t>
      </w:r>
      <w:r w:rsidR="00AF32C4">
        <w:rPr>
          <w:rFonts w:ascii="Times New Roman" w:hAnsi="Times New Roman" w:cs="Times New Roman"/>
          <w:color w:val="000000" w:themeColor="text1"/>
          <w:sz w:val="24"/>
          <w:szCs w:val="24"/>
        </w:rPr>
        <w:t>requires</w:t>
      </w:r>
      <w:r w:rsidR="00AF32C4" w:rsidRPr="007455A3">
        <w:rPr>
          <w:rFonts w:ascii="Times New Roman" w:hAnsi="Times New Roman" w:cs="Times New Roman"/>
          <w:color w:val="000000" w:themeColor="text1"/>
          <w:sz w:val="24"/>
          <w:szCs w:val="24"/>
        </w:rPr>
        <w:t xml:space="preserve"> continuous discussions and analyses: they are central to all critical elements of growth mentioned hereafter.</w:t>
      </w:r>
      <w:r w:rsidR="00AF32C4">
        <w:rPr>
          <w:rFonts w:ascii="Times New Roman" w:hAnsi="Times New Roman" w:cs="Times New Roman"/>
          <w:color w:val="000000" w:themeColor="text1"/>
          <w:sz w:val="24"/>
          <w:szCs w:val="24"/>
        </w:rPr>
        <w:t xml:space="preserve"> We wish to focus on increasing student success and retention in our classes but in turn this means the college has to improve its methods of drawing students into our programs (see second recommendation below).</w:t>
      </w:r>
    </w:p>
    <w:p w14:paraId="14A8D9C4" w14:textId="77777777" w:rsidR="00704B47" w:rsidRPr="002E4444"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sidRPr="002E4444">
        <w:rPr>
          <w:rFonts w:ascii="Times New Roman" w:hAnsi="Times New Roman" w:cs="Times New Roman"/>
          <w:sz w:val="24"/>
          <w:szCs w:val="24"/>
        </w:rPr>
        <w:t xml:space="preserve"> </w:t>
      </w:r>
    </w:p>
    <w:p w14:paraId="03CB22E2" w14:textId="4F4A4B89"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8705C">
        <w:rPr>
          <w:rFonts w:ascii="Times New Roman" w:hAnsi="Times New Roman" w:cs="Times New Roman"/>
          <w:b/>
          <w:sz w:val="24"/>
          <w:szCs w:val="24"/>
        </w:rPr>
        <w:t>Recommendation:</w:t>
      </w:r>
      <w:r w:rsidRPr="0048705C">
        <w:rPr>
          <w:rFonts w:ascii="Times New Roman" w:hAnsi="Times New Roman" w:cs="Times New Roman"/>
          <w:sz w:val="24"/>
          <w:szCs w:val="24"/>
        </w:rPr>
        <w:tab/>
      </w:r>
      <w:sdt>
        <w:sdtPr>
          <w:rPr>
            <w:rFonts w:ascii="Times New Roman" w:hAnsi="Times New Roman" w:cs="Times New Roman"/>
            <w:b/>
            <w:bCs/>
            <w:color w:val="000000" w:themeColor="text1"/>
            <w:sz w:val="24"/>
            <w:szCs w:val="24"/>
          </w:rPr>
          <w:id w:val="-858815093"/>
          <w:placeholder>
            <w:docPart w:val="A9F42AF289D448AA9A7E17C7722C9BB1"/>
          </w:placeholder>
          <w:text/>
        </w:sdtPr>
        <w:sdtContent>
          <w:r w:rsidRPr="009B2F25">
            <w:rPr>
              <w:rFonts w:ascii="Times New Roman" w:hAnsi="Times New Roman" w:cs="Times New Roman"/>
              <w:b/>
              <w:bCs/>
              <w:color w:val="000000" w:themeColor="text1"/>
              <w:sz w:val="24"/>
              <w:szCs w:val="24"/>
            </w:rPr>
            <w:t>Marketing Efforts [We need to have an overt marketing campaign to secure program growth. This is critical and should be central to all programmatic planning in the next five years. Community outreach needs to include advertisement materials, an online and social media presence, etc.] --&gt; $10,000/year</w:t>
          </w:r>
        </w:sdtContent>
      </w:sdt>
    </w:p>
    <w:p w14:paraId="2305DC72" w14:textId="1D23E42C" w:rsidR="00704B47" w:rsidRPr="00D31754"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7030A0"/>
          <w:sz w:val="24"/>
          <w:szCs w:val="24"/>
        </w:rPr>
      </w:pPr>
      <w:r w:rsidRPr="00F503F3">
        <w:rPr>
          <w:rFonts w:ascii="Times New Roman" w:hAnsi="Times New Roman" w:cs="Times New Roman"/>
          <w:sz w:val="24"/>
          <w:szCs w:val="24"/>
        </w:rPr>
        <w:tab/>
      </w:r>
      <w:r w:rsidRPr="002E4444">
        <w:rPr>
          <w:rFonts w:ascii="Times New Roman" w:hAnsi="Times New Roman" w:cs="Times New Roman"/>
          <w:b/>
          <w:sz w:val="24"/>
          <w:szCs w:val="24"/>
        </w:rPr>
        <w:t>Notes/Comments:</w:t>
      </w:r>
      <w:r w:rsidRPr="002E4444">
        <w:rPr>
          <w:rFonts w:ascii="Times New Roman" w:hAnsi="Times New Roman" w:cs="Times New Roman"/>
          <w:sz w:val="24"/>
          <w:szCs w:val="24"/>
        </w:rPr>
        <w:tab/>
      </w:r>
      <w:r w:rsidR="00AF32C4" w:rsidRPr="007455A3">
        <w:rPr>
          <w:rFonts w:ascii="Times New Roman" w:hAnsi="Times New Roman" w:cs="Times New Roman"/>
          <w:color w:val="000000" w:themeColor="text1"/>
          <w:sz w:val="24"/>
          <w:szCs w:val="24"/>
        </w:rPr>
        <w:t xml:space="preserve">Recruitment is a vital part of growing our shrinking language programs and </w:t>
      </w:r>
      <w:r w:rsidR="00AF32C4">
        <w:rPr>
          <w:rFonts w:ascii="Times New Roman" w:hAnsi="Times New Roman" w:cs="Times New Roman"/>
          <w:color w:val="000000" w:themeColor="text1"/>
          <w:sz w:val="24"/>
          <w:szCs w:val="24"/>
        </w:rPr>
        <w:t>thus</w:t>
      </w:r>
      <w:r w:rsidR="00AF32C4" w:rsidRPr="007455A3">
        <w:rPr>
          <w:rFonts w:ascii="Times New Roman" w:hAnsi="Times New Roman" w:cs="Times New Roman"/>
          <w:color w:val="000000" w:themeColor="text1"/>
          <w:sz w:val="24"/>
          <w:szCs w:val="24"/>
        </w:rPr>
        <w:t xml:space="preserve"> marketing the value of our department to potential students is highly important for future growth and retention.</w:t>
      </w:r>
      <w:r w:rsidR="00AF32C4">
        <w:rPr>
          <w:rFonts w:ascii="Times New Roman" w:hAnsi="Times New Roman" w:cs="Times New Roman"/>
          <w:color w:val="000000" w:themeColor="text1"/>
          <w:sz w:val="24"/>
          <w:szCs w:val="24"/>
        </w:rPr>
        <w:t xml:space="preserve"> While faculty members are willing to do their part to promote the program and retain students (see first recommendation above), we are not experts in marketing and therefore need more support from the college to attract students and keep our enrollment numbers up. We would like a more regular and responsive interaction with ECC Marketing &amp; Communications and the Counseling department as well to ensure students are being directed to our program as needed.</w:t>
      </w:r>
    </w:p>
    <w:p w14:paraId="32E6B890" w14:textId="77777777" w:rsidR="00704B47" w:rsidRPr="002E4444"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p>
    <w:p w14:paraId="261B2C89" w14:textId="59476E5A"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8705C">
        <w:rPr>
          <w:rFonts w:ascii="Times New Roman" w:hAnsi="Times New Roman" w:cs="Times New Roman"/>
          <w:b/>
          <w:sz w:val="24"/>
          <w:szCs w:val="24"/>
        </w:rPr>
        <w:t>Recommendation:</w:t>
      </w:r>
      <w:r w:rsidRPr="0048705C">
        <w:rPr>
          <w:rFonts w:ascii="Times New Roman" w:hAnsi="Times New Roman" w:cs="Times New Roman"/>
          <w:sz w:val="24"/>
          <w:szCs w:val="24"/>
        </w:rPr>
        <w:tab/>
      </w:r>
      <w:sdt>
        <w:sdtPr>
          <w:rPr>
            <w:rFonts w:ascii="Times New Roman" w:hAnsi="Times New Roman" w:cs="Times New Roman"/>
            <w:b/>
            <w:bCs/>
            <w:color w:val="000000" w:themeColor="text1"/>
            <w:sz w:val="24"/>
            <w:szCs w:val="24"/>
          </w:rPr>
          <w:id w:val="50671544"/>
          <w:placeholder>
            <w:docPart w:val="698609FA4B304B5D82F815FCAF8DE1D7"/>
          </w:placeholder>
          <w:text/>
        </w:sdtPr>
        <w:sdtContent>
          <w:r w:rsidRPr="009B2F25">
            <w:rPr>
              <w:rFonts w:ascii="Times New Roman" w:hAnsi="Times New Roman" w:cs="Times New Roman"/>
              <w:b/>
              <w:bCs/>
              <w:color w:val="000000" w:themeColor="text1"/>
              <w:sz w:val="24"/>
              <w:szCs w:val="24"/>
            </w:rPr>
            <w:t>Partnerships [Partner with the Student Equity Plan (SEP) to create additional support services for our students. Partner with FYE, SER, and PUENTE to collaborate with other learning communities on campus to connect our students to more resources. Create a stronger Honors Transfer Program track for our students.]</w:t>
          </w:r>
        </w:sdtContent>
      </w:sdt>
    </w:p>
    <w:p w14:paraId="7B883DFC" w14:textId="285650B2" w:rsidR="00704B47"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Pr="00535A59">
        <w:rPr>
          <w:rFonts w:ascii="Times New Roman" w:hAnsi="Times New Roman" w:cs="Times New Roman"/>
          <w:color w:val="000000" w:themeColor="text1"/>
          <w:sz w:val="24"/>
          <w:szCs w:val="24"/>
        </w:rPr>
        <w:t xml:space="preserve">While some of these programs have changed names (e.g. SEP is now SEA, SER is now MyPath), our students need support and campus resources more than ever in an unstable, post-pandemic economy. </w:t>
      </w:r>
      <w:r w:rsidR="008070CA" w:rsidRPr="007455A3">
        <w:rPr>
          <w:rFonts w:ascii="Times New Roman" w:hAnsi="Times New Roman" w:cs="Times New Roman"/>
          <w:color w:val="000000" w:themeColor="text1"/>
          <w:sz w:val="24"/>
          <w:szCs w:val="24"/>
        </w:rPr>
        <w:t>Dual Enrollment is a newer program that allows El Camino College to connect with local high school students and to bolster our own course enrollments</w:t>
      </w:r>
      <w:r w:rsidR="008070CA">
        <w:rPr>
          <w:rFonts w:ascii="Times New Roman" w:hAnsi="Times New Roman" w:cs="Times New Roman"/>
          <w:color w:val="000000" w:themeColor="text1"/>
          <w:sz w:val="24"/>
          <w:szCs w:val="24"/>
        </w:rPr>
        <w:t>, and as such, it needs more promotion in the area</w:t>
      </w:r>
      <w:r w:rsidRPr="00535A59">
        <w:rPr>
          <w:rFonts w:ascii="Times New Roman" w:hAnsi="Times New Roman" w:cs="Times New Roman"/>
          <w:color w:val="000000" w:themeColor="text1"/>
          <w:sz w:val="24"/>
          <w:szCs w:val="24"/>
        </w:rPr>
        <w:t>.</w:t>
      </w:r>
      <w:r w:rsidR="00D31754" w:rsidRPr="00535A59">
        <w:rPr>
          <w:rFonts w:ascii="Times New Roman" w:hAnsi="Times New Roman" w:cs="Times New Roman"/>
          <w:color w:val="000000" w:themeColor="text1"/>
          <w:sz w:val="24"/>
          <w:szCs w:val="24"/>
        </w:rPr>
        <w:t xml:space="preserve"> </w:t>
      </w:r>
      <w:r w:rsidR="00AD278E" w:rsidRPr="00535A59">
        <w:rPr>
          <w:rFonts w:ascii="Times New Roman" w:hAnsi="Times New Roman" w:cs="Times New Roman"/>
          <w:color w:val="000000" w:themeColor="text1"/>
          <w:sz w:val="24"/>
          <w:szCs w:val="24"/>
        </w:rPr>
        <w:t>I</w:t>
      </w:r>
      <w:r w:rsidR="00D31754" w:rsidRPr="00535A59">
        <w:rPr>
          <w:rFonts w:ascii="Times New Roman" w:hAnsi="Times New Roman" w:cs="Times New Roman"/>
          <w:color w:val="000000" w:themeColor="text1"/>
          <w:sz w:val="24"/>
          <w:szCs w:val="24"/>
        </w:rPr>
        <w:t xml:space="preserve">mportant programs </w:t>
      </w:r>
      <w:r w:rsidR="00AD278E" w:rsidRPr="00535A59">
        <w:rPr>
          <w:rFonts w:ascii="Times New Roman" w:hAnsi="Times New Roman" w:cs="Times New Roman"/>
          <w:color w:val="000000" w:themeColor="text1"/>
          <w:sz w:val="24"/>
          <w:szCs w:val="24"/>
        </w:rPr>
        <w:t xml:space="preserve">such as these and MyPath </w:t>
      </w:r>
      <w:r w:rsidR="00D31754" w:rsidRPr="00535A59">
        <w:rPr>
          <w:rFonts w:ascii="Times New Roman" w:hAnsi="Times New Roman" w:cs="Times New Roman"/>
          <w:color w:val="000000" w:themeColor="text1"/>
          <w:sz w:val="24"/>
          <w:szCs w:val="24"/>
        </w:rPr>
        <w:t xml:space="preserve">help faculty </w:t>
      </w:r>
      <w:r w:rsidR="00AD278E" w:rsidRPr="00535A59">
        <w:rPr>
          <w:rFonts w:ascii="Times New Roman" w:hAnsi="Times New Roman" w:cs="Times New Roman"/>
          <w:color w:val="000000" w:themeColor="text1"/>
          <w:sz w:val="24"/>
          <w:szCs w:val="24"/>
        </w:rPr>
        <w:t>“</w:t>
      </w:r>
      <w:r w:rsidR="00D31754" w:rsidRPr="00535A59">
        <w:rPr>
          <w:rFonts w:ascii="Times New Roman" w:hAnsi="Times New Roman" w:cs="Times New Roman"/>
          <w:color w:val="000000" w:themeColor="text1"/>
          <w:sz w:val="24"/>
          <w:szCs w:val="24"/>
        </w:rPr>
        <w:t xml:space="preserve">evaluate how their teaching methods, their views on student learning, their assignment design, and their content delivery may be contributing to equity gaps and impacting degree completion, </w:t>
      </w:r>
      <w:r w:rsidR="00D31754" w:rsidRPr="00535A59">
        <w:rPr>
          <w:rFonts w:ascii="Times New Roman" w:hAnsi="Times New Roman" w:cs="Times New Roman"/>
          <w:color w:val="000000" w:themeColor="text1"/>
          <w:sz w:val="24"/>
          <w:szCs w:val="24"/>
        </w:rPr>
        <w:lastRenderedPageBreak/>
        <w:t>transfer, and student retention and success.</w:t>
      </w:r>
      <w:r w:rsidR="00AD278E" w:rsidRPr="00535A59">
        <w:rPr>
          <w:rFonts w:ascii="Times New Roman" w:hAnsi="Times New Roman" w:cs="Times New Roman"/>
          <w:color w:val="000000" w:themeColor="text1"/>
          <w:sz w:val="24"/>
          <w:szCs w:val="24"/>
        </w:rPr>
        <w:t>”</w:t>
      </w:r>
      <w:r w:rsidR="008070CA">
        <w:rPr>
          <w:rFonts w:ascii="Times New Roman" w:hAnsi="Times New Roman" w:cs="Times New Roman"/>
          <w:color w:val="000000" w:themeColor="text1"/>
          <w:sz w:val="24"/>
          <w:szCs w:val="24"/>
        </w:rPr>
        <w:t xml:space="preserve"> </w:t>
      </w:r>
      <w:r w:rsidR="008070CA">
        <w:rPr>
          <w:rFonts w:ascii="Times New Roman" w:hAnsi="Times New Roman" w:cs="Times New Roman"/>
          <w:color w:val="000000" w:themeColor="text1"/>
          <w:sz w:val="24"/>
          <w:szCs w:val="24"/>
        </w:rPr>
        <w:t>Lastly, each semester our faculty members nominate successful students to join the HTP but more could be done to ensure students follow through and meet the requirements.</w:t>
      </w:r>
    </w:p>
    <w:p w14:paraId="34BEF1EC" w14:textId="77777777" w:rsidR="00704B47"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p>
    <w:p w14:paraId="50C0BA14" w14:textId="420492D3"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8705C">
        <w:rPr>
          <w:rFonts w:ascii="Times New Roman" w:hAnsi="Times New Roman" w:cs="Times New Roman"/>
          <w:b/>
          <w:sz w:val="24"/>
          <w:szCs w:val="24"/>
        </w:rPr>
        <w:t>Recommendation:</w:t>
      </w:r>
      <w:r w:rsidRPr="0048705C">
        <w:rPr>
          <w:rFonts w:ascii="Times New Roman" w:hAnsi="Times New Roman" w:cs="Times New Roman"/>
          <w:sz w:val="24"/>
          <w:szCs w:val="24"/>
        </w:rPr>
        <w:tab/>
      </w:r>
      <w:sdt>
        <w:sdtPr>
          <w:rPr>
            <w:rFonts w:ascii="Times New Roman" w:hAnsi="Times New Roman" w:cs="Times New Roman"/>
            <w:b/>
            <w:bCs/>
            <w:color w:val="000000" w:themeColor="text1"/>
            <w:sz w:val="24"/>
            <w:szCs w:val="24"/>
          </w:rPr>
          <w:id w:val="44489595"/>
          <w:placeholder>
            <w:docPart w:val="D00F91454F52456F8DD6A86D856C56F1"/>
          </w:placeholder>
          <w:text/>
        </w:sdtPr>
        <w:sdtContent>
          <w:r w:rsidRPr="009B2F25">
            <w:rPr>
              <w:rFonts w:ascii="Times New Roman" w:hAnsi="Times New Roman" w:cs="Times New Roman"/>
              <w:b/>
              <w:bCs/>
              <w:color w:val="000000" w:themeColor="text1"/>
              <w:sz w:val="24"/>
              <w:szCs w:val="24"/>
            </w:rPr>
            <w:t>Collaboration with Counseling [A better strategy or process for securing Foreign Language majors needs to be made by our department in collaboration with the counseling division.]</w:t>
          </w:r>
        </w:sdtContent>
      </w:sdt>
    </w:p>
    <w:p w14:paraId="0CAF7958" w14:textId="10F44BA4" w:rsidR="00704B47"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Pr="00535A59">
        <w:rPr>
          <w:rFonts w:ascii="Times New Roman" w:hAnsi="Times New Roman" w:cs="Times New Roman"/>
          <w:color w:val="000000" w:themeColor="text1"/>
          <w:sz w:val="24"/>
          <w:szCs w:val="24"/>
        </w:rPr>
        <w:t>Since the last Program Review, Counseling has made great strides in being able to connect and help students, including increased access to online appointments, Quick Question chats, and drop-in counseling on the first floor of the Humanities building next to the Foreign Languages department offices. However, this will always be a high-priority need for securing Foreign Language majors.</w:t>
      </w:r>
      <w:r w:rsidR="00AD278E" w:rsidRPr="00535A59">
        <w:rPr>
          <w:rFonts w:ascii="Times New Roman" w:hAnsi="Times New Roman" w:cs="Times New Roman"/>
          <w:color w:val="000000" w:themeColor="text1"/>
          <w:sz w:val="24"/>
          <w:szCs w:val="24"/>
        </w:rPr>
        <w:t xml:space="preserve"> Counseling works closely with all equity-driven programs to help increase transfer rates, increase capacity, and support students of all kinds campus wide.</w:t>
      </w:r>
      <w:r w:rsidR="002C4D71">
        <w:rPr>
          <w:rFonts w:ascii="Times New Roman" w:hAnsi="Times New Roman" w:cs="Times New Roman"/>
          <w:color w:val="000000" w:themeColor="text1"/>
          <w:sz w:val="24"/>
          <w:szCs w:val="24"/>
        </w:rPr>
        <w:t xml:space="preserve"> </w:t>
      </w:r>
      <w:r w:rsidR="002C4D71">
        <w:rPr>
          <w:rFonts w:ascii="Times New Roman" w:hAnsi="Times New Roman" w:cs="Times New Roman"/>
          <w:color w:val="000000" w:themeColor="text1"/>
          <w:sz w:val="24"/>
          <w:szCs w:val="24"/>
        </w:rPr>
        <w:t>We also learned during the COVID-19 pandemic that some academic counselors were telling students to wait until they transfer to complete their foreign language requirements and this may have hurt our enrollment numbers. We need to establish a stronger, more direct relationship with the Counseling department to ensure that this type of misinformation does not continue or happen again.</w:t>
      </w:r>
    </w:p>
    <w:p w14:paraId="42CEE3E9" w14:textId="77777777" w:rsidR="00704B47"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p>
    <w:p w14:paraId="1F2BF1A8" w14:textId="79E11B0B"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C040D0">
        <w:rPr>
          <w:rFonts w:ascii="Times New Roman" w:hAnsi="Times New Roman" w:cs="Times New Roman"/>
          <w:b/>
          <w:sz w:val="24"/>
          <w:szCs w:val="24"/>
        </w:rPr>
        <w:t>Recommendation:</w:t>
      </w:r>
      <w:r w:rsidRPr="00C040D0">
        <w:rPr>
          <w:rFonts w:ascii="Times New Roman" w:hAnsi="Times New Roman" w:cs="Times New Roman"/>
          <w:sz w:val="24"/>
          <w:szCs w:val="24"/>
        </w:rPr>
        <w:tab/>
      </w:r>
      <w:sdt>
        <w:sdtPr>
          <w:rPr>
            <w:rFonts w:ascii="Times New Roman" w:hAnsi="Times New Roman" w:cs="Times New Roman"/>
            <w:b/>
            <w:color w:val="000000" w:themeColor="text1"/>
            <w:sz w:val="24"/>
            <w:szCs w:val="24"/>
          </w:rPr>
          <w:id w:val="1943341711"/>
          <w:placeholder>
            <w:docPart w:val="4C714203CF2046F2BC7B14AD483005C0"/>
          </w:placeholder>
          <w:text/>
        </w:sdtPr>
        <w:sdtContent>
          <w:r w:rsidRPr="009B2F25">
            <w:rPr>
              <w:rFonts w:ascii="Times New Roman" w:hAnsi="Times New Roman" w:cs="Times New Roman"/>
              <w:b/>
              <w:color w:val="000000" w:themeColor="text1"/>
              <w:sz w:val="24"/>
              <w:szCs w:val="24"/>
            </w:rPr>
            <w:t>Student Support [Increase open hours of Foreign Language Lab (at least 2 hours in the evening) daily, Monday through Friday. Our evening students express discontent with our current hours of operation. --&gt; $90,000/year; Hiring one full-time lab coordinator or two on a half-time basis. --&gt; $60,000/year; Hiring of several student lab assistants. --&gt;$10.50/hour at 20 hours/week]</w:t>
          </w:r>
        </w:sdtContent>
      </w:sdt>
    </w:p>
    <w:p w14:paraId="73E274D9" w14:textId="678A90B8" w:rsidR="00704B47" w:rsidRPr="00624662"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sidRPr="00624662">
        <w:rPr>
          <w:rFonts w:ascii="Times New Roman" w:hAnsi="Times New Roman" w:cs="Times New Roman"/>
          <w:b/>
          <w:sz w:val="24"/>
          <w:szCs w:val="24"/>
        </w:rPr>
        <w:t>Notes/Comments:</w:t>
      </w:r>
      <w:r w:rsidRPr="00624662">
        <w:rPr>
          <w:rFonts w:ascii="Times New Roman" w:hAnsi="Times New Roman" w:cs="Times New Roman"/>
          <w:sz w:val="24"/>
          <w:szCs w:val="24"/>
        </w:rPr>
        <w:t xml:space="preserve">   </w:t>
      </w:r>
      <w:r w:rsidRPr="00535A59">
        <w:rPr>
          <w:rFonts w:ascii="Times New Roman" w:hAnsi="Times New Roman" w:cs="Times New Roman"/>
          <w:color w:val="000000" w:themeColor="text1"/>
          <w:sz w:val="24"/>
          <w:szCs w:val="24"/>
        </w:rPr>
        <w:t>The Foreign Languages department continues to hope for funding that will secure a more full-time, functional Foreign Language Lab</w:t>
      </w:r>
      <w:r w:rsidR="00BF4B7B" w:rsidRPr="00535A59">
        <w:rPr>
          <w:rFonts w:ascii="Times New Roman" w:hAnsi="Times New Roman" w:cs="Times New Roman"/>
          <w:color w:val="000000" w:themeColor="text1"/>
          <w:sz w:val="24"/>
          <w:szCs w:val="24"/>
        </w:rPr>
        <w:t>. The lab exists to support student success in our program specifically and acts as a safe learning space.</w:t>
      </w:r>
    </w:p>
    <w:p w14:paraId="51A99939" w14:textId="77777777" w:rsidR="00704B47" w:rsidRPr="00624662"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sz w:val="24"/>
          <w:szCs w:val="24"/>
        </w:rPr>
      </w:pPr>
    </w:p>
    <w:p w14:paraId="1C83A303" w14:textId="0C709109"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C040D0">
        <w:rPr>
          <w:rFonts w:ascii="Times New Roman" w:hAnsi="Times New Roman" w:cs="Times New Roman"/>
          <w:b/>
          <w:sz w:val="24"/>
          <w:szCs w:val="24"/>
        </w:rPr>
        <w:t>Recommendation:</w:t>
      </w:r>
      <w:r w:rsidRPr="00C040D0">
        <w:rPr>
          <w:rFonts w:ascii="Times New Roman" w:hAnsi="Times New Roman" w:cs="Times New Roman"/>
          <w:sz w:val="24"/>
          <w:szCs w:val="24"/>
        </w:rPr>
        <w:tab/>
      </w:r>
      <w:sdt>
        <w:sdtPr>
          <w:rPr>
            <w:rFonts w:ascii="Times New Roman" w:hAnsi="Times New Roman" w:cs="Times New Roman"/>
            <w:b/>
            <w:bCs/>
            <w:color w:val="000000" w:themeColor="text1"/>
            <w:sz w:val="24"/>
            <w:szCs w:val="24"/>
          </w:rPr>
          <w:id w:val="-1236386157"/>
          <w:placeholder>
            <w:docPart w:val="C675B333B2FC4BEB8AE4CBAC2B1054AD"/>
          </w:placeholder>
          <w:text/>
        </w:sdtPr>
        <w:sdtContent>
          <w:r w:rsidRPr="009B2F25">
            <w:rPr>
              <w:rFonts w:ascii="Times New Roman" w:hAnsi="Times New Roman" w:cs="Times New Roman"/>
              <w:b/>
              <w:bCs/>
              <w:color w:val="000000" w:themeColor="text1"/>
              <w:sz w:val="24"/>
              <w:szCs w:val="24"/>
            </w:rPr>
            <w:t>Spanish 1 and Spanish 52A [Much</w:t>
          </w:r>
          <w:r w:rsidR="009B2F25">
            <w:rPr>
              <w:rFonts w:ascii="Times New Roman" w:hAnsi="Times New Roman" w:cs="Times New Roman"/>
              <w:b/>
              <w:bCs/>
              <w:color w:val="000000" w:themeColor="text1"/>
              <w:sz w:val="24"/>
              <w:szCs w:val="24"/>
            </w:rPr>
            <w:t xml:space="preserve"> of the</w:t>
          </w:r>
          <w:r w:rsidRPr="009B2F25">
            <w:rPr>
              <w:rFonts w:ascii="Times New Roman" w:hAnsi="Times New Roman" w:cs="Times New Roman"/>
              <w:b/>
              <w:bCs/>
              <w:color w:val="000000" w:themeColor="text1"/>
              <w:sz w:val="24"/>
              <w:szCs w:val="24"/>
            </w:rPr>
            <w:t xml:space="preserve"> student population is Spanish-speaking. To better serve them, we will offer more SPAN 52A courses than we currently do, replacing a few </w:t>
          </w:r>
          <w:proofErr w:type="gramStart"/>
          <w:r w:rsidRPr="009B2F25">
            <w:rPr>
              <w:rFonts w:ascii="Times New Roman" w:hAnsi="Times New Roman" w:cs="Times New Roman"/>
              <w:b/>
              <w:bCs/>
              <w:color w:val="000000" w:themeColor="text1"/>
              <w:sz w:val="24"/>
              <w:szCs w:val="24"/>
            </w:rPr>
            <w:t>SPAN</w:t>
          </w:r>
          <w:proofErr w:type="gramEnd"/>
          <w:r w:rsidRPr="009B2F25">
            <w:rPr>
              <w:rFonts w:ascii="Times New Roman" w:hAnsi="Times New Roman" w:cs="Times New Roman"/>
              <w:b/>
              <w:bCs/>
              <w:color w:val="000000" w:themeColor="text1"/>
              <w:sz w:val="24"/>
              <w:szCs w:val="24"/>
            </w:rPr>
            <w:t xml:space="preserve"> 1 courses.]</w:t>
          </w:r>
        </w:sdtContent>
      </w:sdt>
    </w:p>
    <w:p w14:paraId="01117625" w14:textId="778A5BB9" w:rsidR="00704B47" w:rsidRPr="00535A59"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9B79AA">
        <w:rPr>
          <w:rFonts w:ascii="Times New Roman" w:hAnsi="Times New Roman" w:cs="Times New Roman"/>
          <w:b/>
          <w:sz w:val="24"/>
          <w:szCs w:val="24"/>
        </w:rPr>
        <w:t>Notes/Comments:</w:t>
      </w:r>
      <w:r w:rsidRPr="009B79AA">
        <w:rPr>
          <w:rFonts w:ascii="Times New Roman" w:hAnsi="Times New Roman" w:cs="Times New Roman"/>
          <w:sz w:val="24"/>
          <w:szCs w:val="24"/>
        </w:rPr>
        <w:tab/>
      </w:r>
      <w:r w:rsidRPr="00535A59">
        <w:rPr>
          <w:rFonts w:ascii="Times New Roman" w:hAnsi="Times New Roman" w:cs="Times New Roman"/>
          <w:color w:val="000000" w:themeColor="text1"/>
          <w:sz w:val="24"/>
          <w:szCs w:val="24"/>
        </w:rPr>
        <w:t xml:space="preserve">In addition to the continuing challenges the Spanish program faces with regard to difficulty recruiting targeted student groups, the Covid-19 pandemic caused major enrollment issues across all classes in the past couple years. </w:t>
      </w:r>
      <w:r w:rsidR="00BF4B7B" w:rsidRPr="00535A59">
        <w:rPr>
          <w:rFonts w:ascii="Times New Roman" w:hAnsi="Times New Roman" w:cs="Times New Roman"/>
          <w:color w:val="000000" w:themeColor="text1"/>
          <w:sz w:val="24"/>
          <w:szCs w:val="24"/>
        </w:rPr>
        <w:t>Furthermore, t</w:t>
      </w:r>
      <w:r w:rsidRPr="00535A59">
        <w:rPr>
          <w:rFonts w:ascii="Times New Roman" w:hAnsi="Times New Roman" w:cs="Times New Roman"/>
          <w:color w:val="000000" w:themeColor="text1"/>
          <w:sz w:val="24"/>
          <w:szCs w:val="24"/>
        </w:rPr>
        <w:t>he Spanish program still struggles to find effective placement strategies to properly place students in either SPAN 1 or SPAN 52A.</w:t>
      </w:r>
      <w:r w:rsidR="00BF4B7B" w:rsidRPr="00535A59">
        <w:rPr>
          <w:rFonts w:ascii="Times New Roman" w:hAnsi="Times New Roman" w:cs="Times New Roman"/>
          <w:color w:val="000000" w:themeColor="text1"/>
          <w:sz w:val="24"/>
          <w:szCs w:val="24"/>
        </w:rPr>
        <w:t xml:space="preserve"> By creating a more effective placement process the Spanish program can better support our </w:t>
      </w:r>
      <w:r w:rsidR="00A93660" w:rsidRPr="00535A59">
        <w:rPr>
          <w:rFonts w:ascii="Times New Roman" w:hAnsi="Times New Roman" w:cs="Times New Roman"/>
          <w:color w:val="000000" w:themeColor="text1"/>
          <w:sz w:val="24"/>
          <w:szCs w:val="24"/>
        </w:rPr>
        <w:t xml:space="preserve">students by ensuring they begin in the right classes, and in particular our ever-growing </w:t>
      </w:r>
      <w:r w:rsidR="00BF4B7B" w:rsidRPr="00535A59">
        <w:rPr>
          <w:rFonts w:ascii="Times New Roman" w:hAnsi="Times New Roman" w:cs="Times New Roman"/>
          <w:color w:val="000000" w:themeColor="text1"/>
          <w:sz w:val="24"/>
          <w:szCs w:val="24"/>
        </w:rPr>
        <w:t>local Latinx communities</w:t>
      </w:r>
      <w:r w:rsidR="00C30BED" w:rsidRPr="00535A59">
        <w:rPr>
          <w:rFonts w:ascii="Times New Roman" w:hAnsi="Times New Roman" w:cs="Times New Roman"/>
          <w:color w:val="000000" w:themeColor="text1"/>
          <w:sz w:val="24"/>
          <w:szCs w:val="24"/>
        </w:rPr>
        <w:t>.</w:t>
      </w:r>
    </w:p>
    <w:p w14:paraId="15EE2AEE" w14:textId="77777777" w:rsidR="00704B47" w:rsidRPr="00535A59"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p>
    <w:p w14:paraId="10E72572" w14:textId="67214D8D"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color w:val="000000" w:themeColor="text1"/>
          <w:sz w:val="24"/>
          <w:szCs w:val="24"/>
        </w:rPr>
      </w:pPr>
      <w:r w:rsidRPr="00535A59">
        <w:rPr>
          <w:rFonts w:ascii="Times New Roman" w:hAnsi="Times New Roman" w:cs="Times New Roman"/>
          <w:b/>
          <w:color w:val="000000" w:themeColor="text1"/>
          <w:sz w:val="24"/>
          <w:szCs w:val="24"/>
        </w:rPr>
        <w:t>Recommendation:</w:t>
      </w:r>
      <w:r w:rsidRPr="00535A59">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616376721"/>
          <w:placeholder>
            <w:docPart w:val="3F732F9F78274A9A83E7E9EE5450484D"/>
          </w:placeholder>
          <w:text/>
        </w:sdtPr>
        <w:sdtContent>
          <w:r w:rsidRPr="009B2F25">
            <w:rPr>
              <w:rFonts w:ascii="Times New Roman" w:hAnsi="Times New Roman" w:cs="Times New Roman"/>
              <w:b/>
              <w:bCs/>
              <w:color w:val="000000" w:themeColor="text1"/>
              <w:sz w:val="24"/>
              <w:szCs w:val="24"/>
            </w:rPr>
            <w:t>Curriculum Improvement</w:t>
          </w:r>
          <w:r w:rsidR="00513128">
            <w:rPr>
              <w:rFonts w:ascii="Times New Roman" w:hAnsi="Times New Roman" w:cs="Times New Roman"/>
              <w:b/>
              <w:bCs/>
              <w:color w:val="000000" w:themeColor="text1"/>
              <w:sz w:val="24"/>
              <w:szCs w:val="24"/>
            </w:rPr>
            <w:t xml:space="preserve"> </w:t>
          </w:r>
          <w:r w:rsidRPr="009B2F25">
            <w:rPr>
              <w:rFonts w:ascii="Times New Roman" w:hAnsi="Times New Roman" w:cs="Times New Roman"/>
              <w:b/>
              <w:bCs/>
              <w:color w:val="000000" w:themeColor="text1"/>
              <w:sz w:val="24"/>
              <w:szCs w:val="24"/>
            </w:rPr>
            <w:t>[Revise curriculum and major requirements to the majors in French, Chinese</w:t>
          </w:r>
          <w:r w:rsidR="009B2F25">
            <w:rPr>
              <w:rFonts w:ascii="Times New Roman" w:hAnsi="Times New Roman" w:cs="Times New Roman"/>
              <w:b/>
              <w:bCs/>
              <w:color w:val="000000" w:themeColor="text1"/>
              <w:sz w:val="24"/>
              <w:szCs w:val="24"/>
            </w:rPr>
            <w:t>,</w:t>
          </w:r>
          <w:r w:rsidRPr="009B2F25">
            <w:rPr>
              <w:rFonts w:ascii="Times New Roman" w:hAnsi="Times New Roman" w:cs="Times New Roman"/>
              <w:b/>
              <w:bCs/>
              <w:color w:val="000000" w:themeColor="text1"/>
              <w:sz w:val="24"/>
              <w:szCs w:val="24"/>
            </w:rPr>
            <w:t xml:space="preserve"> and Japanese in order to make them eligible for TMC AA-T status. Continue to improve course outlines of record to </w:t>
          </w:r>
          <w:r w:rsidR="00513128">
            <w:rPr>
              <w:rFonts w:ascii="Times New Roman" w:hAnsi="Times New Roman" w:cs="Times New Roman"/>
              <w:b/>
              <w:bCs/>
              <w:color w:val="000000" w:themeColor="text1"/>
              <w:sz w:val="24"/>
              <w:szCs w:val="24"/>
            </w:rPr>
            <w:t>improve</w:t>
          </w:r>
          <w:r w:rsidRPr="009B2F25">
            <w:rPr>
              <w:rFonts w:ascii="Times New Roman" w:hAnsi="Times New Roman" w:cs="Times New Roman"/>
              <w:b/>
              <w:bCs/>
              <w:color w:val="000000" w:themeColor="text1"/>
              <w:sz w:val="24"/>
              <w:szCs w:val="24"/>
            </w:rPr>
            <w:t xml:space="preserve"> our courses and make them better articulate with UC and CSU requirements.]</w:t>
          </w:r>
        </w:sdtContent>
      </w:sdt>
    </w:p>
    <w:p w14:paraId="0E94364C" w14:textId="37EE03CE" w:rsidR="00704B47" w:rsidRPr="00535A59"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F13775">
        <w:rPr>
          <w:rFonts w:ascii="Times New Roman" w:hAnsi="Times New Roman" w:cs="Times New Roman"/>
          <w:b/>
          <w:sz w:val="24"/>
          <w:szCs w:val="24"/>
        </w:rPr>
        <w:t>Notes/Comments:</w:t>
      </w:r>
      <w:r w:rsidRPr="00F13775">
        <w:rPr>
          <w:rFonts w:ascii="Times New Roman" w:hAnsi="Times New Roman" w:cs="Times New Roman"/>
          <w:sz w:val="24"/>
          <w:szCs w:val="24"/>
        </w:rPr>
        <w:tab/>
      </w:r>
      <w:r w:rsidRPr="00535A59">
        <w:rPr>
          <w:rFonts w:ascii="Times New Roman" w:hAnsi="Times New Roman" w:cs="Times New Roman"/>
          <w:color w:val="000000" w:themeColor="text1"/>
          <w:sz w:val="24"/>
          <w:szCs w:val="24"/>
        </w:rPr>
        <w:t xml:space="preserve">The Foreign Languages department still hopes to make French and Japanese eligible for TMC AA-T status, which mostly got delayed due to enrollment </w:t>
      </w:r>
      <w:r w:rsidRPr="00535A59">
        <w:rPr>
          <w:rFonts w:ascii="Times New Roman" w:hAnsi="Times New Roman" w:cs="Times New Roman"/>
          <w:color w:val="000000" w:themeColor="text1"/>
          <w:sz w:val="24"/>
          <w:szCs w:val="24"/>
        </w:rPr>
        <w:lastRenderedPageBreak/>
        <w:t>issues caused by the Covid-19 pandemic. Also, the department now offers a new course, SPAN 10 (Spanish for Professionals), and hopes to soon begin offering a Linguistics 1 course to diversify our offerings.</w:t>
      </w:r>
      <w:r w:rsidR="00003FAA" w:rsidRPr="00535A59">
        <w:rPr>
          <w:rFonts w:ascii="Times New Roman" w:hAnsi="Times New Roman" w:cs="Times New Roman"/>
          <w:color w:val="000000" w:themeColor="text1"/>
          <w:sz w:val="24"/>
          <w:szCs w:val="24"/>
        </w:rPr>
        <w:t xml:space="preserve"> This shows how we continue to examine the academic needs of our increasingly diverse student population, which is critical to the achievement of student equity and the fostering of academic excellence.</w:t>
      </w:r>
    </w:p>
    <w:p w14:paraId="60E47192" w14:textId="77777777" w:rsidR="00704B47" w:rsidRPr="00535A59" w:rsidRDefault="00704B47" w:rsidP="00704B47">
      <w:pPr>
        <w:tabs>
          <w:tab w:val="left" w:pos="1800"/>
        </w:tabs>
        <w:autoSpaceDE w:val="0"/>
        <w:autoSpaceDN w:val="0"/>
        <w:adjustRightInd w:val="0"/>
        <w:spacing w:after="0" w:line="240" w:lineRule="auto"/>
        <w:rPr>
          <w:rFonts w:ascii="Times New Roman" w:hAnsi="Times New Roman" w:cs="Times New Roman"/>
          <w:color w:val="000000" w:themeColor="text1"/>
          <w:sz w:val="24"/>
          <w:szCs w:val="24"/>
        </w:rPr>
      </w:pPr>
    </w:p>
    <w:p w14:paraId="2D0B9C8B" w14:textId="2234F5D2"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color w:val="000000" w:themeColor="text1"/>
          <w:sz w:val="24"/>
          <w:szCs w:val="24"/>
        </w:rPr>
      </w:pPr>
      <w:r w:rsidRPr="00535A59">
        <w:rPr>
          <w:rFonts w:ascii="Times New Roman" w:hAnsi="Times New Roman" w:cs="Times New Roman"/>
          <w:b/>
          <w:color w:val="000000" w:themeColor="text1"/>
          <w:sz w:val="24"/>
          <w:szCs w:val="24"/>
        </w:rPr>
        <w:t>Recommendation:</w:t>
      </w:r>
      <w:r w:rsidRPr="00535A59">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699768452"/>
          <w:text/>
        </w:sdtPr>
        <w:sdtContent>
          <w:r w:rsidRPr="009B2F25">
            <w:rPr>
              <w:rFonts w:ascii="Times New Roman" w:hAnsi="Times New Roman" w:cs="Times New Roman"/>
              <w:b/>
              <w:bCs/>
              <w:color w:val="000000" w:themeColor="text1"/>
              <w:sz w:val="24"/>
              <w:szCs w:val="24"/>
            </w:rPr>
            <w:t>Instructors [Continue to regularly hire part-time faculty that shares our program vision. --&gt; $100,000/year for 5 new hires; Hiring a full-time French instructor. --&gt; $100,000 (salary plus benefits)</w:t>
          </w:r>
        </w:sdtContent>
      </w:sdt>
    </w:p>
    <w:p w14:paraId="31814A4D" w14:textId="0B0982CA" w:rsidR="00704B47" w:rsidRPr="00F240EF"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b/>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Pr="00535A59">
        <w:rPr>
          <w:rFonts w:ascii="Times New Roman" w:hAnsi="Times New Roman" w:cs="Times New Roman"/>
          <w:color w:val="000000" w:themeColor="text1"/>
          <w:sz w:val="24"/>
          <w:szCs w:val="24"/>
        </w:rPr>
        <w:t>While a full-time French instructor was hired in 2019, all other hirings have been placed on hold due to difficulties caused by the Covid-19 pandemic.</w:t>
      </w:r>
      <w:r w:rsidR="00003FAA" w:rsidRPr="00535A59">
        <w:rPr>
          <w:rFonts w:ascii="Times New Roman" w:hAnsi="Times New Roman" w:cs="Times New Roman"/>
          <w:color w:val="000000" w:themeColor="text1"/>
          <w:sz w:val="24"/>
          <w:szCs w:val="24"/>
        </w:rPr>
        <w:t xml:space="preserve"> We cannot increase the offerings of our department without more instructors, which in turn prevents us from increasing the number of students in our program and thus the number of degrees awarded, including for disproportionately impacted groups.</w:t>
      </w:r>
      <w:r w:rsidR="00F240EF">
        <w:rPr>
          <w:rFonts w:ascii="Times New Roman" w:hAnsi="Times New Roman" w:cs="Times New Roman"/>
          <w:color w:val="000000" w:themeColor="text1"/>
          <w:sz w:val="24"/>
          <w:szCs w:val="24"/>
        </w:rPr>
        <w:t xml:space="preserve"> I</w:t>
      </w:r>
      <w:r w:rsidR="00F240EF">
        <w:rPr>
          <w:rFonts w:ascii="Times New Roman" w:hAnsi="Times New Roman" w:cs="Times New Roman"/>
          <w:color w:val="000000" w:themeColor="text1"/>
          <w:sz w:val="24"/>
          <w:szCs w:val="24"/>
        </w:rPr>
        <w:t>f the college supports better growth in the program we would like to reopen the possibility of replacing recently retired instructors (e.g. in Chinese and Spanish) and full-time instructors in each of the departments that currently only employ part-time instructors (e.g. Italian and German).</w:t>
      </w:r>
    </w:p>
    <w:p w14:paraId="676BD0A4" w14:textId="77777777" w:rsidR="00704B47" w:rsidRPr="00535A59" w:rsidRDefault="00704B47" w:rsidP="00704B47">
      <w:pPr>
        <w:autoSpaceDE w:val="0"/>
        <w:autoSpaceDN w:val="0"/>
        <w:adjustRightInd w:val="0"/>
        <w:spacing w:after="0" w:line="240" w:lineRule="auto"/>
        <w:rPr>
          <w:rFonts w:ascii="Times New Roman" w:hAnsi="Times New Roman" w:cs="Times New Roman"/>
          <w:color w:val="000000" w:themeColor="text1"/>
          <w:sz w:val="24"/>
          <w:szCs w:val="24"/>
        </w:rPr>
      </w:pPr>
    </w:p>
    <w:p w14:paraId="065292EC" w14:textId="711A206F"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color w:val="000000" w:themeColor="text1"/>
          <w:sz w:val="24"/>
          <w:szCs w:val="24"/>
        </w:rPr>
      </w:pPr>
      <w:r w:rsidRPr="00535A59">
        <w:rPr>
          <w:rFonts w:ascii="Times New Roman" w:hAnsi="Times New Roman" w:cs="Times New Roman"/>
          <w:b/>
          <w:color w:val="000000" w:themeColor="text1"/>
          <w:sz w:val="24"/>
          <w:szCs w:val="24"/>
        </w:rPr>
        <w:t>Recommendation:</w:t>
      </w:r>
      <w:r w:rsidRPr="00535A59">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984844292"/>
          <w:text/>
        </w:sdtPr>
        <w:sdtContent>
          <w:r w:rsidRPr="009B2F25">
            <w:rPr>
              <w:rFonts w:ascii="Times New Roman" w:hAnsi="Times New Roman" w:cs="Times New Roman"/>
              <w:b/>
              <w:bCs/>
              <w:color w:val="000000" w:themeColor="text1"/>
              <w:sz w:val="24"/>
              <w:szCs w:val="24"/>
            </w:rPr>
            <w:t>Book vouchers [Since 51% of our students need significant financial help to complete their coursework, we would like to secure funds to have a wider book voucher program for financially needy students.] --&gt; $5000/year</w:t>
          </w:r>
        </w:sdtContent>
      </w:sdt>
    </w:p>
    <w:p w14:paraId="28DB0BC7" w14:textId="14300405" w:rsidR="00704B47" w:rsidRPr="00535A59"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sidRPr="00F503F3">
        <w:rPr>
          <w:rFonts w:ascii="Times New Roman" w:hAnsi="Times New Roman" w:cs="Times New Roman"/>
          <w:sz w:val="24"/>
          <w:szCs w:val="24"/>
        </w:rPr>
        <w:tab/>
      </w:r>
      <w:r w:rsidRPr="004B70E1">
        <w:rPr>
          <w:rFonts w:ascii="Times New Roman" w:hAnsi="Times New Roman" w:cs="Times New Roman"/>
          <w:b/>
          <w:sz w:val="24"/>
          <w:szCs w:val="24"/>
        </w:rPr>
        <w:t>Notes/Comments:</w:t>
      </w:r>
      <w:r w:rsidRPr="004B70E1">
        <w:rPr>
          <w:rFonts w:ascii="Times New Roman" w:hAnsi="Times New Roman" w:cs="Times New Roman"/>
          <w:sz w:val="24"/>
          <w:szCs w:val="24"/>
        </w:rPr>
        <w:tab/>
      </w:r>
      <w:r w:rsidR="00F240EF" w:rsidRPr="004A707E">
        <w:rPr>
          <w:rFonts w:ascii="Times New Roman" w:hAnsi="Times New Roman" w:cs="Times New Roman"/>
          <w:color w:val="000000" w:themeColor="text1"/>
          <w:sz w:val="24"/>
          <w:szCs w:val="24"/>
        </w:rPr>
        <w:t>The Foreign Languages department would like to continue using the book vouchers program to better serve our students, in particular those with the highest financial needs. It is also our preference for the book voucher funds to come from other sources than our language Foundation funds. Additionally, we would like to expand the program to language programs without their own Foundation.</w:t>
      </w:r>
      <w:r w:rsidR="00F240EF">
        <w:rPr>
          <w:rFonts w:ascii="Times New Roman" w:hAnsi="Times New Roman" w:cs="Times New Roman"/>
          <w:color w:val="000000" w:themeColor="text1"/>
          <w:sz w:val="24"/>
          <w:szCs w:val="24"/>
        </w:rPr>
        <w:t xml:space="preserve"> </w:t>
      </w:r>
      <w:r w:rsidR="00F240EF">
        <w:rPr>
          <w:rFonts w:ascii="Times New Roman" w:eastAsia="Times New Roman" w:hAnsi="Times New Roman" w:cs="Times New Roman"/>
          <w:color w:val="000000"/>
          <w:sz w:val="24"/>
          <w:szCs w:val="24"/>
        </w:rPr>
        <w:t>It should also be noted that because language instruction requires a good deal of quality multimedia in order to adequately teach our students certain fundamental proficiencies (such as speaking skills and listening comprehension), each program has chosen to forgo the possibility of using OER. Each program has independently researched different OER and found them to be an ineffective solution for replacing our low- to moderately-priced textbooks. Each current textbook has been carefully selected by our instructors in order to offer our students an important balance between quality and value.</w:t>
      </w:r>
    </w:p>
    <w:p w14:paraId="765F92ED" w14:textId="77777777" w:rsidR="00704B47" w:rsidRPr="00535A59" w:rsidRDefault="00704B47" w:rsidP="00704B47">
      <w:pPr>
        <w:pStyle w:val="ListParagraph"/>
        <w:autoSpaceDE w:val="0"/>
        <w:autoSpaceDN w:val="0"/>
        <w:adjustRightInd w:val="0"/>
        <w:spacing w:after="0" w:line="240" w:lineRule="auto"/>
        <w:ind w:left="900"/>
        <w:rPr>
          <w:rFonts w:ascii="Times New Roman" w:hAnsi="Times New Roman" w:cs="Times New Roman"/>
          <w:color w:val="000000" w:themeColor="text1"/>
          <w:sz w:val="24"/>
          <w:szCs w:val="24"/>
        </w:rPr>
      </w:pPr>
    </w:p>
    <w:p w14:paraId="1DD069F6" w14:textId="69E9E30F"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color w:val="000000" w:themeColor="text1"/>
          <w:sz w:val="24"/>
          <w:szCs w:val="24"/>
        </w:rPr>
      </w:pPr>
      <w:r w:rsidRPr="00535A59">
        <w:rPr>
          <w:rFonts w:ascii="Times New Roman" w:hAnsi="Times New Roman" w:cs="Times New Roman"/>
          <w:b/>
          <w:color w:val="000000" w:themeColor="text1"/>
          <w:sz w:val="24"/>
          <w:szCs w:val="24"/>
        </w:rPr>
        <w:t>Recommendation:</w:t>
      </w:r>
      <w:r w:rsidRPr="00535A59">
        <w:rPr>
          <w:rFonts w:ascii="Times New Roman" w:hAnsi="Times New Roman" w:cs="Times New Roman"/>
          <w:color w:val="000000" w:themeColor="text1"/>
          <w:sz w:val="24"/>
          <w:szCs w:val="24"/>
        </w:rPr>
        <w:tab/>
      </w:r>
      <w:sdt>
        <w:sdtPr>
          <w:rPr>
            <w:rFonts w:ascii="Times New Roman" w:hAnsi="Times New Roman" w:cs="Times New Roman"/>
            <w:b/>
            <w:bCs/>
            <w:color w:val="000000" w:themeColor="text1"/>
            <w:sz w:val="24"/>
            <w:szCs w:val="24"/>
          </w:rPr>
          <w:id w:val="-1476056107"/>
          <w:text/>
        </w:sdtPr>
        <w:sdtContent>
          <w:r w:rsidRPr="009B2F25">
            <w:rPr>
              <w:rFonts w:ascii="Times New Roman" w:hAnsi="Times New Roman" w:cs="Times New Roman"/>
              <w:b/>
              <w:bCs/>
              <w:color w:val="000000" w:themeColor="text1"/>
              <w:sz w:val="24"/>
              <w:szCs w:val="24"/>
            </w:rPr>
            <w:t>Classroom Cleanliness [Future budgets set need to include basic classroom cleaning, at least once per month. Currently, faculty currently need to clean their classroom to be habitable. However, this is not a viable long-term solution. Another crewmember can be assigned to our building, given that we are the biggest division on campus.] --&gt; $11,000/year</w:t>
          </w:r>
        </w:sdtContent>
      </w:sdt>
    </w:p>
    <w:p w14:paraId="5F7DD1A4" w14:textId="2926A6AF" w:rsidR="00704B47" w:rsidRPr="00535A59" w:rsidRDefault="00704B47" w:rsidP="00704B47">
      <w:pPr>
        <w:tabs>
          <w:tab w:val="left" w:pos="1800"/>
        </w:tabs>
        <w:autoSpaceDE w:val="0"/>
        <w:autoSpaceDN w:val="0"/>
        <w:adjustRightInd w:val="0"/>
        <w:spacing w:after="0" w:line="240" w:lineRule="auto"/>
        <w:ind w:left="900" w:hanging="540"/>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00F240EF" w:rsidRPr="004A707E">
        <w:rPr>
          <w:rFonts w:ascii="Times New Roman" w:hAnsi="Times New Roman" w:cs="Times New Roman"/>
          <w:color w:val="000000" w:themeColor="text1"/>
          <w:sz w:val="24"/>
          <w:szCs w:val="24"/>
        </w:rPr>
        <w:t>Cleanliness is still a priority in light of Covid-19 and thankfully since the last cycle</w:t>
      </w:r>
      <w:r w:rsidR="00F240EF">
        <w:rPr>
          <w:rFonts w:ascii="Times New Roman" w:hAnsi="Times New Roman" w:cs="Times New Roman"/>
          <w:color w:val="000000" w:themeColor="text1"/>
          <w:sz w:val="24"/>
          <w:szCs w:val="24"/>
        </w:rPr>
        <w:t xml:space="preserve"> </w:t>
      </w:r>
      <w:r w:rsidR="00F240EF" w:rsidRPr="004A707E">
        <w:rPr>
          <w:rFonts w:ascii="Times New Roman" w:hAnsi="Times New Roman" w:cs="Times New Roman"/>
          <w:color w:val="000000" w:themeColor="text1"/>
          <w:sz w:val="24"/>
          <w:szCs w:val="24"/>
        </w:rPr>
        <w:t xml:space="preserve">more cleaning supplies have been offered </w:t>
      </w:r>
      <w:r w:rsidR="00F240EF">
        <w:rPr>
          <w:rFonts w:ascii="Times New Roman" w:hAnsi="Times New Roman" w:cs="Times New Roman"/>
          <w:color w:val="000000" w:themeColor="text1"/>
          <w:sz w:val="24"/>
          <w:szCs w:val="24"/>
        </w:rPr>
        <w:t>for instructors to use if needed</w:t>
      </w:r>
      <w:r w:rsidR="00F240EF" w:rsidRPr="004A707E">
        <w:rPr>
          <w:rFonts w:ascii="Times New Roman" w:hAnsi="Times New Roman" w:cs="Times New Roman"/>
          <w:color w:val="000000" w:themeColor="text1"/>
          <w:sz w:val="24"/>
          <w:szCs w:val="24"/>
        </w:rPr>
        <w:t>.</w:t>
      </w:r>
      <w:r w:rsidR="00F240EF">
        <w:rPr>
          <w:rFonts w:ascii="Times New Roman" w:hAnsi="Times New Roman" w:cs="Times New Roman"/>
          <w:color w:val="000000" w:themeColor="text1"/>
          <w:sz w:val="24"/>
          <w:szCs w:val="24"/>
        </w:rPr>
        <w:t xml:space="preserve"> Nevertheless, the lack of regular and thorough cleaning of frequently-touched surfaces (e.g. computers, consoles, desks) by classified staff poses a health and safety issue for students and instructors and needs to be addressed.</w:t>
      </w:r>
    </w:p>
    <w:p w14:paraId="734AE443" w14:textId="77777777" w:rsidR="00704B47" w:rsidRPr="00535A59" w:rsidRDefault="00704B47" w:rsidP="00704B47">
      <w:pPr>
        <w:autoSpaceDE w:val="0"/>
        <w:autoSpaceDN w:val="0"/>
        <w:adjustRightInd w:val="0"/>
        <w:spacing w:after="0" w:line="240" w:lineRule="auto"/>
        <w:rPr>
          <w:rFonts w:ascii="Times New Roman" w:hAnsi="Times New Roman" w:cs="Times New Roman"/>
          <w:color w:val="000000" w:themeColor="text1"/>
          <w:sz w:val="24"/>
          <w:szCs w:val="24"/>
        </w:rPr>
      </w:pPr>
    </w:p>
    <w:p w14:paraId="46155A99" w14:textId="6E40B50B" w:rsidR="00704B47" w:rsidRPr="00315D75" w:rsidRDefault="00704B47" w:rsidP="00315D75">
      <w:pPr>
        <w:pStyle w:val="ListParagraph"/>
        <w:numPr>
          <w:ilvl w:val="0"/>
          <w:numId w:val="10"/>
        </w:numPr>
        <w:autoSpaceDE w:val="0"/>
        <w:autoSpaceDN w:val="0"/>
        <w:adjustRightInd w:val="0"/>
        <w:spacing w:after="0" w:line="240" w:lineRule="auto"/>
        <w:rPr>
          <w:rFonts w:ascii="Times New Roman" w:hAnsi="Times New Roman" w:cs="Times New Roman"/>
          <w:color w:val="000000" w:themeColor="text1"/>
          <w:sz w:val="24"/>
          <w:szCs w:val="24"/>
        </w:rPr>
      </w:pPr>
      <w:r w:rsidRPr="00535A59">
        <w:rPr>
          <w:rFonts w:ascii="Times New Roman" w:hAnsi="Times New Roman" w:cs="Times New Roman"/>
          <w:b/>
          <w:color w:val="000000" w:themeColor="text1"/>
          <w:sz w:val="24"/>
          <w:szCs w:val="24"/>
        </w:rPr>
        <w:lastRenderedPageBreak/>
        <w:t>Recommendation:</w:t>
      </w:r>
      <w:r w:rsidRPr="00535A59">
        <w:rPr>
          <w:rFonts w:ascii="Times New Roman" w:hAnsi="Times New Roman" w:cs="Times New Roman"/>
          <w:color w:val="000000" w:themeColor="text1"/>
          <w:sz w:val="24"/>
          <w:szCs w:val="24"/>
        </w:rPr>
        <w:tab/>
      </w:r>
      <w:sdt>
        <w:sdtPr>
          <w:rPr>
            <w:rFonts w:ascii="Times New Roman" w:hAnsi="Times New Roman" w:cs="Times New Roman"/>
            <w:b/>
            <w:color w:val="000000" w:themeColor="text1"/>
            <w:sz w:val="24"/>
            <w:szCs w:val="24"/>
          </w:rPr>
          <w:id w:val="1450430310"/>
          <w:text/>
        </w:sdtPr>
        <w:sdtContent>
          <w:r w:rsidRPr="009B2F25">
            <w:rPr>
              <w:rFonts w:ascii="Times New Roman" w:hAnsi="Times New Roman" w:cs="Times New Roman"/>
              <w:b/>
              <w:color w:val="000000" w:themeColor="text1"/>
              <w:sz w:val="24"/>
              <w:szCs w:val="24"/>
            </w:rPr>
            <w:t>Hardware and Equipment Maintenance [Have a budget in place to maintain and update SMART Classrooms Devices. The 10th anniversary of a lot of technology will be next year. Equipment such as computers, projectors, projector screens and metal hooks for posting need to be replaced.] --&gt; 20 screens, $7,000 ($350/screen); 45 projectors, $36,000 ($800/projector); 45 classrooms hook sets, $2,250 ($50/set)</w:t>
          </w:r>
        </w:sdtContent>
      </w:sdt>
    </w:p>
    <w:p w14:paraId="1F1D3BE3" w14:textId="5878BA24" w:rsidR="00C7338B" w:rsidRPr="00BB7704" w:rsidRDefault="00704B47" w:rsidP="00BB7704">
      <w:pPr>
        <w:tabs>
          <w:tab w:val="left" w:pos="1800"/>
        </w:tabs>
        <w:autoSpaceDE w:val="0"/>
        <w:autoSpaceDN w:val="0"/>
        <w:adjustRightInd w:val="0"/>
        <w:spacing w:after="0" w:line="240" w:lineRule="auto"/>
        <w:ind w:left="90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Notes/Comments</w:t>
      </w:r>
      <w:r w:rsidRPr="00B67E4B">
        <w:rPr>
          <w:rFonts w:ascii="Times New Roman" w:hAnsi="Times New Roman" w:cs="Times New Roman"/>
          <w:b/>
          <w:sz w:val="24"/>
          <w:szCs w:val="24"/>
        </w:rPr>
        <w:t>:</w:t>
      </w:r>
      <w:r>
        <w:rPr>
          <w:rFonts w:ascii="Times New Roman" w:hAnsi="Times New Roman" w:cs="Times New Roman"/>
          <w:sz w:val="24"/>
          <w:szCs w:val="24"/>
        </w:rPr>
        <w:tab/>
      </w:r>
      <w:r w:rsidRPr="00535A59">
        <w:rPr>
          <w:rFonts w:ascii="Times New Roman" w:hAnsi="Times New Roman" w:cs="Times New Roman"/>
          <w:color w:val="000000" w:themeColor="text1"/>
          <w:sz w:val="24"/>
          <w:szCs w:val="24"/>
        </w:rPr>
        <w:t>The Humanities building has received some new technology since the last cycle but it will always need to be well-maintained and updated every few years. New computers in the classrooms is the highest priority amongst all the technology listed above. Working clocks on the classroom walls are also desired.</w:t>
      </w:r>
      <w:r w:rsidR="00B032E8" w:rsidRPr="00535A59">
        <w:rPr>
          <w:rFonts w:ascii="Times New Roman" w:hAnsi="Times New Roman" w:cs="Times New Roman"/>
          <w:color w:val="000000" w:themeColor="text1"/>
          <w:sz w:val="24"/>
          <w:szCs w:val="24"/>
        </w:rPr>
        <w:t xml:space="preserve"> Better technology </w:t>
      </w:r>
      <w:r w:rsidR="00F50B03" w:rsidRPr="00535A59">
        <w:rPr>
          <w:rFonts w:ascii="Times New Roman" w:hAnsi="Times New Roman" w:cs="Times New Roman"/>
          <w:color w:val="000000" w:themeColor="text1"/>
          <w:sz w:val="24"/>
          <w:szCs w:val="24"/>
        </w:rPr>
        <w:t>assists instructors with their lessons and provides opportunities to reach different types of learners, which in turn fosters better student success all around.</w:t>
      </w:r>
    </w:p>
    <w:p w14:paraId="1F1D3BE4" w14:textId="77777777" w:rsidR="003772EF" w:rsidRPr="00B0365C" w:rsidRDefault="003772EF" w:rsidP="00355660">
      <w:pPr>
        <w:spacing w:after="0" w:line="240" w:lineRule="auto"/>
        <w:rPr>
          <w:rFonts w:ascii="Times New Roman" w:eastAsiaTheme="majorEastAsia" w:hAnsi="Times New Roman" w:cs="Times New Roman"/>
          <w:b/>
          <w:bCs/>
          <w:color w:val="2E74B5" w:themeColor="accent1" w:themeShade="BF"/>
          <w:sz w:val="28"/>
          <w:szCs w:val="28"/>
        </w:rPr>
      </w:pPr>
      <w:r w:rsidRPr="00B0365C">
        <w:rPr>
          <w:rFonts w:ascii="Times New Roman" w:hAnsi="Times New Roman" w:cs="Times New Roman"/>
        </w:rPr>
        <w:br w:type="page"/>
      </w:r>
    </w:p>
    <w:p w14:paraId="1F1D3CAA" w14:textId="77777777" w:rsidR="006600C5" w:rsidRDefault="006600C5" w:rsidP="00355660">
      <w:pPr>
        <w:pStyle w:val="Heading1"/>
        <w:spacing w:before="0" w:line="240" w:lineRule="auto"/>
        <w:jc w:val="center"/>
        <w:rPr>
          <w:rFonts w:asciiTheme="minorHAnsi" w:hAnsiTheme="minorHAnsi"/>
        </w:rPr>
        <w:sectPr w:rsidR="006600C5" w:rsidSect="00544C21">
          <w:footerReference w:type="first" r:id="rId50"/>
          <w:type w:val="continuous"/>
          <w:pgSz w:w="12240" w:h="15840" w:code="1"/>
          <w:pgMar w:top="1440" w:right="1440" w:bottom="1080" w:left="1440" w:header="720" w:footer="720" w:gutter="0"/>
          <w:cols w:space="720"/>
        </w:sectPr>
      </w:pPr>
    </w:p>
    <w:p w14:paraId="53373902" w14:textId="0FF2E4BF" w:rsidR="00806367" w:rsidRPr="00806367" w:rsidRDefault="00806367" w:rsidP="00355660">
      <w:pPr>
        <w:pStyle w:val="Heading1"/>
        <w:spacing w:before="0" w:line="240" w:lineRule="auto"/>
        <w:jc w:val="center"/>
        <w:rPr>
          <w:rFonts w:asciiTheme="minorHAnsi" w:hAnsiTheme="minorHAnsi"/>
          <w:sz w:val="20"/>
        </w:rPr>
      </w:pPr>
      <w:bookmarkStart w:id="13" w:name="_Toc82081160"/>
      <w:r w:rsidRPr="00806367">
        <w:rPr>
          <w:rFonts w:asciiTheme="minorHAnsi" w:hAnsiTheme="minorHAnsi"/>
          <w:color w:val="FF0000"/>
          <w:sz w:val="24"/>
        </w:rPr>
        <w:lastRenderedPageBreak/>
        <w:t>[FOREIGN LANGUAGES DOES NOT NEED TO COMPLETE]</w:t>
      </w:r>
      <w:bookmarkStart w:id="14" w:name="_GoBack"/>
      <w:bookmarkEnd w:id="14"/>
    </w:p>
    <w:p w14:paraId="1F1D3CC9" w14:textId="3FEBC6D2" w:rsidR="00A9095E" w:rsidRPr="00A9095E" w:rsidRDefault="00A9095E" w:rsidP="00355660">
      <w:pPr>
        <w:pStyle w:val="Heading1"/>
        <w:spacing w:before="0" w:line="240" w:lineRule="auto"/>
        <w:jc w:val="center"/>
        <w:rPr>
          <w:rFonts w:asciiTheme="minorHAnsi" w:hAnsiTheme="minorHAnsi"/>
        </w:rPr>
      </w:pPr>
      <w:r w:rsidRPr="00A9095E">
        <w:rPr>
          <w:rFonts w:asciiTheme="minorHAnsi" w:hAnsiTheme="minorHAnsi"/>
        </w:rPr>
        <w:t xml:space="preserve">APPENDIX </w:t>
      </w:r>
      <w:bookmarkEnd w:id="13"/>
      <w:r w:rsidR="00DC337E">
        <w:rPr>
          <w:rFonts w:asciiTheme="minorHAnsi" w:hAnsiTheme="minorHAnsi"/>
        </w:rPr>
        <w:t>A</w:t>
      </w:r>
    </w:p>
    <w:p w14:paraId="1F1D3CCA" w14:textId="77777777" w:rsidR="00A9095E" w:rsidRPr="00A9095E" w:rsidRDefault="00A9095E" w:rsidP="00355660">
      <w:pPr>
        <w:pStyle w:val="Heading1"/>
        <w:spacing w:before="0" w:line="240" w:lineRule="auto"/>
        <w:jc w:val="center"/>
        <w:rPr>
          <w:rFonts w:asciiTheme="minorHAnsi" w:hAnsiTheme="minorHAnsi"/>
        </w:rPr>
      </w:pPr>
      <w:bookmarkStart w:id="15" w:name="_Toc82081161"/>
      <w:r w:rsidRPr="00A9095E">
        <w:rPr>
          <w:rFonts w:asciiTheme="minorHAnsi" w:hAnsiTheme="minorHAnsi"/>
        </w:rPr>
        <w:t xml:space="preserve">CAREER </w:t>
      </w:r>
      <w:r w:rsidR="004B568D">
        <w:rPr>
          <w:rFonts w:asciiTheme="minorHAnsi" w:hAnsiTheme="minorHAnsi"/>
        </w:rPr>
        <w:t>EDUCATION (C</w:t>
      </w:r>
      <w:r w:rsidRPr="00A9095E">
        <w:rPr>
          <w:rFonts w:asciiTheme="minorHAnsi" w:hAnsiTheme="minorHAnsi"/>
        </w:rPr>
        <w:t>E) SUPPLEMENTAL QUESTIONS</w:t>
      </w:r>
      <w:bookmarkEnd w:id="15"/>
    </w:p>
    <w:p w14:paraId="1F1D3CCB" w14:textId="77777777" w:rsidR="00A9095E" w:rsidRPr="004B568D" w:rsidRDefault="00A9095E" w:rsidP="00355660">
      <w:pPr>
        <w:widowControl w:val="0"/>
        <w:spacing w:after="0" w:line="240" w:lineRule="auto"/>
        <w:rPr>
          <w:rFonts w:ascii="Times New Roman" w:eastAsia="Calibri" w:hAnsi="Times New Roman" w:cs="Times New Roman"/>
          <w:b/>
          <w:bCs/>
          <w:i/>
          <w:sz w:val="12"/>
          <w:szCs w:val="24"/>
        </w:rPr>
      </w:pPr>
    </w:p>
    <w:p w14:paraId="1F1D3CCC" w14:textId="77777777" w:rsidR="00A9095E" w:rsidRPr="009B2F25" w:rsidRDefault="004B568D" w:rsidP="00355660">
      <w:pPr>
        <w:widowControl w:val="0"/>
        <w:spacing w:after="0" w:line="240" w:lineRule="auto"/>
        <w:rPr>
          <w:rFonts w:ascii="Times New Roman" w:eastAsia="Calibri" w:hAnsi="Times New Roman" w:cs="Times New Roman"/>
          <w:i/>
          <w:color w:val="000000" w:themeColor="text1"/>
          <w:spacing w:val="-1"/>
          <w:sz w:val="24"/>
          <w:szCs w:val="24"/>
        </w:rPr>
      </w:pPr>
      <w:r w:rsidRPr="009B2F25">
        <w:rPr>
          <w:rFonts w:ascii="Times New Roman" w:eastAsia="Calibri" w:hAnsi="Times New Roman" w:cs="Times New Roman"/>
          <w:i/>
          <w:color w:val="000000" w:themeColor="text1"/>
          <w:spacing w:val="-1"/>
          <w:sz w:val="24"/>
          <w:szCs w:val="24"/>
        </w:rPr>
        <w:t>C</w:t>
      </w:r>
      <w:r w:rsidR="00A9095E" w:rsidRPr="009B2F25">
        <w:rPr>
          <w:rFonts w:ascii="Times New Roman" w:eastAsia="Calibri" w:hAnsi="Times New Roman" w:cs="Times New Roman"/>
          <w:i/>
          <w:color w:val="000000" w:themeColor="text1"/>
          <w:spacing w:val="-1"/>
          <w:sz w:val="24"/>
          <w:szCs w:val="24"/>
        </w:rPr>
        <w:t>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programs</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must</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conduct</w:t>
      </w:r>
      <w:r w:rsidR="00A9095E" w:rsidRPr="009B2F25">
        <w:rPr>
          <w:rFonts w:ascii="Times New Roman" w:eastAsia="Calibri" w:hAnsi="Times New Roman" w:cs="Times New Roman"/>
          <w:i/>
          <w:color w:val="000000" w:themeColor="text1"/>
          <w:sz w:val="24"/>
          <w:szCs w:val="24"/>
        </w:rPr>
        <w:t xml:space="preserve"> a </w:t>
      </w:r>
      <w:r w:rsidR="00A9095E" w:rsidRPr="009B2F25">
        <w:rPr>
          <w:rFonts w:ascii="Times New Roman" w:eastAsia="Calibri" w:hAnsi="Times New Roman" w:cs="Times New Roman"/>
          <w:i/>
          <w:color w:val="000000" w:themeColor="text1"/>
          <w:spacing w:val="-1"/>
          <w:sz w:val="24"/>
          <w:szCs w:val="24"/>
        </w:rPr>
        <w:t>full program</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review</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2"/>
          <w:sz w:val="24"/>
          <w:szCs w:val="24"/>
        </w:rPr>
        <w:t>every</w:t>
      </w:r>
      <w:r w:rsidR="00A9095E" w:rsidRPr="009B2F25">
        <w:rPr>
          <w:rFonts w:ascii="Times New Roman" w:eastAsia="Calibri" w:hAnsi="Times New Roman" w:cs="Times New Roman"/>
          <w:i/>
          <w:color w:val="000000" w:themeColor="text1"/>
          <w:sz w:val="24"/>
          <w:szCs w:val="24"/>
        </w:rPr>
        <w:t xml:space="preserve"> 4</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years.</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1"/>
          <w:sz w:val="24"/>
          <w:szCs w:val="24"/>
        </w:rPr>
        <w:t>The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comprehensive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program</w:t>
      </w:r>
      <w:r w:rsidR="00A9095E" w:rsidRPr="009B2F25">
        <w:rPr>
          <w:rFonts w:ascii="Times New Roman" w:eastAsia="Calibri" w:hAnsi="Times New Roman" w:cs="Times New Roman"/>
          <w:i/>
          <w:color w:val="000000" w:themeColor="text1"/>
          <w:spacing w:val="33"/>
          <w:sz w:val="24"/>
          <w:szCs w:val="24"/>
        </w:rPr>
        <w:t xml:space="preserve"> </w:t>
      </w:r>
      <w:r w:rsidR="00A9095E" w:rsidRPr="009B2F25">
        <w:rPr>
          <w:rFonts w:ascii="Times New Roman" w:eastAsia="Calibri" w:hAnsi="Times New Roman" w:cs="Times New Roman"/>
          <w:i/>
          <w:color w:val="000000" w:themeColor="text1"/>
          <w:spacing w:val="-1"/>
          <w:sz w:val="24"/>
          <w:szCs w:val="24"/>
        </w:rPr>
        <w:t>review</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1"/>
          <w:sz w:val="24"/>
          <w:szCs w:val="24"/>
        </w:rPr>
        <w:t>includes</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responses</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1"/>
          <w:sz w:val="24"/>
          <w:szCs w:val="24"/>
        </w:rPr>
        <w:t>to</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z w:val="24"/>
          <w:szCs w:val="24"/>
        </w:rPr>
        <w:t xml:space="preserve">the </w:t>
      </w:r>
      <w:r w:rsidRPr="009B2F25">
        <w:rPr>
          <w:rFonts w:ascii="Times New Roman" w:eastAsia="Calibri" w:hAnsi="Times New Roman" w:cs="Times New Roman"/>
          <w:i/>
          <w:color w:val="000000" w:themeColor="text1"/>
          <w:spacing w:val="-2"/>
          <w:sz w:val="24"/>
          <w:szCs w:val="24"/>
        </w:rPr>
        <w:t>C</w:t>
      </w:r>
      <w:r w:rsidR="00A9095E" w:rsidRPr="009B2F25">
        <w:rPr>
          <w:rFonts w:ascii="Times New Roman" w:eastAsia="Calibri" w:hAnsi="Times New Roman" w:cs="Times New Roman"/>
          <w:i/>
          <w:color w:val="000000" w:themeColor="text1"/>
          <w:spacing w:val="-2"/>
          <w:sz w:val="24"/>
          <w:szCs w:val="24"/>
        </w:rPr>
        <w:t>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supplemental</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questions</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1"/>
          <w:sz w:val="24"/>
          <w:szCs w:val="24"/>
        </w:rPr>
        <w:t>below.</w:t>
      </w:r>
      <w:r w:rsidR="00A9095E" w:rsidRPr="009B2F25">
        <w:rPr>
          <w:rFonts w:ascii="Times New Roman" w:eastAsia="Calibri" w:hAnsi="Times New Roman" w:cs="Times New Roman"/>
          <w:i/>
          <w:color w:val="000000" w:themeColor="text1"/>
          <w:spacing w:val="49"/>
          <w:sz w:val="24"/>
          <w:szCs w:val="24"/>
        </w:rPr>
        <w:t xml:space="preserve"> </w:t>
      </w:r>
      <w:r w:rsidR="00A9095E" w:rsidRPr="009B2F25">
        <w:rPr>
          <w:rFonts w:ascii="Times New Roman" w:eastAsia="Calibri" w:hAnsi="Times New Roman" w:cs="Times New Roman"/>
          <w:i/>
          <w:color w:val="000000" w:themeColor="text1"/>
          <w:spacing w:val="-1"/>
          <w:sz w:val="24"/>
          <w:szCs w:val="24"/>
        </w:rPr>
        <w:t>Every</w:t>
      </w:r>
      <w:r w:rsidR="00A9095E" w:rsidRPr="009B2F25">
        <w:rPr>
          <w:rFonts w:ascii="Times New Roman" w:eastAsia="Calibri" w:hAnsi="Times New Roman" w:cs="Times New Roman"/>
          <w:i/>
          <w:color w:val="000000" w:themeColor="text1"/>
          <w:spacing w:val="-3"/>
          <w:sz w:val="24"/>
          <w:szCs w:val="24"/>
        </w:rPr>
        <w:t xml:space="preserve"> </w:t>
      </w:r>
      <w:r w:rsidR="00A9095E" w:rsidRPr="009B2F25">
        <w:rPr>
          <w:rFonts w:ascii="Times New Roman" w:eastAsia="Calibri" w:hAnsi="Times New Roman" w:cs="Times New Roman"/>
          <w:i/>
          <w:color w:val="000000" w:themeColor="text1"/>
          <w:sz w:val="24"/>
          <w:szCs w:val="24"/>
        </w:rPr>
        <w:t>two</w:t>
      </w:r>
      <w:r w:rsidR="00A9095E" w:rsidRPr="009B2F25">
        <w:rPr>
          <w:rFonts w:ascii="Times New Roman" w:eastAsia="Calibri" w:hAnsi="Times New Roman" w:cs="Times New Roman"/>
          <w:i/>
          <w:color w:val="000000" w:themeColor="text1"/>
          <w:spacing w:val="-3"/>
          <w:sz w:val="24"/>
          <w:szCs w:val="24"/>
        </w:rPr>
        <w:t xml:space="preserve"> </w:t>
      </w:r>
      <w:r w:rsidR="00A9095E" w:rsidRPr="009B2F25">
        <w:rPr>
          <w:rFonts w:ascii="Times New Roman" w:eastAsia="Calibri" w:hAnsi="Times New Roman" w:cs="Times New Roman"/>
          <w:i/>
          <w:color w:val="000000" w:themeColor="text1"/>
          <w:spacing w:val="-1"/>
          <w:sz w:val="24"/>
          <w:szCs w:val="24"/>
        </w:rPr>
        <w:t>years</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(once</w:t>
      </w:r>
      <w:r w:rsidR="00A9095E" w:rsidRPr="009B2F25">
        <w:rPr>
          <w:rFonts w:ascii="Times New Roman" w:eastAsia="Calibri" w:hAnsi="Times New Roman" w:cs="Times New Roman"/>
          <w:i/>
          <w:color w:val="000000" w:themeColor="text1"/>
          <w:spacing w:val="-3"/>
          <w:sz w:val="24"/>
          <w:szCs w:val="24"/>
        </w:rPr>
        <w:t xml:space="preserve"> </w:t>
      </w:r>
      <w:r w:rsidR="00A9095E" w:rsidRPr="009B2F25">
        <w:rPr>
          <w:rFonts w:ascii="Times New Roman" w:eastAsia="Calibri" w:hAnsi="Times New Roman" w:cs="Times New Roman"/>
          <w:i/>
          <w:color w:val="000000" w:themeColor="text1"/>
          <w:spacing w:val="-1"/>
          <w:sz w:val="24"/>
          <w:szCs w:val="24"/>
        </w:rPr>
        <w:t>between</w:t>
      </w:r>
      <w:r w:rsidR="00A9095E" w:rsidRPr="009B2F25">
        <w:rPr>
          <w:rFonts w:ascii="Times New Roman" w:eastAsia="Calibri" w:hAnsi="Times New Roman" w:cs="Times New Roman"/>
          <w:i/>
          <w:color w:val="000000" w:themeColor="text1"/>
          <w:spacing w:val="53"/>
          <w:sz w:val="24"/>
          <w:szCs w:val="24"/>
        </w:rPr>
        <w:t xml:space="preserve"> </w:t>
      </w:r>
      <w:r w:rsidR="00A9095E" w:rsidRPr="009B2F25">
        <w:rPr>
          <w:rFonts w:ascii="Times New Roman" w:eastAsia="Calibri" w:hAnsi="Times New Roman" w:cs="Times New Roman"/>
          <w:i/>
          <w:color w:val="000000" w:themeColor="text1"/>
          <w:spacing w:val="-1"/>
          <w:sz w:val="24"/>
          <w:szCs w:val="24"/>
        </w:rPr>
        <w:t>full</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program reviews)</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these</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supplemental</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questions</w:t>
      </w:r>
      <w:r w:rsidR="00A9095E" w:rsidRPr="009B2F25">
        <w:rPr>
          <w:rFonts w:ascii="Times New Roman" w:eastAsia="Calibri" w:hAnsi="Times New Roman" w:cs="Times New Roman"/>
          <w:i/>
          <w:color w:val="000000" w:themeColor="text1"/>
          <w:spacing w:val="-2"/>
          <w:sz w:val="24"/>
          <w:szCs w:val="24"/>
        </w:rPr>
        <w:t xml:space="preserve"> </w:t>
      </w:r>
      <w:r w:rsidR="00A9095E" w:rsidRPr="009B2F25">
        <w:rPr>
          <w:rFonts w:ascii="Times New Roman" w:eastAsia="Calibri" w:hAnsi="Times New Roman" w:cs="Times New Roman"/>
          <w:i/>
          <w:color w:val="000000" w:themeColor="text1"/>
          <w:spacing w:val="-1"/>
          <w:sz w:val="24"/>
          <w:szCs w:val="24"/>
        </w:rPr>
        <w:t>must</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be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answered</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and submitted</w:t>
      </w:r>
      <w:r w:rsidR="00A9095E" w:rsidRPr="009B2F25">
        <w:rPr>
          <w:rFonts w:ascii="Times New Roman" w:eastAsia="Calibri" w:hAnsi="Times New Roman" w:cs="Times New Roman"/>
          <w:i/>
          <w:color w:val="000000" w:themeColor="text1"/>
          <w:sz w:val="24"/>
          <w:szCs w:val="24"/>
        </w:rPr>
        <w:t xml:space="preserve"> to </w:t>
      </w:r>
      <w:r w:rsidR="00A9095E" w:rsidRPr="009B2F25">
        <w:rPr>
          <w:rFonts w:ascii="Times New Roman" w:eastAsia="Calibri" w:hAnsi="Times New Roman" w:cs="Times New Roman"/>
          <w:i/>
          <w:color w:val="000000" w:themeColor="text1"/>
          <w:spacing w:val="-1"/>
          <w:sz w:val="24"/>
          <w:szCs w:val="24"/>
        </w:rPr>
        <w:t>Academic</w:t>
      </w:r>
      <w:r w:rsidR="00A9095E" w:rsidRPr="009B2F25">
        <w:rPr>
          <w:rFonts w:ascii="Times New Roman" w:eastAsia="Calibri" w:hAnsi="Times New Roman" w:cs="Times New Roman"/>
          <w:i/>
          <w:color w:val="000000" w:themeColor="text1"/>
          <w:spacing w:val="49"/>
          <w:sz w:val="24"/>
          <w:szCs w:val="24"/>
        </w:rPr>
        <w:t xml:space="preserve"> </w:t>
      </w:r>
      <w:r w:rsidR="00A9095E" w:rsidRPr="009B2F25">
        <w:rPr>
          <w:rFonts w:ascii="Times New Roman" w:eastAsia="Calibri" w:hAnsi="Times New Roman" w:cs="Times New Roman"/>
          <w:i/>
          <w:color w:val="000000" w:themeColor="text1"/>
          <w:spacing w:val="-1"/>
          <w:sz w:val="24"/>
          <w:szCs w:val="24"/>
        </w:rPr>
        <w:t>Affairs</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2"/>
          <w:sz w:val="24"/>
          <w:szCs w:val="24"/>
        </w:rPr>
        <w:t>for</w:t>
      </w:r>
      <w:r w:rsidR="00A9095E" w:rsidRPr="009B2F25">
        <w:rPr>
          <w:rFonts w:ascii="Times New Roman" w:eastAsia="Calibri" w:hAnsi="Times New Roman" w:cs="Times New Roman"/>
          <w:i/>
          <w:color w:val="000000" w:themeColor="text1"/>
          <w:spacing w:val="1"/>
          <w:sz w:val="24"/>
          <w:szCs w:val="24"/>
        </w:rPr>
        <w:t xml:space="preserve"> </w:t>
      </w:r>
      <w:r w:rsidR="00A9095E" w:rsidRPr="009B2F25">
        <w:rPr>
          <w:rFonts w:ascii="Times New Roman" w:eastAsia="Calibri" w:hAnsi="Times New Roman" w:cs="Times New Roman"/>
          <w:i/>
          <w:color w:val="000000" w:themeColor="text1"/>
          <w:spacing w:val="-1"/>
          <w:sz w:val="24"/>
          <w:szCs w:val="24"/>
        </w:rPr>
        <w:t>posting on</w:t>
      </w:r>
      <w:r w:rsidR="00A9095E" w:rsidRPr="009B2F25">
        <w:rPr>
          <w:rFonts w:ascii="Times New Roman" w:eastAsia="Calibri" w:hAnsi="Times New Roman" w:cs="Times New Roman"/>
          <w:i/>
          <w:color w:val="000000" w:themeColor="text1"/>
          <w:spacing w:val="-3"/>
          <w:sz w:val="24"/>
          <w:szCs w:val="24"/>
        </w:rPr>
        <w:t xml:space="preserve"> </w:t>
      </w:r>
      <w:r w:rsidR="00A9095E" w:rsidRPr="009B2F25">
        <w:rPr>
          <w:rFonts w:ascii="Times New Roman" w:eastAsia="Calibri" w:hAnsi="Times New Roman" w:cs="Times New Roman"/>
          <w:i/>
          <w:color w:val="000000" w:themeColor="text1"/>
          <w:sz w:val="24"/>
          <w:szCs w:val="24"/>
        </w:rPr>
        <w:t xml:space="preserve">the </w:t>
      </w:r>
      <w:r w:rsidR="00A9095E" w:rsidRPr="009B2F25">
        <w:rPr>
          <w:rFonts w:ascii="Times New Roman" w:eastAsia="Calibri" w:hAnsi="Times New Roman" w:cs="Times New Roman"/>
          <w:i/>
          <w:color w:val="000000" w:themeColor="text1"/>
          <w:spacing w:val="-1"/>
          <w:sz w:val="24"/>
          <w:szCs w:val="24"/>
        </w:rPr>
        <w:t>College</w:t>
      </w:r>
      <w:r w:rsidR="00A9095E" w:rsidRPr="009B2F25">
        <w:rPr>
          <w:rFonts w:ascii="Times New Roman" w:eastAsia="Calibri" w:hAnsi="Times New Roman" w:cs="Times New Roman"/>
          <w:i/>
          <w:color w:val="000000" w:themeColor="text1"/>
          <w:sz w:val="24"/>
          <w:szCs w:val="24"/>
        </w:rPr>
        <w:t xml:space="preserve"> </w:t>
      </w:r>
      <w:r w:rsidR="00A9095E" w:rsidRPr="009B2F25">
        <w:rPr>
          <w:rFonts w:ascii="Times New Roman" w:eastAsia="Calibri" w:hAnsi="Times New Roman" w:cs="Times New Roman"/>
          <w:i/>
          <w:color w:val="000000" w:themeColor="text1"/>
          <w:spacing w:val="-1"/>
          <w:sz w:val="24"/>
          <w:szCs w:val="24"/>
        </w:rPr>
        <w:t>website.</w:t>
      </w:r>
    </w:p>
    <w:p w14:paraId="1F1D3CCD" w14:textId="77777777" w:rsidR="006600C5" w:rsidRPr="009B2F25" w:rsidRDefault="006600C5" w:rsidP="00355660">
      <w:pPr>
        <w:widowControl w:val="0"/>
        <w:spacing w:after="0" w:line="240" w:lineRule="auto"/>
        <w:rPr>
          <w:rFonts w:ascii="Times New Roman" w:eastAsia="Calibri" w:hAnsi="Times New Roman" w:cs="Times New Roman"/>
          <w:color w:val="000000" w:themeColor="text1"/>
          <w:sz w:val="20"/>
          <w:szCs w:val="24"/>
        </w:rPr>
      </w:pPr>
    </w:p>
    <w:p w14:paraId="1F1D3CCE" w14:textId="77777777" w:rsidR="00A9095E" w:rsidRPr="009B2F25" w:rsidRDefault="00A9095E" w:rsidP="00C20047">
      <w:pPr>
        <w:widowControl w:val="0"/>
        <w:spacing w:after="0" w:line="240" w:lineRule="auto"/>
        <w:rPr>
          <w:rFonts w:ascii="Times New Roman" w:eastAsia="Calibri" w:hAnsi="Times New Roman" w:cs="Times New Roman"/>
          <w:b/>
          <w:color w:val="000000" w:themeColor="text1"/>
          <w:spacing w:val="-1"/>
          <w:sz w:val="24"/>
          <w:szCs w:val="24"/>
        </w:rPr>
      </w:pPr>
      <w:r w:rsidRPr="009B2F25">
        <w:rPr>
          <w:rFonts w:ascii="Times New Roman" w:eastAsia="Calibri" w:hAnsi="Times New Roman" w:cs="Times New Roman"/>
          <w:b/>
          <w:i/>
          <w:color w:val="000000" w:themeColor="text1"/>
          <w:spacing w:val="-1"/>
          <w:sz w:val="24"/>
          <w:szCs w:val="24"/>
        </w:rPr>
        <w:t>Use</w:t>
      </w:r>
      <w:r w:rsidRPr="009B2F25">
        <w:rPr>
          <w:rFonts w:ascii="Times New Roman" w:eastAsia="Calibri" w:hAnsi="Times New Roman" w:cs="Times New Roman"/>
          <w:b/>
          <w:i/>
          <w:color w:val="000000" w:themeColor="text1"/>
          <w:sz w:val="24"/>
          <w:szCs w:val="24"/>
        </w:rPr>
        <w:t xml:space="preserve"> </w:t>
      </w:r>
      <w:r w:rsidRPr="009B2F25">
        <w:rPr>
          <w:rFonts w:ascii="Times New Roman" w:eastAsia="Calibri" w:hAnsi="Times New Roman" w:cs="Times New Roman"/>
          <w:b/>
          <w:i/>
          <w:color w:val="000000" w:themeColor="text1"/>
          <w:spacing w:val="-1"/>
          <w:sz w:val="24"/>
          <w:szCs w:val="24"/>
        </w:rPr>
        <w:t>labor market</w:t>
      </w:r>
      <w:r w:rsidRPr="009B2F25">
        <w:rPr>
          <w:rFonts w:ascii="Times New Roman" w:eastAsia="Calibri" w:hAnsi="Times New Roman" w:cs="Times New Roman"/>
          <w:b/>
          <w:i/>
          <w:color w:val="000000" w:themeColor="text1"/>
          <w:sz w:val="24"/>
          <w:szCs w:val="24"/>
        </w:rPr>
        <w:t xml:space="preserve"> </w:t>
      </w:r>
      <w:r w:rsidRPr="009B2F25">
        <w:rPr>
          <w:rFonts w:ascii="Times New Roman" w:eastAsia="Calibri" w:hAnsi="Times New Roman" w:cs="Times New Roman"/>
          <w:b/>
          <w:i/>
          <w:color w:val="000000" w:themeColor="text1"/>
          <w:spacing w:val="-1"/>
          <w:sz w:val="24"/>
          <w:szCs w:val="24"/>
        </w:rPr>
        <w:t>data,</w:t>
      </w:r>
      <w:r w:rsidRPr="009B2F25">
        <w:rPr>
          <w:rFonts w:ascii="Times New Roman" w:eastAsia="Calibri" w:hAnsi="Times New Roman" w:cs="Times New Roman"/>
          <w:b/>
          <w:i/>
          <w:color w:val="000000" w:themeColor="text1"/>
          <w:spacing w:val="-2"/>
          <w:sz w:val="24"/>
          <w:szCs w:val="24"/>
        </w:rPr>
        <w:t xml:space="preserve"> </w:t>
      </w:r>
      <w:r w:rsidRPr="009B2F25">
        <w:rPr>
          <w:rFonts w:ascii="Times New Roman" w:eastAsia="Calibri" w:hAnsi="Times New Roman" w:cs="Times New Roman"/>
          <w:b/>
          <w:i/>
          <w:color w:val="000000" w:themeColor="text1"/>
          <w:spacing w:val="-1"/>
          <w:sz w:val="24"/>
          <w:szCs w:val="24"/>
        </w:rPr>
        <w:t>advisory</w:t>
      </w:r>
      <w:r w:rsidRPr="009B2F25">
        <w:rPr>
          <w:rFonts w:ascii="Times New Roman" w:eastAsia="Calibri" w:hAnsi="Times New Roman" w:cs="Times New Roman"/>
          <w:b/>
          <w:i/>
          <w:color w:val="000000" w:themeColor="text1"/>
          <w:sz w:val="24"/>
          <w:szCs w:val="24"/>
        </w:rPr>
        <w:t xml:space="preserve"> </w:t>
      </w:r>
      <w:r w:rsidRPr="009B2F25">
        <w:rPr>
          <w:rFonts w:ascii="Times New Roman" w:eastAsia="Calibri" w:hAnsi="Times New Roman" w:cs="Times New Roman"/>
          <w:b/>
          <w:i/>
          <w:color w:val="000000" w:themeColor="text1"/>
          <w:spacing w:val="-1"/>
          <w:sz w:val="24"/>
          <w:szCs w:val="24"/>
        </w:rPr>
        <w:t>committee input/feedback,</w:t>
      </w:r>
      <w:r w:rsidRPr="009B2F25">
        <w:rPr>
          <w:rFonts w:ascii="Times New Roman" w:eastAsia="Calibri" w:hAnsi="Times New Roman" w:cs="Times New Roman"/>
          <w:b/>
          <w:i/>
          <w:color w:val="000000" w:themeColor="text1"/>
          <w:spacing w:val="-2"/>
          <w:sz w:val="24"/>
          <w:szCs w:val="24"/>
        </w:rPr>
        <w:t xml:space="preserve"> and</w:t>
      </w:r>
      <w:r w:rsidRPr="009B2F25">
        <w:rPr>
          <w:rFonts w:ascii="Times New Roman" w:eastAsia="Calibri" w:hAnsi="Times New Roman" w:cs="Times New Roman"/>
          <w:b/>
          <w:i/>
          <w:color w:val="000000" w:themeColor="text1"/>
          <w:spacing w:val="1"/>
          <w:sz w:val="24"/>
          <w:szCs w:val="24"/>
        </w:rPr>
        <w:t xml:space="preserve"> </w:t>
      </w:r>
      <w:r w:rsidRPr="009B2F25">
        <w:rPr>
          <w:rFonts w:ascii="Times New Roman" w:eastAsia="Calibri" w:hAnsi="Times New Roman" w:cs="Times New Roman"/>
          <w:b/>
          <w:i/>
          <w:color w:val="000000" w:themeColor="text1"/>
          <w:spacing w:val="-1"/>
          <w:sz w:val="24"/>
          <w:szCs w:val="24"/>
        </w:rPr>
        <w:t>institutional</w:t>
      </w:r>
      <w:r w:rsidRPr="009B2F25">
        <w:rPr>
          <w:rFonts w:ascii="Times New Roman" w:eastAsia="Calibri" w:hAnsi="Times New Roman" w:cs="Times New Roman"/>
          <w:b/>
          <w:i/>
          <w:color w:val="000000" w:themeColor="text1"/>
          <w:spacing w:val="2"/>
          <w:sz w:val="24"/>
          <w:szCs w:val="24"/>
        </w:rPr>
        <w:t xml:space="preserve"> </w:t>
      </w:r>
      <w:r w:rsidRPr="009B2F25">
        <w:rPr>
          <w:rFonts w:ascii="Times New Roman" w:eastAsia="Calibri" w:hAnsi="Times New Roman" w:cs="Times New Roman"/>
          <w:b/>
          <w:i/>
          <w:color w:val="000000" w:themeColor="text1"/>
          <w:spacing w:val="-1"/>
          <w:sz w:val="24"/>
          <w:szCs w:val="24"/>
        </w:rPr>
        <w:t>and</w:t>
      </w:r>
      <w:r w:rsidRPr="009B2F25">
        <w:rPr>
          <w:rFonts w:ascii="Times New Roman" w:eastAsia="Calibri" w:hAnsi="Times New Roman" w:cs="Times New Roman"/>
          <w:b/>
          <w:i/>
          <w:color w:val="000000" w:themeColor="text1"/>
          <w:spacing w:val="-2"/>
          <w:sz w:val="24"/>
          <w:szCs w:val="24"/>
        </w:rPr>
        <w:t xml:space="preserve"> </w:t>
      </w:r>
      <w:r w:rsidRPr="009B2F25">
        <w:rPr>
          <w:rFonts w:ascii="Times New Roman" w:eastAsia="Calibri" w:hAnsi="Times New Roman" w:cs="Times New Roman"/>
          <w:b/>
          <w:i/>
          <w:color w:val="000000" w:themeColor="text1"/>
          <w:spacing w:val="-1"/>
          <w:sz w:val="24"/>
          <w:szCs w:val="24"/>
        </w:rPr>
        <w:t>program-level</w:t>
      </w:r>
      <w:r w:rsidRPr="009B2F25">
        <w:rPr>
          <w:rFonts w:ascii="Times New Roman" w:eastAsia="Calibri" w:hAnsi="Times New Roman" w:cs="Times New Roman"/>
          <w:b/>
          <w:i/>
          <w:color w:val="000000" w:themeColor="text1"/>
          <w:spacing w:val="53"/>
          <w:sz w:val="24"/>
          <w:szCs w:val="24"/>
        </w:rPr>
        <w:t xml:space="preserve"> </w:t>
      </w:r>
      <w:r w:rsidRPr="009B2F25">
        <w:rPr>
          <w:rFonts w:ascii="Times New Roman" w:eastAsia="Calibri" w:hAnsi="Times New Roman" w:cs="Times New Roman"/>
          <w:b/>
          <w:i/>
          <w:color w:val="000000" w:themeColor="text1"/>
          <w:spacing w:val="-1"/>
          <w:sz w:val="24"/>
          <w:szCs w:val="24"/>
        </w:rPr>
        <w:t xml:space="preserve">data </w:t>
      </w:r>
      <w:r w:rsidRPr="009B2F25">
        <w:rPr>
          <w:rFonts w:ascii="Times New Roman" w:eastAsia="Calibri" w:hAnsi="Times New Roman" w:cs="Times New Roman"/>
          <w:b/>
          <w:i/>
          <w:color w:val="000000" w:themeColor="text1"/>
          <w:sz w:val="24"/>
          <w:szCs w:val="24"/>
        </w:rPr>
        <w:t>to</w:t>
      </w:r>
      <w:r w:rsidRPr="009B2F25">
        <w:rPr>
          <w:rFonts w:ascii="Times New Roman" w:eastAsia="Calibri" w:hAnsi="Times New Roman" w:cs="Times New Roman"/>
          <w:b/>
          <w:i/>
          <w:color w:val="000000" w:themeColor="text1"/>
          <w:spacing w:val="1"/>
          <w:sz w:val="24"/>
          <w:szCs w:val="24"/>
        </w:rPr>
        <w:t xml:space="preserve"> </w:t>
      </w:r>
      <w:r w:rsidRPr="009B2F25">
        <w:rPr>
          <w:rFonts w:ascii="Times New Roman" w:eastAsia="Calibri" w:hAnsi="Times New Roman" w:cs="Times New Roman"/>
          <w:b/>
          <w:i/>
          <w:color w:val="000000" w:themeColor="text1"/>
          <w:spacing w:val="-2"/>
          <w:sz w:val="24"/>
          <w:szCs w:val="24"/>
        </w:rPr>
        <w:t>respond</w:t>
      </w:r>
      <w:r w:rsidRPr="009B2F25">
        <w:rPr>
          <w:rFonts w:ascii="Times New Roman" w:eastAsia="Calibri" w:hAnsi="Times New Roman" w:cs="Times New Roman"/>
          <w:b/>
          <w:i/>
          <w:color w:val="000000" w:themeColor="text1"/>
          <w:spacing w:val="1"/>
          <w:sz w:val="24"/>
          <w:szCs w:val="24"/>
        </w:rPr>
        <w:t xml:space="preserve"> </w:t>
      </w:r>
      <w:r w:rsidRPr="009B2F25">
        <w:rPr>
          <w:rFonts w:ascii="Times New Roman" w:eastAsia="Calibri" w:hAnsi="Times New Roman" w:cs="Times New Roman"/>
          <w:b/>
          <w:i/>
          <w:color w:val="000000" w:themeColor="text1"/>
          <w:spacing w:val="-1"/>
          <w:sz w:val="24"/>
          <w:szCs w:val="24"/>
        </w:rPr>
        <w:t>to</w:t>
      </w:r>
      <w:r w:rsidRPr="009B2F25">
        <w:rPr>
          <w:rFonts w:ascii="Times New Roman" w:eastAsia="Calibri" w:hAnsi="Times New Roman" w:cs="Times New Roman"/>
          <w:b/>
          <w:i/>
          <w:color w:val="000000" w:themeColor="text1"/>
          <w:spacing w:val="1"/>
          <w:sz w:val="24"/>
          <w:szCs w:val="24"/>
        </w:rPr>
        <w:t xml:space="preserve"> </w:t>
      </w:r>
      <w:r w:rsidRPr="009B2F25">
        <w:rPr>
          <w:rFonts w:ascii="Times New Roman" w:eastAsia="Calibri" w:hAnsi="Times New Roman" w:cs="Times New Roman"/>
          <w:b/>
          <w:i/>
          <w:color w:val="000000" w:themeColor="text1"/>
          <w:spacing w:val="-1"/>
          <w:sz w:val="24"/>
          <w:szCs w:val="24"/>
        </w:rPr>
        <w:t>the</w:t>
      </w:r>
      <w:r w:rsidRPr="009B2F25">
        <w:rPr>
          <w:rFonts w:ascii="Times New Roman" w:eastAsia="Calibri" w:hAnsi="Times New Roman" w:cs="Times New Roman"/>
          <w:b/>
          <w:i/>
          <w:color w:val="000000" w:themeColor="text1"/>
          <w:sz w:val="24"/>
          <w:szCs w:val="24"/>
        </w:rPr>
        <w:t xml:space="preserve"> </w:t>
      </w:r>
      <w:r w:rsidRPr="009B2F25">
        <w:rPr>
          <w:rFonts w:ascii="Times New Roman" w:eastAsia="Calibri" w:hAnsi="Times New Roman" w:cs="Times New Roman"/>
          <w:b/>
          <w:i/>
          <w:color w:val="000000" w:themeColor="text1"/>
          <w:spacing w:val="-1"/>
          <w:sz w:val="24"/>
          <w:szCs w:val="24"/>
        </w:rPr>
        <w:t>following questions:</w:t>
      </w:r>
    </w:p>
    <w:p w14:paraId="1F1D3CCF" w14:textId="77777777" w:rsidR="006600C5" w:rsidRPr="009B2F25" w:rsidRDefault="006600C5" w:rsidP="00C20047">
      <w:pPr>
        <w:widowControl w:val="0"/>
        <w:spacing w:after="0" w:line="240" w:lineRule="auto"/>
        <w:rPr>
          <w:rFonts w:ascii="Times New Roman" w:eastAsia="Calibri" w:hAnsi="Times New Roman" w:cs="Times New Roman"/>
          <w:b/>
          <w:color w:val="000000" w:themeColor="text1"/>
          <w:spacing w:val="-1"/>
          <w:sz w:val="20"/>
          <w:szCs w:val="24"/>
        </w:rPr>
      </w:pPr>
    </w:p>
    <w:p w14:paraId="1F1D3CD0" w14:textId="77777777" w:rsidR="00A9095E" w:rsidRPr="009B2F25" w:rsidRDefault="006600C5" w:rsidP="00C20047">
      <w:pPr>
        <w:widowControl w:val="0"/>
        <w:tabs>
          <w:tab w:val="left" w:pos="360"/>
        </w:tabs>
        <w:spacing w:after="0" w:line="240" w:lineRule="auto"/>
        <w:ind w:left="360" w:hanging="360"/>
        <w:rPr>
          <w:rFonts w:ascii="Times New Roman" w:eastAsia="Calibri" w:hAnsi="Times New Roman" w:cs="Times New Roman"/>
          <w:b/>
          <w:color w:val="000000" w:themeColor="text1"/>
          <w:spacing w:val="-1"/>
          <w:sz w:val="24"/>
          <w:szCs w:val="24"/>
        </w:rPr>
      </w:pPr>
      <w:r w:rsidRPr="009B2F25">
        <w:rPr>
          <w:rFonts w:ascii="Times New Roman" w:eastAsia="Calibri" w:hAnsi="Times New Roman" w:cs="Times New Roman"/>
          <w:b/>
          <w:color w:val="000000" w:themeColor="text1"/>
          <w:spacing w:val="-1"/>
          <w:sz w:val="24"/>
          <w:szCs w:val="24"/>
        </w:rPr>
        <w:t>1.</w:t>
      </w:r>
      <w:r w:rsidRPr="009B2F25">
        <w:rPr>
          <w:rFonts w:ascii="Times New Roman" w:eastAsia="Calibri" w:hAnsi="Times New Roman" w:cs="Times New Roman"/>
          <w:b/>
          <w:color w:val="000000" w:themeColor="text1"/>
          <w:spacing w:val="-1"/>
          <w:sz w:val="24"/>
          <w:szCs w:val="24"/>
        </w:rPr>
        <w:tab/>
      </w:r>
      <w:r w:rsidR="00A9095E" w:rsidRPr="009B2F25">
        <w:rPr>
          <w:rFonts w:ascii="Times New Roman" w:eastAsia="Calibri" w:hAnsi="Times New Roman" w:cs="Times New Roman"/>
          <w:b/>
          <w:color w:val="000000" w:themeColor="text1"/>
          <w:spacing w:val="-1"/>
          <w:sz w:val="24"/>
          <w:szCs w:val="24"/>
        </w:rPr>
        <w:t>How</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strong</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z w:val="24"/>
          <w:szCs w:val="24"/>
        </w:rPr>
        <w:t>is</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the occupational</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demand for</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the program?</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5"/>
          <w:sz w:val="24"/>
          <w:szCs w:val="24"/>
        </w:rPr>
        <w:t xml:space="preserve"> </w:t>
      </w:r>
      <w:r w:rsidR="00A9095E" w:rsidRPr="009B2F25">
        <w:rPr>
          <w:rFonts w:ascii="Times New Roman" w:eastAsia="Calibri" w:hAnsi="Times New Roman" w:cs="Times New Roman"/>
          <w:color w:val="000000" w:themeColor="text1"/>
          <w:sz w:val="24"/>
          <w:szCs w:val="24"/>
        </w:rPr>
        <w:t>In</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your</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response,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Cs w:val="24"/>
        </w:rPr>
        <w:t>describe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any</w:t>
      </w:r>
      <w:r w:rsidR="00A9095E" w:rsidRPr="009B2F25">
        <w:rPr>
          <w:rFonts w:ascii="Times New Roman" w:eastAsia="Calibri" w:hAnsi="Times New Roman" w:cs="Times New Roman"/>
          <w:color w:val="000000" w:themeColor="text1"/>
          <w:spacing w:val="27"/>
          <w:sz w:val="24"/>
          <w:szCs w:val="24"/>
        </w:rPr>
        <w:t xml:space="preserve"> </w:t>
      </w:r>
      <w:r w:rsidR="00A9095E" w:rsidRPr="009B2F25">
        <w:rPr>
          <w:rFonts w:ascii="Times New Roman" w:eastAsia="Calibri" w:hAnsi="Times New Roman" w:cs="Times New Roman"/>
          <w:color w:val="000000" w:themeColor="text1"/>
          <w:spacing w:val="-1"/>
          <w:sz w:val="24"/>
          <w:szCs w:val="24"/>
        </w:rPr>
        <w:t>changes</w:t>
      </w:r>
      <w:r w:rsidR="00A9095E" w:rsidRPr="009B2F25">
        <w:rPr>
          <w:rFonts w:ascii="Times New Roman" w:eastAsia="Calibri" w:hAnsi="Times New Roman" w:cs="Times New Roman"/>
          <w:color w:val="000000" w:themeColor="text1"/>
          <w:sz w:val="24"/>
          <w:szCs w:val="24"/>
        </w:rPr>
        <w:t xml:space="preserve"> in</w:t>
      </w:r>
      <w:r w:rsidR="00A9095E" w:rsidRPr="009B2F25">
        <w:rPr>
          <w:rFonts w:ascii="Times New Roman" w:eastAsia="Calibri" w:hAnsi="Times New Roman" w:cs="Times New Roman"/>
          <w:color w:val="000000" w:themeColor="text1"/>
          <w:spacing w:val="-1"/>
          <w:sz w:val="24"/>
          <w:szCs w:val="24"/>
        </w:rPr>
        <w:t xml:space="preserve"> demand</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over</w:t>
      </w:r>
      <w:r w:rsidR="00A9095E" w:rsidRPr="009B2F25">
        <w:rPr>
          <w:rFonts w:ascii="Times New Roman" w:eastAsia="Calibri" w:hAnsi="Times New Roman" w:cs="Times New Roman"/>
          <w:color w:val="000000" w:themeColor="text1"/>
          <w:spacing w:val="-2"/>
          <w:sz w:val="24"/>
          <w:szCs w:val="24"/>
        </w:rPr>
        <w:t xml:space="preserve"> 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past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5</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years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 xml:space="preserve">and </w:t>
      </w:r>
      <w:r w:rsidR="00A9095E" w:rsidRPr="009B2F25">
        <w:rPr>
          <w:rFonts w:ascii="Times New Roman" w:eastAsia="Calibri" w:hAnsi="Times New Roman" w:cs="Times New Roman"/>
          <w:color w:val="000000" w:themeColor="text1"/>
          <w:spacing w:val="-1"/>
          <w:sz w:val="24"/>
          <w:szCs w:val="24"/>
        </w:rPr>
        <w:t>discuss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occupational</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outlook</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2"/>
          <w:sz w:val="24"/>
          <w:szCs w:val="24"/>
        </w:rPr>
        <w:t>for</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next </w:t>
      </w:r>
      <w:r w:rsidR="004B568D" w:rsidRPr="009B2F25">
        <w:rPr>
          <w:rFonts w:ascii="Times New Roman" w:eastAsia="Calibri" w:hAnsi="Times New Roman" w:cs="Times New Roman"/>
          <w:color w:val="000000" w:themeColor="text1"/>
          <w:sz w:val="24"/>
          <w:szCs w:val="24"/>
        </w:rPr>
        <w:t>five (5)</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years.</w:t>
      </w:r>
      <w:r w:rsidR="00A9095E" w:rsidRPr="009B2F25">
        <w:rPr>
          <w:rFonts w:ascii="Times New Roman" w:eastAsia="Calibri" w:hAnsi="Times New Roman" w:cs="Times New Roman"/>
          <w:color w:val="000000" w:themeColor="text1"/>
          <w:spacing w:val="57"/>
          <w:sz w:val="24"/>
          <w:szCs w:val="24"/>
        </w:rPr>
        <w:t xml:space="preserve"> </w:t>
      </w:r>
      <w:r w:rsidR="00A9095E" w:rsidRPr="009B2F25">
        <w:rPr>
          <w:rFonts w:ascii="Times New Roman" w:eastAsia="Calibri" w:hAnsi="Times New Roman" w:cs="Times New Roman"/>
          <w:color w:val="000000" w:themeColor="text1"/>
          <w:spacing w:val="-1"/>
          <w:sz w:val="24"/>
          <w:szCs w:val="24"/>
        </w:rPr>
        <w:t>Provide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applicable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labor</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market</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data</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(e.g.,</w:t>
      </w:r>
      <w:r w:rsidR="00A9095E" w:rsidRPr="009B2F25">
        <w:rPr>
          <w:rFonts w:ascii="Times New Roman" w:eastAsia="Calibri" w:hAnsi="Times New Roman" w:cs="Times New Roman"/>
          <w:color w:val="000000" w:themeColor="text1"/>
          <w:sz w:val="24"/>
          <w:szCs w:val="24"/>
        </w:rPr>
        <w:t xml:space="preserve"> US </w:t>
      </w:r>
      <w:r w:rsidR="00A9095E" w:rsidRPr="009B2F25">
        <w:rPr>
          <w:rFonts w:ascii="Times New Roman" w:eastAsia="Calibri" w:hAnsi="Times New Roman" w:cs="Times New Roman"/>
          <w:color w:val="000000" w:themeColor="text1"/>
          <w:spacing w:val="-1"/>
          <w:sz w:val="24"/>
          <w:szCs w:val="24"/>
        </w:rPr>
        <w:t>Bureau</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 xml:space="preserve">of </w:t>
      </w:r>
      <w:r w:rsidR="00A9095E" w:rsidRPr="009B2F25">
        <w:rPr>
          <w:rFonts w:ascii="Times New Roman" w:eastAsia="Calibri" w:hAnsi="Times New Roman" w:cs="Times New Roman"/>
          <w:color w:val="000000" w:themeColor="text1"/>
          <w:spacing w:val="-1"/>
          <w:sz w:val="24"/>
          <w:szCs w:val="24"/>
        </w:rPr>
        <w:t>Labor</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Statistics,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Employment</w:t>
      </w:r>
      <w:r w:rsidR="00A9095E" w:rsidRPr="009B2F25">
        <w:rPr>
          <w:rFonts w:ascii="Times New Roman" w:eastAsia="Calibri" w:hAnsi="Times New Roman" w:cs="Times New Roman"/>
          <w:color w:val="000000" w:themeColor="text1"/>
          <w:spacing w:val="65"/>
          <w:sz w:val="24"/>
          <w:szCs w:val="24"/>
        </w:rPr>
        <w:t xml:space="preserve"> </w:t>
      </w:r>
      <w:r w:rsidR="00A9095E" w:rsidRPr="009B2F25">
        <w:rPr>
          <w:rFonts w:ascii="Times New Roman" w:eastAsia="Calibri" w:hAnsi="Times New Roman" w:cs="Times New Roman"/>
          <w:color w:val="000000" w:themeColor="text1"/>
          <w:spacing w:val="-1"/>
          <w:sz w:val="24"/>
          <w:szCs w:val="24"/>
        </w:rPr>
        <w:t>Development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Department)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that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address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state</w:t>
      </w:r>
      <w:r w:rsidR="00A9095E" w:rsidRPr="009B2F25">
        <w:rPr>
          <w:rFonts w:ascii="Times New Roman" w:eastAsia="Calibri" w:hAnsi="Times New Roman" w:cs="Times New Roman"/>
          <w:color w:val="000000" w:themeColor="text1"/>
          <w:sz w:val="24"/>
          <w:szCs w:val="24"/>
        </w:rPr>
        <w:t xml:space="preserve"> and</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local</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needs.</w:t>
      </w:r>
    </w:p>
    <w:p w14:paraId="1F1D3CD1" w14:textId="77777777" w:rsidR="006600C5" w:rsidRPr="009B2F25" w:rsidRDefault="006600C5" w:rsidP="00C20047">
      <w:pPr>
        <w:autoSpaceDE w:val="0"/>
        <w:autoSpaceDN w:val="0"/>
        <w:adjustRightInd w:val="0"/>
        <w:spacing w:after="0" w:line="240" w:lineRule="auto"/>
        <w:rPr>
          <w:rFonts w:ascii="Times New Roman" w:hAnsi="Times New Roman" w:cs="Times New Roman"/>
          <w:color w:val="000000" w:themeColor="text1"/>
          <w:sz w:val="20"/>
          <w:szCs w:val="24"/>
        </w:rPr>
      </w:pPr>
    </w:p>
    <w:p w14:paraId="1F1D3CD2" w14:textId="77777777" w:rsidR="00A9095E" w:rsidRPr="009B2F25" w:rsidRDefault="006600C5" w:rsidP="00C20047">
      <w:pPr>
        <w:tabs>
          <w:tab w:val="left" w:pos="360"/>
        </w:tabs>
        <w:autoSpaceDE w:val="0"/>
        <w:autoSpaceDN w:val="0"/>
        <w:adjustRightInd w:val="0"/>
        <w:spacing w:after="0" w:line="240" w:lineRule="auto"/>
        <w:ind w:left="360" w:hanging="360"/>
        <w:rPr>
          <w:rFonts w:ascii="Times New Roman" w:eastAsia="Calibri" w:hAnsi="Times New Roman" w:cs="Times New Roman"/>
          <w:color w:val="000000" w:themeColor="text1"/>
          <w:spacing w:val="-1"/>
          <w:sz w:val="24"/>
          <w:szCs w:val="24"/>
        </w:rPr>
      </w:pPr>
      <w:r w:rsidRPr="009B2F25">
        <w:rPr>
          <w:rFonts w:ascii="Times New Roman" w:hAnsi="Times New Roman" w:cs="Times New Roman"/>
          <w:b/>
          <w:color w:val="000000" w:themeColor="text1"/>
          <w:sz w:val="24"/>
          <w:szCs w:val="24"/>
        </w:rPr>
        <w:t>2.</w:t>
      </w:r>
      <w:r w:rsidRPr="009B2F25">
        <w:rPr>
          <w:rFonts w:ascii="Times New Roman" w:hAnsi="Times New Roman" w:cs="Times New Roman"/>
          <w:b/>
          <w:color w:val="000000" w:themeColor="text1"/>
          <w:sz w:val="24"/>
          <w:szCs w:val="24"/>
        </w:rPr>
        <w:tab/>
      </w:r>
      <w:r w:rsidR="00A9095E" w:rsidRPr="009B2F25">
        <w:rPr>
          <w:rFonts w:ascii="Times New Roman" w:eastAsia="Calibri" w:hAnsi="Times New Roman" w:cs="Times New Roman"/>
          <w:b/>
          <w:color w:val="000000" w:themeColor="text1"/>
          <w:spacing w:val="-1"/>
          <w:sz w:val="24"/>
          <w:szCs w:val="24"/>
        </w:rPr>
        <w:t>How</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does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the program</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address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needs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that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are</w:t>
      </w:r>
      <w:r w:rsidR="00A9095E" w:rsidRPr="009B2F25">
        <w:rPr>
          <w:rFonts w:ascii="Times New Roman" w:eastAsia="Calibri" w:hAnsi="Times New Roman" w:cs="Times New Roman"/>
          <w:b/>
          <w:color w:val="000000" w:themeColor="text1"/>
          <w:spacing w:val="-1"/>
          <w:sz w:val="24"/>
          <w:szCs w:val="24"/>
        </w:rPr>
        <w:t xml:space="preserve"> not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met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by</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similar</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 xml:space="preserve">programs </w:t>
      </w:r>
      <w:r w:rsidR="00A9095E" w:rsidRPr="009B2F25">
        <w:rPr>
          <w:rFonts w:ascii="Times New Roman" w:eastAsia="Calibri" w:hAnsi="Times New Roman" w:cs="Times New Roman"/>
          <w:b/>
          <w:color w:val="000000" w:themeColor="text1"/>
          <w:sz w:val="24"/>
          <w:szCs w:val="24"/>
        </w:rPr>
        <w:t>in</w:t>
      </w:r>
      <w:r w:rsidR="00A9095E" w:rsidRPr="009B2F25">
        <w:rPr>
          <w:rFonts w:ascii="Times New Roman" w:eastAsia="Calibri" w:hAnsi="Times New Roman" w:cs="Times New Roman"/>
          <w:b/>
          <w:color w:val="000000" w:themeColor="text1"/>
          <w:spacing w:val="-1"/>
          <w:sz w:val="24"/>
          <w:szCs w:val="24"/>
        </w:rPr>
        <w:t xml:space="preserve"> the </w:t>
      </w:r>
      <w:r w:rsidR="00A9095E" w:rsidRPr="009B2F25">
        <w:rPr>
          <w:rFonts w:ascii="Times New Roman" w:eastAsia="Calibri" w:hAnsi="Times New Roman" w:cs="Times New Roman"/>
          <w:b/>
          <w:color w:val="000000" w:themeColor="text1"/>
          <w:sz w:val="24"/>
          <w:szCs w:val="24"/>
        </w:rPr>
        <w:t>region?</w:t>
      </w:r>
      <w:r w:rsidR="00A9095E" w:rsidRPr="009B2F25">
        <w:rPr>
          <w:rFonts w:ascii="Times New Roman" w:eastAsia="Calibri" w:hAnsi="Times New Roman" w:cs="Times New Roman"/>
          <w:b/>
          <w:color w:val="000000" w:themeColor="text1"/>
          <w:spacing w:val="48"/>
          <w:sz w:val="24"/>
          <w:szCs w:val="24"/>
        </w:rPr>
        <w:t xml:space="preserve"> </w:t>
      </w:r>
      <w:r w:rsidR="00A9095E" w:rsidRPr="009B2F25">
        <w:rPr>
          <w:rFonts w:ascii="Times New Roman" w:eastAsia="Calibri" w:hAnsi="Times New Roman" w:cs="Times New Roman"/>
          <w:color w:val="000000" w:themeColor="text1"/>
          <w:sz w:val="24"/>
          <w:szCs w:val="24"/>
        </w:rPr>
        <w:t>In</w:t>
      </w:r>
      <w:r w:rsidR="00A9095E" w:rsidRPr="009B2F25">
        <w:rPr>
          <w:rFonts w:ascii="Times New Roman" w:eastAsia="Calibri" w:hAnsi="Times New Roman" w:cs="Times New Roman"/>
          <w:color w:val="000000" w:themeColor="text1"/>
          <w:spacing w:val="55"/>
          <w:sz w:val="24"/>
          <w:szCs w:val="24"/>
        </w:rPr>
        <w:t xml:space="preserve"> </w:t>
      </w:r>
      <w:r w:rsidR="00A9095E" w:rsidRPr="009B2F25">
        <w:rPr>
          <w:rFonts w:ascii="Times New Roman" w:eastAsia="Calibri" w:hAnsi="Times New Roman" w:cs="Times New Roman"/>
          <w:color w:val="000000" w:themeColor="text1"/>
          <w:sz w:val="24"/>
          <w:szCs w:val="24"/>
        </w:rPr>
        <w:t xml:space="preserve">your </w:t>
      </w:r>
      <w:r w:rsidR="00A9095E" w:rsidRPr="009B2F25">
        <w:rPr>
          <w:rFonts w:ascii="Times New Roman" w:eastAsia="Calibri" w:hAnsi="Times New Roman" w:cs="Times New Roman"/>
          <w:color w:val="000000" w:themeColor="text1"/>
          <w:spacing w:val="-1"/>
          <w:sz w:val="24"/>
          <w:szCs w:val="24"/>
        </w:rPr>
        <w:t>response,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identify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any</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distinctive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components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of</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 xml:space="preserve">the </w:t>
      </w:r>
      <w:r w:rsidR="00A9095E" w:rsidRPr="009B2F25">
        <w:rPr>
          <w:rFonts w:ascii="Times New Roman" w:eastAsia="Calibri" w:hAnsi="Times New Roman" w:cs="Times New Roman"/>
          <w:color w:val="000000" w:themeColor="text1"/>
          <w:spacing w:val="-1"/>
          <w:sz w:val="24"/>
          <w:szCs w:val="24"/>
        </w:rPr>
        <w:t>program</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(e.g.,</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curriculum,</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facilities,</w:t>
      </w:r>
      <w:r w:rsidR="004B568D" w:rsidRPr="009B2F25">
        <w:rPr>
          <w:rFonts w:ascii="Times New Roman" w:eastAsia="Calibri" w:hAnsi="Times New Roman" w:cs="Times New Roman"/>
          <w:color w:val="000000" w:themeColor="text1"/>
          <w:spacing w:val="45"/>
          <w:sz w:val="24"/>
          <w:szCs w:val="24"/>
        </w:rPr>
        <w:t xml:space="preserve"> </w:t>
      </w:r>
      <w:r w:rsidR="00A9095E" w:rsidRPr="009B2F25">
        <w:rPr>
          <w:rFonts w:ascii="Times New Roman" w:eastAsia="Calibri" w:hAnsi="Times New Roman" w:cs="Times New Roman"/>
          <w:color w:val="000000" w:themeColor="text1"/>
          <w:spacing w:val="-1"/>
          <w:sz w:val="24"/>
          <w:szCs w:val="24"/>
        </w:rPr>
        <w:t>resources)</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and/or</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describe</w:t>
      </w:r>
      <w:r w:rsidR="00A9095E" w:rsidRPr="009B2F25">
        <w:rPr>
          <w:rFonts w:ascii="Times New Roman" w:eastAsia="Calibri" w:hAnsi="Times New Roman" w:cs="Times New Roman"/>
          <w:color w:val="000000" w:themeColor="text1"/>
          <w:spacing w:val="-4"/>
          <w:sz w:val="24"/>
          <w:szCs w:val="24"/>
        </w:rPr>
        <w:t xml:space="preserve"> </w:t>
      </w:r>
      <w:r w:rsidR="00A9095E" w:rsidRPr="009B2F25">
        <w:rPr>
          <w:rFonts w:ascii="Times New Roman" w:eastAsia="Calibri" w:hAnsi="Times New Roman" w:cs="Times New Roman"/>
          <w:color w:val="000000" w:themeColor="text1"/>
          <w:spacing w:val="-1"/>
          <w:sz w:val="24"/>
          <w:szCs w:val="24"/>
        </w:rPr>
        <w:t>any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unique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contributions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program </w:t>
      </w:r>
      <w:r w:rsidR="00A9095E" w:rsidRPr="009B2F25">
        <w:rPr>
          <w:rFonts w:ascii="Times New Roman" w:eastAsia="Calibri" w:hAnsi="Times New Roman" w:cs="Times New Roman"/>
          <w:color w:val="000000" w:themeColor="text1"/>
          <w:sz w:val="24"/>
          <w:szCs w:val="24"/>
        </w:rPr>
        <w:t>or its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students/graduates</w:t>
      </w:r>
      <w:r w:rsidR="00A9095E" w:rsidRPr="009B2F25">
        <w:rPr>
          <w:rFonts w:ascii="Times New Roman" w:eastAsia="Calibri" w:hAnsi="Times New Roman" w:cs="Times New Roman"/>
          <w:color w:val="000000" w:themeColor="text1"/>
          <w:spacing w:val="65"/>
          <w:sz w:val="24"/>
          <w:szCs w:val="24"/>
        </w:rPr>
        <w:t xml:space="preserve"> </w:t>
      </w:r>
      <w:r w:rsidR="00A9095E" w:rsidRPr="009B2F25">
        <w:rPr>
          <w:rFonts w:ascii="Times New Roman" w:eastAsia="Calibri" w:hAnsi="Times New Roman" w:cs="Times New Roman"/>
          <w:color w:val="000000" w:themeColor="text1"/>
          <w:spacing w:val="-1"/>
          <w:sz w:val="24"/>
          <w:szCs w:val="24"/>
        </w:rPr>
        <w:t>make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to</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2"/>
          <w:sz w:val="24"/>
          <w:szCs w:val="24"/>
        </w:rPr>
        <w:t>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2"/>
          <w:sz w:val="24"/>
          <w:szCs w:val="24"/>
        </w:rPr>
        <w:t>community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served.</w:t>
      </w:r>
    </w:p>
    <w:p w14:paraId="1F1D3CD3" w14:textId="77777777" w:rsidR="004B568D" w:rsidRPr="009B2F25" w:rsidRDefault="004B568D" w:rsidP="004B568D">
      <w:pPr>
        <w:autoSpaceDE w:val="0"/>
        <w:autoSpaceDN w:val="0"/>
        <w:adjustRightInd w:val="0"/>
        <w:spacing w:after="0" w:line="240" w:lineRule="auto"/>
        <w:rPr>
          <w:rFonts w:ascii="Times New Roman" w:hAnsi="Times New Roman" w:cs="Times New Roman"/>
          <w:color w:val="000000" w:themeColor="text1"/>
          <w:sz w:val="20"/>
          <w:szCs w:val="24"/>
        </w:rPr>
      </w:pPr>
    </w:p>
    <w:p w14:paraId="1F1D3CD4" w14:textId="77777777" w:rsidR="00A9095E" w:rsidRPr="009B2F25" w:rsidRDefault="006600C5" w:rsidP="00C20047">
      <w:pPr>
        <w:tabs>
          <w:tab w:val="left" w:pos="360"/>
        </w:tabs>
        <w:autoSpaceDE w:val="0"/>
        <w:autoSpaceDN w:val="0"/>
        <w:adjustRightInd w:val="0"/>
        <w:spacing w:after="0" w:line="240" w:lineRule="auto"/>
        <w:ind w:left="360" w:hanging="360"/>
        <w:rPr>
          <w:rFonts w:ascii="Times New Roman" w:eastAsia="Calibri" w:hAnsi="Times New Roman" w:cs="Times New Roman"/>
          <w:color w:val="000000" w:themeColor="text1"/>
          <w:spacing w:val="-1"/>
          <w:sz w:val="24"/>
          <w:szCs w:val="24"/>
        </w:rPr>
      </w:pPr>
      <w:r w:rsidRPr="009B2F25">
        <w:rPr>
          <w:rFonts w:ascii="Times New Roman" w:hAnsi="Times New Roman" w:cs="Times New Roman"/>
          <w:b/>
          <w:color w:val="000000" w:themeColor="text1"/>
          <w:sz w:val="24"/>
          <w:szCs w:val="24"/>
        </w:rPr>
        <w:t>3.</w:t>
      </w:r>
      <w:r w:rsidRPr="009B2F25">
        <w:rPr>
          <w:rFonts w:ascii="Times New Roman" w:hAnsi="Times New Roman" w:cs="Times New Roman"/>
          <w:b/>
          <w:color w:val="000000" w:themeColor="text1"/>
          <w:sz w:val="24"/>
          <w:szCs w:val="24"/>
        </w:rPr>
        <w:tab/>
      </w:r>
      <w:r w:rsidR="00A9095E" w:rsidRPr="009B2F25">
        <w:rPr>
          <w:rFonts w:ascii="Times New Roman" w:eastAsia="Calibri" w:hAnsi="Times New Roman" w:cs="Times New Roman"/>
          <w:b/>
          <w:color w:val="000000" w:themeColor="text1"/>
          <w:spacing w:val="-1"/>
          <w:sz w:val="24"/>
          <w:szCs w:val="24"/>
        </w:rPr>
        <w:t>What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are the completion,</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success,</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z w:val="24"/>
          <w:szCs w:val="24"/>
        </w:rPr>
        <w:t>and</w:t>
      </w:r>
      <w:r w:rsidR="00A9095E" w:rsidRPr="009B2F25">
        <w:rPr>
          <w:rFonts w:ascii="Times New Roman" w:eastAsia="Calibri" w:hAnsi="Times New Roman" w:cs="Times New Roman"/>
          <w:b/>
          <w:color w:val="000000" w:themeColor="text1"/>
          <w:spacing w:val="-1"/>
          <w:sz w:val="24"/>
          <w:szCs w:val="24"/>
        </w:rPr>
        <w:t xml:space="preserve"> employment</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rates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for</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students</w:t>
      </w:r>
      <w:r w:rsidR="00A9095E" w:rsidRPr="009B2F25">
        <w:rPr>
          <w:rFonts w:ascii="Times New Roman" w:eastAsia="Calibri" w:hAnsi="Times New Roman" w:cs="Times New Roman"/>
          <w:b/>
          <w:color w:val="000000" w:themeColor="text1"/>
          <w:sz w:val="24"/>
          <w:szCs w:val="24"/>
        </w:rPr>
        <w:t xml:space="preserve"> in</w:t>
      </w:r>
      <w:r w:rsidR="00A9095E" w:rsidRPr="009B2F25">
        <w:rPr>
          <w:rFonts w:ascii="Times New Roman" w:eastAsia="Calibri" w:hAnsi="Times New Roman" w:cs="Times New Roman"/>
          <w:b/>
          <w:color w:val="000000" w:themeColor="text1"/>
          <w:spacing w:val="-1"/>
          <w:sz w:val="24"/>
          <w:szCs w:val="24"/>
        </w:rPr>
        <w:t xml:space="preserve"> the program?</w:t>
      </w:r>
      <w:r w:rsidR="00A9095E" w:rsidRPr="009B2F25">
        <w:rPr>
          <w:rFonts w:ascii="Times New Roman" w:eastAsia="Calibri" w:hAnsi="Times New Roman" w:cs="Times New Roman"/>
          <w:b/>
          <w:color w:val="000000" w:themeColor="text1"/>
          <w:spacing w:val="48"/>
          <w:sz w:val="24"/>
          <w:szCs w:val="24"/>
        </w:rPr>
        <w:t xml:space="preserve"> </w:t>
      </w:r>
      <w:r w:rsidR="00A9095E" w:rsidRPr="009B2F25">
        <w:rPr>
          <w:rFonts w:ascii="Times New Roman" w:eastAsia="Calibri" w:hAnsi="Times New Roman" w:cs="Times New Roman"/>
          <w:color w:val="000000" w:themeColor="text1"/>
          <w:sz w:val="24"/>
          <w:szCs w:val="24"/>
        </w:rPr>
        <w:t>In</w:t>
      </w:r>
      <w:r w:rsidR="00A9095E" w:rsidRPr="009B2F25">
        <w:rPr>
          <w:rFonts w:ascii="Times New Roman" w:eastAsia="Calibri" w:hAnsi="Times New Roman" w:cs="Times New Roman"/>
          <w:color w:val="000000" w:themeColor="text1"/>
          <w:spacing w:val="43"/>
          <w:sz w:val="24"/>
          <w:szCs w:val="24"/>
        </w:rPr>
        <w:t xml:space="preserve"> </w:t>
      </w:r>
      <w:r w:rsidR="00A9095E" w:rsidRPr="009B2F25">
        <w:rPr>
          <w:rFonts w:ascii="Times New Roman" w:eastAsia="Calibri" w:hAnsi="Times New Roman" w:cs="Times New Roman"/>
          <w:color w:val="000000" w:themeColor="text1"/>
          <w:sz w:val="24"/>
          <w:szCs w:val="24"/>
        </w:rPr>
        <w:t xml:space="preserve">your </w:t>
      </w:r>
      <w:r w:rsidR="00A9095E" w:rsidRPr="009B2F25">
        <w:rPr>
          <w:rFonts w:ascii="Times New Roman" w:eastAsia="Calibri" w:hAnsi="Times New Roman" w:cs="Times New Roman"/>
          <w:color w:val="000000" w:themeColor="text1"/>
          <w:spacing w:val="-1"/>
          <w:sz w:val="24"/>
          <w:szCs w:val="24"/>
        </w:rPr>
        <w:t>response,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identify</w:t>
      </w:r>
      <w:r w:rsidR="00A9095E" w:rsidRPr="009B2F25">
        <w:rPr>
          <w:rFonts w:ascii="Times New Roman" w:eastAsia="Calibri" w:hAnsi="Times New Roman" w:cs="Times New Roman"/>
          <w:color w:val="000000" w:themeColor="text1"/>
          <w:sz w:val="24"/>
          <w:szCs w:val="24"/>
        </w:rPr>
        <w:t xml:space="preserve"> the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standards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set</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by</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program</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z w:val="24"/>
          <w:szCs w:val="24"/>
        </w:rPr>
        <w:t>and</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discuss any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factors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that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may</w:t>
      </w:r>
      <w:r w:rsidR="00A9095E" w:rsidRPr="009B2F25">
        <w:rPr>
          <w:rFonts w:ascii="Times New Roman" w:eastAsia="Calibri" w:hAnsi="Times New Roman" w:cs="Times New Roman"/>
          <w:color w:val="000000" w:themeColor="text1"/>
          <w:spacing w:val="29"/>
          <w:sz w:val="24"/>
          <w:szCs w:val="24"/>
        </w:rPr>
        <w:t xml:space="preserve"> </w:t>
      </w:r>
      <w:r w:rsidR="00A9095E" w:rsidRPr="009B2F25">
        <w:rPr>
          <w:rFonts w:ascii="Times New Roman" w:eastAsia="Calibri" w:hAnsi="Times New Roman" w:cs="Times New Roman"/>
          <w:color w:val="000000" w:themeColor="text1"/>
          <w:spacing w:val="-1"/>
          <w:sz w:val="24"/>
          <w:szCs w:val="24"/>
        </w:rPr>
        <w:t>impact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completion,</w:t>
      </w:r>
      <w:r w:rsidR="00A9095E" w:rsidRPr="009B2F25">
        <w:rPr>
          <w:rFonts w:ascii="Times New Roman" w:eastAsia="Calibri" w:hAnsi="Times New Roman" w:cs="Times New Roman"/>
          <w:color w:val="000000" w:themeColor="text1"/>
          <w:spacing w:val="-2"/>
          <w:sz w:val="24"/>
          <w:szCs w:val="24"/>
        </w:rPr>
        <w:t xml:space="preserve"> success,</w:t>
      </w:r>
      <w:r w:rsidR="00A9095E" w:rsidRPr="009B2F25">
        <w:rPr>
          <w:rFonts w:ascii="Times New Roman" w:eastAsia="Calibri" w:hAnsi="Times New Roman" w:cs="Times New Roman"/>
          <w:color w:val="000000" w:themeColor="text1"/>
          <w:sz w:val="24"/>
          <w:szCs w:val="24"/>
        </w:rPr>
        <w:t xml:space="preserve"> and</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employment rates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among</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students</w:t>
      </w:r>
      <w:r w:rsidR="00A9095E" w:rsidRPr="009B2F25">
        <w:rPr>
          <w:rFonts w:ascii="Times New Roman" w:eastAsia="Calibri" w:hAnsi="Times New Roman" w:cs="Times New Roman"/>
          <w:color w:val="000000" w:themeColor="text1"/>
          <w:sz w:val="24"/>
          <w:szCs w:val="24"/>
        </w:rPr>
        <w:t xml:space="preserve"> in</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 xml:space="preserve">the </w:t>
      </w:r>
      <w:r w:rsidR="00A9095E" w:rsidRPr="009B2F25">
        <w:rPr>
          <w:rFonts w:ascii="Times New Roman" w:eastAsia="Calibri" w:hAnsi="Times New Roman" w:cs="Times New Roman"/>
          <w:color w:val="000000" w:themeColor="text1"/>
          <w:spacing w:val="-1"/>
          <w:sz w:val="24"/>
          <w:szCs w:val="24"/>
        </w:rPr>
        <w:t>program.</w:t>
      </w:r>
      <w:r w:rsidR="00A9095E" w:rsidRPr="009B2F25">
        <w:rPr>
          <w:rFonts w:ascii="Times New Roman" w:eastAsia="Calibri" w:hAnsi="Times New Roman" w:cs="Times New Roman"/>
          <w:color w:val="000000" w:themeColor="text1"/>
          <w:spacing w:val="47"/>
          <w:sz w:val="24"/>
          <w:szCs w:val="24"/>
        </w:rPr>
        <w:t xml:space="preserve"> </w:t>
      </w:r>
      <w:r w:rsidR="00A9095E" w:rsidRPr="009B2F25">
        <w:rPr>
          <w:rFonts w:ascii="Times New Roman" w:eastAsia="Calibri" w:hAnsi="Times New Roman" w:cs="Times New Roman"/>
          <w:color w:val="000000" w:themeColor="text1"/>
          <w:spacing w:val="-1"/>
          <w:sz w:val="24"/>
          <w:szCs w:val="24"/>
        </w:rPr>
        <w:t>Describe</w:t>
      </w:r>
      <w:r w:rsidR="00A9095E" w:rsidRPr="009B2F25">
        <w:rPr>
          <w:rFonts w:ascii="Times New Roman" w:eastAsia="Calibri" w:hAnsi="Times New Roman" w:cs="Times New Roman"/>
          <w:color w:val="000000" w:themeColor="text1"/>
          <w:spacing w:val="69"/>
          <w:sz w:val="24"/>
          <w:szCs w:val="24"/>
        </w:rPr>
        <w:t xml:space="preserve"> </w:t>
      </w:r>
      <w:r w:rsidR="00A9095E" w:rsidRPr="009B2F25">
        <w:rPr>
          <w:rFonts w:ascii="Times New Roman" w:eastAsia="Calibri" w:hAnsi="Times New Roman" w:cs="Times New Roman"/>
          <w:color w:val="000000" w:themeColor="text1"/>
          <w:sz w:val="24"/>
          <w:szCs w:val="24"/>
        </w:rPr>
        <w:t xml:space="preserve">the </w:t>
      </w:r>
      <w:r w:rsidR="00A9095E" w:rsidRPr="009B2F25">
        <w:rPr>
          <w:rFonts w:ascii="Times New Roman" w:eastAsia="Calibri" w:hAnsi="Times New Roman" w:cs="Times New Roman"/>
          <w:color w:val="000000" w:themeColor="text1"/>
          <w:spacing w:val="-1"/>
          <w:sz w:val="24"/>
          <w:szCs w:val="24"/>
        </w:rPr>
        <w:t>status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of any</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action </w:t>
      </w:r>
      <w:r w:rsidR="00A9095E" w:rsidRPr="009B2F25">
        <w:rPr>
          <w:rFonts w:ascii="Times New Roman" w:eastAsia="Calibri" w:hAnsi="Times New Roman" w:cs="Times New Roman"/>
          <w:color w:val="000000" w:themeColor="text1"/>
          <w:spacing w:val="-2"/>
          <w:sz w:val="24"/>
          <w:szCs w:val="24"/>
        </w:rPr>
        <w:t>plans</w:t>
      </w:r>
      <w:r w:rsidR="00A9095E" w:rsidRPr="009B2F25">
        <w:rPr>
          <w:rFonts w:ascii="Times New Roman" w:eastAsia="Calibri" w:hAnsi="Times New Roman" w:cs="Times New Roman"/>
          <w:color w:val="000000" w:themeColor="text1"/>
          <w:sz w:val="24"/>
          <w:szCs w:val="24"/>
        </w:rPr>
        <w:t xml:space="preserve"> for</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maintaining/improving </w:t>
      </w:r>
      <w:r w:rsidR="00A9095E" w:rsidRPr="009B2F25">
        <w:rPr>
          <w:rFonts w:ascii="Times New Roman" w:eastAsia="Calibri" w:hAnsi="Times New Roman" w:cs="Times New Roman"/>
          <w:color w:val="000000" w:themeColor="text1"/>
          <w:sz w:val="24"/>
          <w:szCs w:val="24"/>
        </w:rPr>
        <w:t xml:space="preserve">rates </w:t>
      </w:r>
      <w:r w:rsidR="00A9095E" w:rsidRPr="009B2F25">
        <w:rPr>
          <w:rFonts w:ascii="Times New Roman" w:eastAsia="Calibri" w:hAnsi="Times New Roman" w:cs="Times New Roman"/>
          <w:color w:val="000000" w:themeColor="text1"/>
          <w:spacing w:val="-1"/>
          <w:sz w:val="24"/>
          <w:szCs w:val="24"/>
        </w:rPr>
        <w:t>relative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to such benchmarks</w:t>
      </w:r>
      <w:r w:rsidR="000411D3" w:rsidRPr="009B2F25">
        <w:rPr>
          <w:rFonts w:ascii="Times New Roman" w:eastAsia="Calibri" w:hAnsi="Times New Roman" w:cs="Times New Roman"/>
          <w:color w:val="000000" w:themeColor="text1"/>
          <w:spacing w:val="-1"/>
          <w:sz w:val="24"/>
          <w:szCs w:val="24"/>
        </w:rPr>
        <w:t>.</w:t>
      </w:r>
    </w:p>
    <w:p w14:paraId="1F1D3CD5" w14:textId="77777777" w:rsidR="004B568D" w:rsidRPr="009B2F25" w:rsidRDefault="004B568D" w:rsidP="004B568D">
      <w:pPr>
        <w:autoSpaceDE w:val="0"/>
        <w:autoSpaceDN w:val="0"/>
        <w:adjustRightInd w:val="0"/>
        <w:spacing w:after="0" w:line="240" w:lineRule="auto"/>
        <w:rPr>
          <w:rFonts w:ascii="Times New Roman" w:hAnsi="Times New Roman" w:cs="Times New Roman"/>
          <w:color w:val="000000" w:themeColor="text1"/>
          <w:sz w:val="20"/>
          <w:szCs w:val="24"/>
        </w:rPr>
      </w:pPr>
    </w:p>
    <w:p w14:paraId="1F1D3CD6" w14:textId="77777777" w:rsidR="00A9095E" w:rsidRPr="009B2F25" w:rsidRDefault="006600C5" w:rsidP="00C20047">
      <w:pPr>
        <w:tabs>
          <w:tab w:val="left" w:pos="360"/>
        </w:tabs>
        <w:autoSpaceDE w:val="0"/>
        <w:autoSpaceDN w:val="0"/>
        <w:adjustRightInd w:val="0"/>
        <w:spacing w:after="0" w:line="240" w:lineRule="auto"/>
        <w:ind w:left="360" w:hanging="360"/>
        <w:rPr>
          <w:rFonts w:ascii="Times New Roman" w:eastAsia="Calibri" w:hAnsi="Times New Roman" w:cs="Times New Roman"/>
          <w:color w:val="000000" w:themeColor="text1"/>
          <w:spacing w:val="-1"/>
          <w:sz w:val="24"/>
          <w:szCs w:val="24"/>
        </w:rPr>
      </w:pPr>
      <w:r w:rsidRPr="009B2F25">
        <w:rPr>
          <w:rFonts w:ascii="Times New Roman" w:hAnsi="Times New Roman" w:cs="Times New Roman"/>
          <w:b/>
          <w:color w:val="000000" w:themeColor="text1"/>
          <w:sz w:val="24"/>
          <w:szCs w:val="24"/>
        </w:rPr>
        <w:t>4.</w:t>
      </w:r>
      <w:r w:rsidRPr="009B2F25">
        <w:rPr>
          <w:rFonts w:ascii="Times New Roman" w:hAnsi="Times New Roman" w:cs="Times New Roman"/>
          <w:b/>
          <w:color w:val="000000" w:themeColor="text1"/>
          <w:sz w:val="24"/>
          <w:szCs w:val="24"/>
        </w:rPr>
        <w:tab/>
      </w:r>
      <w:r w:rsidR="00A9095E" w:rsidRPr="009B2F25">
        <w:rPr>
          <w:rFonts w:ascii="Times New Roman" w:eastAsia="Calibri" w:hAnsi="Times New Roman" w:cs="Times New Roman"/>
          <w:b/>
          <w:color w:val="000000" w:themeColor="text1"/>
          <w:sz w:val="24"/>
          <w:szCs w:val="24"/>
        </w:rPr>
        <w:t>List</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any licensure/certification exam(s)</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required for</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entry</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into</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the</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workforce</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z w:val="24"/>
          <w:szCs w:val="24"/>
        </w:rPr>
        <w:t>in</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the field of</w:t>
      </w:r>
      <w:r w:rsidR="00A9095E" w:rsidRPr="009B2F25">
        <w:rPr>
          <w:rFonts w:ascii="Times New Roman" w:eastAsia="Calibri" w:hAnsi="Times New Roman" w:cs="Times New Roman"/>
          <w:b/>
          <w:color w:val="000000" w:themeColor="text1"/>
          <w:spacing w:val="57"/>
          <w:sz w:val="24"/>
          <w:szCs w:val="24"/>
        </w:rPr>
        <w:t xml:space="preserve"> </w:t>
      </w:r>
      <w:r w:rsidR="00A9095E" w:rsidRPr="009B2F25">
        <w:rPr>
          <w:rFonts w:ascii="Times New Roman" w:eastAsia="Calibri" w:hAnsi="Times New Roman" w:cs="Times New Roman"/>
          <w:b/>
          <w:color w:val="000000" w:themeColor="text1"/>
          <w:spacing w:val="-1"/>
          <w:sz w:val="24"/>
          <w:szCs w:val="24"/>
        </w:rPr>
        <w:t>study</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and report</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the</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most</w:t>
      </w:r>
      <w:r w:rsidR="00A9095E" w:rsidRPr="009B2F25">
        <w:rPr>
          <w:rFonts w:ascii="Times New Roman" w:eastAsia="Calibri" w:hAnsi="Times New Roman" w:cs="Times New Roman"/>
          <w:b/>
          <w:color w:val="000000" w:themeColor="text1"/>
          <w:spacing w:val="-4"/>
          <w:sz w:val="24"/>
          <w:szCs w:val="24"/>
        </w:rPr>
        <w:t xml:space="preserve"> </w:t>
      </w:r>
      <w:r w:rsidR="00A9095E" w:rsidRPr="009B2F25">
        <w:rPr>
          <w:rFonts w:ascii="Times New Roman" w:eastAsia="Calibri" w:hAnsi="Times New Roman" w:cs="Times New Roman"/>
          <w:b/>
          <w:color w:val="000000" w:themeColor="text1"/>
          <w:spacing w:val="-1"/>
          <w:sz w:val="24"/>
          <w:szCs w:val="24"/>
        </w:rPr>
        <w:t>recent</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pass</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rate(s)</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among</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program</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graduates.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color w:val="000000" w:themeColor="text1"/>
          <w:sz w:val="24"/>
          <w:szCs w:val="24"/>
        </w:rPr>
        <w:t>In</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your</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response,</w:t>
      </w:r>
      <w:r w:rsidR="00A9095E" w:rsidRPr="009B2F25">
        <w:rPr>
          <w:rFonts w:ascii="Times New Roman" w:eastAsia="Calibri" w:hAnsi="Times New Roman" w:cs="Times New Roman"/>
          <w:color w:val="000000" w:themeColor="text1"/>
          <w:spacing w:val="69"/>
          <w:sz w:val="24"/>
          <w:szCs w:val="24"/>
        </w:rPr>
        <w:t xml:space="preserve"> </w:t>
      </w:r>
      <w:r w:rsidR="00A9095E" w:rsidRPr="009B2F25">
        <w:rPr>
          <w:rFonts w:ascii="Times New Roman" w:eastAsia="Calibri" w:hAnsi="Times New Roman" w:cs="Times New Roman"/>
          <w:color w:val="000000" w:themeColor="text1"/>
          <w:spacing w:val="-1"/>
          <w:sz w:val="24"/>
          <w:szCs w:val="24"/>
        </w:rPr>
        <w:t>identify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2"/>
          <w:sz w:val="24"/>
          <w:szCs w:val="24"/>
        </w:rPr>
        <w:t>any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applicable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performance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benchmarks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set</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2"/>
          <w:sz w:val="24"/>
          <w:szCs w:val="24"/>
        </w:rPr>
        <w:t>by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regulatory</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agencies</w:t>
      </w:r>
      <w:r w:rsidR="00A9095E" w:rsidRPr="009B2F25">
        <w:rPr>
          <w:rFonts w:ascii="Times New Roman" w:eastAsia="Calibri" w:hAnsi="Times New Roman" w:cs="Times New Roman"/>
          <w:color w:val="000000" w:themeColor="text1"/>
          <w:sz w:val="24"/>
          <w:szCs w:val="24"/>
        </w:rPr>
        <w:t xml:space="preserve"> and</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describe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the</w:t>
      </w:r>
      <w:r w:rsidR="00A9095E" w:rsidRPr="009B2F25">
        <w:rPr>
          <w:rFonts w:ascii="Times New Roman" w:eastAsia="Calibri" w:hAnsi="Times New Roman" w:cs="Times New Roman"/>
          <w:color w:val="000000" w:themeColor="text1"/>
          <w:spacing w:val="63"/>
          <w:sz w:val="24"/>
          <w:szCs w:val="24"/>
        </w:rPr>
        <w:t xml:space="preserve"> </w:t>
      </w:r>
      <w:r w:rsidR="00A9095E" w:rsidRPr="009B2F25">
        <w:rPr>
          <w:rFonts w:ascii="Times New Roman" w:eastAsia="Calibri" w:hAnsi="Times New Roman" w:cs="Times New Roman"/>
          <w:color w:val="000000" w:themeColor="text1"/>
          <w:spacing w:val="-1"/>
          <w:sz w:val="24"/>
          <w:szCs w:val="24"/>
        </w:rPr>
        <w:t>status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of any</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action plans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for</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maintaining/improving</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pass</w:t>
      </w:r>
      <w:r w:rsidR="00A9095E" w:rsidRPr="009B2F25">
        <w:rPr>
          <w:rFonts w:ascii="Times New Roman" w:eastAsia="Calibri" w:hAnsi="Times New Roman" w:cs="Times New Roman"/>
          <w:color w:val="000000" w:themeColor="text1"/>
          <w:sz w:val="24"/>
          <w:szCs w:val="24"/>
        </w:rPr>
        <w:t xml:space="preserve"> rates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relative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to</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such</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benchmarks.</w:t>
      </w:r>
    </w:p>
    <w:p w14:paraId="1F1D3CD7" w14:textId="77777777" w:rsidR="004B568D" w:rsidRPr="009B2F25" w:rsidRDefault="004B568D" w:rsidP="004B568D">
      <w:pPr>
        <w:autoSpaceDE w:val="0"/>
        <w:autoSpaceDN w:val="0"/>
        <w:adjustRightInd w:val="0"/>
        <w:spacing w:after="0" w:line="240" w:lineRule="auto"/>
        <w:rPr>
          <w:rFonts w:ascii="Times New Roman" w:hAnsi="Times New Roman" w:cs="Times New Roman"/>
          <w:color w:val="000000" w:themeColor="text1"/>
          <w:sz w:val="20"/>
          <w:szCs w:val="24"/>
        </w:rPr>
      </w:pPr>
    </w:p>
    <w:p w14:paraId="1F1D3CD8" w14:textId="77777777" w:rsidR="00A9095E" w:rsidRPr="009B2F25" w:rsidRDefault="006600C5" w:rsidP="00C20047">
      <w:pPr>
        <w:tabs>
          <w:tab w:val="left" w:pos="360"/>
        </w:tabs>
        <w:autoSpaceDE w:val="0"/>
        <w:autoSpaceDN w:val="0"/>
        <w:adjustRightInd w:val="0"/>
        <w:spacing w:after="0" w:line="240" w:lineRule="auto"/>
        <w:ind w:left="360" w:hanging="360"/>
        <w:rPr>
          <w:rFonts w:ascii="Times New Roman" w:eastAsia="Calibri" w:hAnsi="Times New Roman" w:cs="Times New Roman"/>
          <w:color w:val="000000" w:themeColor="text1"/>
          <w:spacing w:val="-1"/>
          <w:sz w:val="24"/>
          <w:szCs w:val="24"/>
        </w:rPr>
      </w:pPr>
      <w:r w:rsidRPr="009B2F25">
        <w:rPr>
          <w:rFonts w:ascii="Times New Roman" w:hAnsi="Times New Roman" w:cs="Times New Roman"/>
          <w:b/>
          <w:color w:val="000000" w:themeColor="text1"/>
          <w:sz w:val="24"/>
          <w:szCs w:val="24"/>
        </w:rPr>
        <w:t>5.</w:t>
      </w:r>
      <w:r w:rsidRPr="009B2F25">
        <w:rPr>
          <w:rFonts w:ascii="Times New Roman" w:hAnsi="Times New Roman" w:cs="Times New Roman"/>
          <w:b/>
          <w:color w:val="000000" w:themeColor="text1"/>
          <w:sz w:val="24"/>
          <w:szCs w:val="24"/>
        </w:rPr>
        <w:tab/>
      </w:r>
      <w:r w:rsidR="00A9095E" w:rsidRPr="009B2F25">
        <w:rPr>
          <w:rFonts w:ascii="Times New Roman" w:eastAsia="Calibri" w:hAnsi="Times New Roman" w:cs="Times New Roman"/>
          <w:b/>
          <w:color w:val="000000" w:themeColor="text1"/>
          <w:sz w:val="24"/>
          <w:szCs w:val="24"/>
        </w:rPr>
        <w:t>Are</w:t>
      </w:r>
      <w:r w:rsidR="00A9095E" w:rsidRPr="009B2F25">
        <w:rPr>
          <w:rFonts w:ascii="Times New Roman" w:eastAsia="Calibri" w:hAnsi="Times New Roman" w:cs="Times New Roman"/>
          <w:b/>
          <w:color w:val="000000" w:themeColor="text1"/>
          <w:spacing w:val="-1"/>
          <w:sz w:val="24"/>
          <w:szCs w:val="24"/>
        </w:rPr>
        <w:t xml:space="preserve"> the</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students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satisfied</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z w:val="24"/>
          <w:szCs w:val="24"/>
        </w:rPr>
        <w:t>with</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their</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preparation for</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employment?</w:t>
      </w:r>
      <w:r w:rsidR="00A9095E" w:rsidRPr="009B2F25">
        <w:rPr>
          <w:rFonts w:ascii="Times New Roman" w:eastAsia="Calibri" w:hAnsi="Times New Roman" w:cs="Times New Roman"/>
          <w:b/>
          <w:color w:val="000000" w:themeColor="text1"/>
          <w:spacing w:val="48"/>
          <w:sz w:val="24"/>
          <w:szCs w:val="24"/>
        </w:rPr>
        <w:t xml:space="preserve"> </w:t>
      </w:r>
      <w:r w:rsidR="00A9095E" w:rsidRPr="009B2F25">
        <w:rPr>
          <w:rFonts w:ascii="Times New Roman" w:eastAsia="Calibri" w:hAnsi="Times New Roman" w:cs="Times New Roman"/>
          <w:b/>
          <w:color w:val="000000" w:themeColor="text1"/>
          <w:sz w:val="24"/>
          <w:szCs w:val="24"/>
        </w:rPr>
        <w:t>Are</w:t>
      </w:r>
      <w:r w:rsidR="00A9095E" w:rsidRPr="009B2F25">
        <w:rPr>
          <w:rFonts w:ascii="Times New Roman" w:eastAsia="Calibri" w:hAnsi="Times New Roman" w:cs="Times New Roman"/>
          <w:b/>
          <w:color w:val="000000" w:themeColor="text1"/>
          <w:spacing w:val="5"/>
          <w:sz w:val="24"/>
          <w:szCs w:val="24"/>
        </w:rPr>
        <w:t xml:space="preserve"> </w:t>
      </w:r>
      <w:r w:rsidR="00A9095E" w:rsidRPr="009B2F25">
        <w:rPr>
          <w:rFonts w:ascii="Times New Roman" w:eastAsia="Calibri" w:hAnsi="Times New Roman" w:cs="Times New Roman"/>
          <w:b/>
          <w:color w:val="000000" w:themeColor="text1"/>
          <w:spacing w:val="-1"/>
          <w:sz w:val="24"/>
          <w:szCs w:val="24"/>
        </w:rPr>
        <w:t>the employers</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z w:val="24"/>
          <w:szCs w:val="24"/>
        </w:rPr>
        <w:t>in</w:t>
      </w:r>
      <w:r w:rsidR="00A9095E" w:rsidRPr="009B2F25">
        <w:rPr>
          <w:rFonts w:ascii="Times New Roman" w:eastAsia="Calibri" w:hAnsi="Times New Roman" w:cs="Times New Roman"/>
          <w:b/>
          <w:color w:val="000000" w:themeColor="text1"/>
          <w:spacing w:val="-1"/>
          <w:sz w:val="24"/>
          <w:szCs w:val="24"/>
        </w:rPr>
        <w:t xml:space="preserve"> the</w:t>
      </w:r>
      <w:r w:rsidR="00A9095E" w:rsidRPr="009B2F25">
        <w:rPr>
          <w:rFonts w:ascii="Times New Roman" w:eastAsia="Calibri" w:hAnsi="Times New Roman" w:cs="Times New Roman"/>
          <w:b/>
          <w:color w:val="000000" w:themeColor="text1"/>
          <w:spacing w:val="43"/>
          <w:sz w:val="24"/>
          <w:szCs w:val="24"/>
        </w:rPr>
        <w:t xml:space="preserve"> </w:t>
      </w:r>
      <w:r w:rsidR="00A9095E" w:rsidRPr="009B2F25">
        <w:rPr>
          <w:rFonts w:ascii="Times New Roman" w:eastAsia="Calibri" w:hAnsi="Times New Roman" w:cs="Times New Roman"/>
          <w:b/>
          <w:color w:val="000000" w:themeColor="text1"/>
          <w:spacing w:val="-1"/>
          <w:sz w:val="24"/>
          <w:szCs w:val="24"/>
        </w:rPr>
        <w:t>field satisfied with the</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level</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of</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preparation of</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program</w:t>
      </w:r>
      <w:r w:rsidR="00A9095E" w:rsidRPr="009B2F25">
        <w:rPr>
          <w:rFonts w:ascii="Times New Roman" w:eastAsia="Calibri" w:hAnsi="Times New Roman" w:cs="Times New Roman"/>
          <w:b/>
          <w:color w:val="000000" w:themeColor="text1"/>
          <w:spacing w:val="1"/>
          <w:sz w:val="24"/>
          <w:szCs w:val="24"/>
        </w:rPr>
        <w:t xml:space="preserve"> </w:t>
      </w:r>
      <w:r w:rsidR="00A9095E" w:rsidRPr="009B2F25">
        <w:rPr>
          <w:rFonts w:ascii="Times New Roman" w:eastAsia="Calibri" w:hAnsi="Times New Roman" w:cs="Times New Roman"/>
          <w:b/>
          <w:color w:val="000000" w:themeColor="text1"/>
          <w:spacing w:val="-1"/>
          <w:sz w:val="24"/>
          <w:szCs w:val="24"/>
        </w:rPr>
        <w:t>graduates?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2"/>
          <w:sz w:val="24"/>
          <w:szCs w:val="24"/>
        </w:rPr>
        <w:t>Use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data</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2"/>
          <w:sz w:val="24"/>
          <w:szCs w:val="24"/>
        </w:rPr>
        <w:t>from</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student</w:t>
      </w:r>
      <w:r w:rsidR="00A9095E" w:rsidRPr="009B2F25">
        <w:rPr>
          <w:rFonts w:ascii="Times New Roman" w:eastAsia="Calibri" w:hAnsi="Times New Roman" w:cs="Times New Roman"/>
          <w:color w:val="000000" w:themeColor="text1"/>
          <w:spacing w:val="45"/>
          <w:sz w:val="24"/>
          <w:szCs w:val="24"/>
        </w:rPr>
        <w:t xml:space="preserve"> </w:t>
      </w:r>
      <w:r w:rsidR="00A9095E" w:rsidRPr="009B2F25">
        <w:rPr>
          <w:rFonts w:ascii="Times New Roman" w:eastAsia="Calibri" w:hAnsi="Times New Roman" w:cs="Times New Roman"/>
          <w:color w:val="000000" w:themeColor="text1"/>
          <w:spacing w:val="-1"/>
          <w:sz w:val="24"/>
          <w:szCs w:val="24"/>
        </w:rPr>
        <w:t>surveys,</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employer</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surveys,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and other</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sources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of</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employment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feedback</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to</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justify</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 xml:space="preserve">your </w:t>
      </w:r>
      <w:r w:rsidR="00A9095E" w:rsidRPr="009B2F25">
        <w:rPr>
          <w:rFonts w:ascii="Times New Roman" w:eastAsia="Calibri" w:hAnsi="Times New Roman" w:cs="Times New Roman"/>
          <w:color w:val="000000" w:themeColor="text1"/>
          <w:spacing w:val="-1"/>
          <w:sz w:val="24"/>
          <w:szCs w:val="24"/>
        </w:rPr>
        <w:t>response.</w:t>
      </w:r>
    </w:p>
    <w:p w14:paraId="1F1D3CD9" w14:textId="77777777" w:rsidR="004B568D" w:rsidRPr="009B2F25" w:rsidRDefault="004B568D" w:rsidP="004B568D">
      <w:pPr>
        <w:autoSpaceDE w:val="0"/>
        <w:autoSpaceDN w:val="0"/>
        <w:adjustRightInd w:val="0"/>
        <w:spacing w:after="0" w:line="240" w:lineRule="auto"/>
        <w:rPr>
          <w:rFonts w:ascii="Times New Roman" w:hAnsi="Times New Roman" w:cs="Times New Roman"/>
          <w:color w:val="000000" w:themeColor="text1"/>
          <w:sz w:val="20"/>
          <w:szCs w:val="24"/>
        </w:rPr>
      </w:pPr>
    </w:p>
    <w:p w14:paraId="1F1D3CDA" w14:textId="77777777" w:rsidR="00A9095E" w:rsidRPr="009B2F25" w:rsidRDefault="006600C5" w:rsidP="00C20047">
      <w:pPr>
        <w:tabs>
          <w:tab w:val="left" w:pos="360"/>
        </w:tabs>
        <w:autoSpaceDE w:val="0"/>
        <w:autoSpaceDN w:val="0"/>
        <w:adjustRightInd w:val="0"/>
        <w:spacing w:after="0" w:line="240" w:lineRule="auto"/>
        <w:ind w:left="360" w:hanging="360"/>
        <w:rPr>
          <w:rFonts w:ascii="Times New Roman" w:hAnsi="Times New Roman" w:cs="Times New Roman"/>
          <w:b/>
          <w:color w:val="000000" w:themeColor="text1"/>
          <w:sz w:val="24"/>
          <w:szCs w:val="24"/>
        </w:rPr>
      </w:pPr>
      <w:r w:rsidRPr="009B2F25">
        <w:rPr>
          <w:rFonts w:ascii="Times New Roman" w:hAnsi="Times New Roman" w:cs="Times New Roman"/>
          <w:b/>
          <w:color w:val="000000" w:themeColor="text1"/>
          <w:sz w:val="24"/>
          <w:szCs w:val="24"/>
        </w:rPr>
        <w:t>6.</w:t>
      </w:r>
      <w:r w:rsidRPr="009B2F25">
        <w:rPr>
          <w:rFonts w:ascii="Times New Roman" w:hAnsi="Times New Roman" w:cs="Times New Roman"/>
          <w:b/>
          <w:color w:val="000000" w:themeColor="text1"/>
          <w:sz w:val="24"/>
          <w:szCs w:val="24"/>
        </w:rPr>
        <w:tab/>
      </w:r>
      <w:r w:rsidR="00A9095E" w:rsidRPr="009B2F25">
        <w:rPr>
          <w:rFonts w:ascii="Times New Roman" w:eastAsia="Calibri" w:hAnsi="Times New Roman" w:cs="Times New Roman"/>
          <w:b/>
          <w:color w:val="000000" w:themeColor="text1"/>
          <w:sz w:val="24"/>
          <w:szCs w:val="24"/>
        </w:rPr>
        <w:t xml:space="preserve">Is </w:t>
      </w:r>
      <w:r w:rsidR="00A9095E" w:rsidRPr="009B2F25">
        <w:rPr>
          <w:rFonts w:ascii="Times New Roman" w:eastAsia="Calibri" w:hAnsi="Times New Roman" w:cs="Times New Roman"/>
          <w:b/>
          <w:color w:val="000000" w:themeColor="text1"/>
          <w:spacing w:val="-1"/>
          <w:sz w:val="24"/>
          <w:szCs w:val="24"/>
        </w:rPr>
        <w:t>the advisory</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committee</w:t>
      </w:r>
      <w:r w:rsidR="00A9095E" w:rsidRPr="009B2F25">
        <w:rPr>
          <w:rFonts w:ascii="Times New Roman" w:eastAsia="Calibri" w:hAnsi="Times New Roman" w:cs="Times New Roman"/>
          <w:b/>
          <w:color w:val="000000" w:themeColor="text1"/>
          <w:spacing w:val="-4"/>
          <w:sz w:val="24"/>
          <w:szCs w:val="24"/>
        </w:rPr>
        <w:t xml:space="preserve"> </w:t>
      </w:r>
      <w:r w:rsidR="00A9095E" w:rsidRPr="009B2F25">
        <w:rPr>
          <w:rFonts w:ascii="Times New Roman" w:eastAsia="Calibri" w:hAnsi="Times New Roman" w:cs="Times New Roman"/>
          <w:b/>
          <w:color w:val="000000" w:themeColor="text1"/>
          <w:spacing w:val="-1"/>
          <w:sz w:val="24"/>
          <w:szCs w:val="24"/>
        </w:rPr>
        <w:t>satisfied with the</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level</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of</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preparation of</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program</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graduates?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8"/>
          <w:sz w:val="24"/>
          <w:szCs w:val="24"/>
        </w:rPr>
        <w:t xml:space="preserve"> </w:t>
      </w:r>
      <w:r w:rsidR="00A9095E" w:rsidRPr="009B2F25">
        <w:rPr>
          <w:rFonts w:ascii="Times New Roman" w:eastAsia="Calibri" w:hAnsi="Times New Roman" w:cs="Times New Roman"/>
          <w:b/>
          <w:color w:val="000000" w:themeColor="text1"/>
          <w:spacing w:val="-1"/>
          <w:sz w:val="24"/>
          <w:szCs w:val="24"/>
        </w:rPr>
        <w:t>How</w:t>
      </w:r>
      <w:r w:rsidR="00A9095E" w:rsidRPr="009B2F25">
        <w:rPr>
          <w:rFonts w:ascii="Times New Roman" w:eastAsia="Calibri" w:hAnsi="Times New Roman" w:cs="Times New Roman"/>
          <w:b/>
          <w:color w:val="000000" w:themeColor="text1"/>
          <w:spacing w:val="49"/>
          <w:sz w:val="24"/>
          <w:szCs w:val="24"/>
        </w:rPr>
        <w:t xml:space="preserve"> </w:t>
      </w:r>
      <w:r w:rsidR="00A9095E" w:rsidRPr="009B2F25">
        <w:rPr>
          <w:rFonts w:ascii="Times New Roman" w:eastAsia="Calibri" w:hAnsi="Times New Roman" w:cs="Times New Roman"/>
          <w:b/>
          <w:color w:val="000000" w:themeColor="text1"/>
          <w:spacing w:val="-1"/>
          <w:sz w:val="24"/>
          <w:szCs w:val="24"/>
        </w:rPr>
        <w:t>has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advisory</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pacing w:val="-1"/>
          <w:sz w:val="24"/>
          <w:szCs w:val="24"/>
        </w:rPr>
        <w:t>committee</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2"/>
          <w:sz w:val="24"/>
          <w:szCs w:val="24"/>
        </w:rPr>
        <w:t>input</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and feedback</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 xml:space="preserve">been </w:t>
      </w:r>
      <w:r w:rsidR="00A9095E" w:rsidRPr="009B2F25">
        <w:rPr>
          <w:rFonts w:ascii="Times New Roman" w:eastAsia="Calibri" w:hAnsi="Times New Roman" w:cs="Times New Roman"/>
          <w:b/>
          <w:color w:val="000000" w:themeColor="text1"/>
          <w:sz w:val="24"/>
          <w:szCs w:val="24"/>
        </w:rPr>
        <w:t>used</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z w:val="24"/>
          <w:szCs w:val="24"/>
        </w:rPr>
        <w:t>in</w:t>
      </w:r>
      <w:r w:rsidR="00A9095E" w:rsidRPr="009B2F25">
        <w:rPr>
          <w:rFonts w:ascii="Times New Roman" w:eastAsia="Calibri" w:hAnsi="Times New Roman" w:cs="Times New Roman"/>
          <w:b/>
          <w:color w:val="000000" w:themeColor="text1"/>
          <w:spacing w:val="-1"/>
          <w:sz w:val="24"/>
          <w:szCs w:val="24"/>
        </w:rPr>
        <w:t xml:space="preserve"> the past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two</w:t>
      </w:r>
      <w:r w:rsidR="00A9095E" w:rsidRPr="009B2F25">
        <w:rPr>
          <w:rFonts w:ascii="Times New Roman" w:eastAsia="Calibri" w:hAnsi="Times New Roman" w:cs="Times New Roman"/>
          <w:b/>
          <w:color w:val="000000" w:themeColor="text1"/>
          <w:spacing w:val="-3"/>
          <w:sz w:val="24"/>
          <w:szCs w:val="24"/>
        </w:rPr>
        <w:t xml:space="preserve"> </w:t>
      </w:r>
      <w:r w:rsidR="00A9095E" w:rsidRPr="009B2F25">
        <w:rPr>
          <w:rFonts w:ascii="Times New Roman" w:eastAsia="Calibri" w:hAnsi="Times New Roman" w:cs="Times New Roman"/>
          <w:b/>
          <w:color w:val="000000" w:themeColor="text1"/>
          <w:spacing w:val="-1"/>
          <w:sz w:val="24"/>
          <w:szCs w:val="24"/>
        </w:rPr>
        <w:t>years</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b/>
          <w:color w:val="000000" w:themeColor="text1"/>
          <w:sz w:val="24"/>
          <w:szCs w:val="24"/>
        </w:rPr>
        <w:t>to</w:t>
      </w:r>
      <w:r w:rsidR="00A9095E" w:rsidRPr="009B2F25">
        <w:rPr>
          <w:rFonts w:ascii="Times New Roman" w:eastAsia="Calibri" w:hAnsi="Times New Roman" w:cs="Times New Roman"/>
          <w:b/>
          <w:color w:val="000000" w:themeColor="text1"/>
          <w:spacing w:val="-1"/>
          <w:sz w:val="24"/>
          <w:szCs w:val="24"/>
        </w:rPr>
        <w:t xml:space="preserve"> ensure</w:t>
      </w:r>
      <w:r w:rsidR="00A9095E" w:rsidRPr="009B2F25">
        <w:rPr>
          <w:rFonts w:ascii="Times New Roman" w:eastAsia="Calibri" w:hAnsi="Times New Roman" w:cs="Times New Roman"/>
          <w:b/>
          <w:color w:val="000000" w:themeColor="text1"/>
          <w:spacing w:val="49"/>
          <w:sz w:val="24"/>
          <w:szCs w:val="24"/>
        </w:rPr>
        <w:t xml:space="preserve"> </w:t>
      </w:r>
      <w:r w:rsidR="00A9095E" w:rsidRPr="009B2F25">
        <w:rPr>
          <w:rFonts w:ascii="Times New Roman" w:eastAsia="Calibri" w:hAnsi="Times New Roman" w:cs="Times New Roman"/>
          <w:b/>
          <w:color w:val="000000" w:themeColor="text1"/>
          <w:spacing w:val="-1"/>
          <w:sz w:val="24"/>
          <w:szCs w:val="24"/>
        </w:rPr>
        <w:t>employer</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needs</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are met</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by</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1"/>
          <w:sz w:val="24"/>
          <w:szCs w:val="24"/>
        </w:rPr>
        <w:t>the program?</w:t>
      </w:r>
      <w:r w:rsidR="00A9095E" w:rsidRPr="009B2F25">
        <w:rPr>
          <w:rFonts w:ascii="Times New Roman" w:eastAsia="Calibri" w:hAnsi="Times New Roman" w:cs="Times New Roman"/>
          <w:b/>
          <w:color w:val="000000" w:themeColor="text1"/>
          <w:sz w:val="24"/>
          <w:szCs w:val="24"/>
        </w:rPr>
        <w:t xml:space="preserve"> </w:t>
      </w:r>
      <w:r w:rsidR="00A9095E" w:rsidRPr="009B2F25">
        <w:rPr>
          <w:rFonts w:ascii="Times New Roman" w:eastAsia="Calibri" w:hAnsi="Times New Roman" w:cs="Times New Roman"/>
          <w:b/>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Describe</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status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and</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impact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of</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2"/>
          <w:sz w:val="24"/>
          <w:szCs w:val="24"/>
        </w:rPr>
        <w:t>any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advisory</w:t>
      </w:r>
      <w:r w:rsidR="00A9095E" w:rsidRPr="009B2F25">
        <w:rPr>
          <w:rFonts w:ascii="Times New Roman" w:eastAsia="Calibri" w:hAnsi="Times New Roman" w:cs="Times New Roman"/>
          <w:color w:val="000000" w:themeColor="text1"/>
          <w:spacing w:val="43"/>
          <w:sz w:val="24"/>
          <w:szCs w:val="24"/>
        </w:rPr>
        <w:t xml:space="preserve"> </w:t>
      </w:r>
      <w:r w:rsidR="00A9095E" w:rsidRPr="009B2F25">
        <w:rPr>
          <w:rFonts w:ascii="Times New Roman" w:eastAsia="Calibri" w:hAnsi="Times New Roman" w:cs="Times New Roman"/>
          <w:color w:val="000000" w:themeColor="text1"/>
          <w:spacing w:val="-1"/>
          <w:sz w:val="24"/>
          <w:szCs w:val="24"/>
        </w:rPr>
        <w:t>committee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recommendations.</w:t>
      </w:r>
    </w:p>
    <w:p w14:paraId="1F1D3CDB" w14:textId="77777777" w:rsidR="000411D3" w:rsidRPr="009B2F25" w:rsidRDefault="000411D3" w:rsidP="00C20047">
      <w:pPr>
        <w:pStyle w:val="ListParagraph"/>
        <w:autoSpaceDE w:val="0"/>
        <w:autoSpaceDN w:val="0"/>
        <w:adjustRightInd w:val="0"/>
        <w:spacing w:after="0" w:line="240" w:lineRule="auto"/>
        <w:ind w:left="360"/>
        <w:rPr>
          <w:rFonts w:ascii="Times New Roman" w:hAnsi="Times New Roman" w:cs="Times New Roman"/>
          <w:color w:val="000000" w:themeColor="text1"/>
          <w:sz w:val="12"/>
          <w:szCs w:val="24"/>
        </w:rPr>
      </w:pPr>
    </w:p>
    <w:p w14:paraId="1F1D3CDC" w14:textId="77777777" w:rsidR="00A9095E" w:rsidRPr="009B2F25" w:rsidRDefault="006600C5" w:rsidP="00C20047">
      <w:pPr>
        <w:widowControl w:val="0"/>
        <w:tabs>
          <w:tab w:val="left" w:pos="360"/>
        </w:tabs>
        <w:spacing w:after="120" w:line="240" w:lineRule="auto"/>
        <w:ind w:left="360" w:hanging="360"/>
        <w:rPr>
          <w:rFonts w:ascii="Times New Roman" w:eastAsia="Calibri" w:hAnsi="Times New Roman" w:cs="Times New Roman"/>
          <w:color w:val="000000" w:themeColor="text1"/>
          <w:sz w:val="24"/>
          <w:szCs w:val="24"/>
        </w:rPr>
      </w:pPr>
      <w:r w:rsidRPr="009B2F25">
        <w:rPr>
          <w:rFonts w:ascii="Times New Roman" w:eastAsia="Calibri" w:hAnsi="Times New Roman" w:cs="Times New Roman"/>
          <w:b/>
          <w:color w:val="000000" w:themeColor="text1"/>
          <w:sz w:val="24"/>
          <w:szCs w:val="24"/>
        </w:rPr>
        <w:tab/>
      </w:r>
      <w:r w:rsidR="00A9095E" w:rsidRPr="009B2F25">
        <w:rPr>
          <w:rFonts w:ascii="Times New Roman" w:eastAsia="Calibri" w:hAnsi="Times New Roman" w:cs="Times New Roman"/>
          <w:color w:val="000000" w:themeColor="text1"/>
          <w:spacing w:val="-1"/>
          <w:sz w:val="24"/>
          <w:szCs w:val="24"/>
        </w:rPr>
        <w:t>California</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Education Code</w:t>
      </w:r>
      <w:r w:rsidR="00A9095E" w:rsidRPr="009B2F25">
        <w:rPr>
          <w:rFonts w:ascii="Times New Roman" w:eastAsia="Calibri" w:hAnsi="Times New Roman" w:cs="Times New Roman"/>
          <w:color w:val="000000" w:themeColor="text1"/>
          <w:spacing w:val="-4"/>
          <w:sz w:val="24"/>
          <w:szCs w:val="24"/>
        </w:rPr>
        <w:t xml:space="preserve"> </w:t>
      </w:r>
      <w:r w:rsidR="00A9095E" w:rsidRPr="009B2F25">
        <w:rPr>
          <w:rFonts w:ascii="Times New Roman" w:eastAsia="Calibri" w:hAnsi="Times New Roman" w:cs="Times New Roman"/>
          <w:color w:val="000000" w:themeColor="text1"/>
          <w:spacing w:val="-1"/>
          <w:sz w:val="24"/>
          <w:szCs w:val="24"/>
        </w:rPr>
        <w:t>78016</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requires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that</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review</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process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for</w:t>
      </w:r>
      <w:r w:rsidR="00A9095E" w:rsidRPr="009B2F25">
        <w:rPr>
          <w:rFonts w:ascii="Times New Roman" w:eastAsia="Calibri" w:hAnsi="Times New Roman" w:cs="Times New Roman"/>
          <w:color w:val="000000" w:themeColor="text1"/>
          <w:sz w:val="24"/>
          <w:szCs w:val="24"/>
        </w:rPr>
        <w:t xml:space="preserve"> </w:t>
      </w:r>
      <w:r w:rsidR="00917CA5" w:rsidRPr="009B2F25">
        <w:rPr>
          <w:rFonts w:ascii="Times New Roman" w:eastAsia="Calibri" w:hAnsi="Times New Roman" w:cs="Times New Roman"/>
          <w:color w:val="000000" w:themeColor="text1"/>
          <w:spacing w:val="-1"/>
          <w:sz w:val="24"/>
          <w:szCs w:val="24"/>
        </w:rPr>
        <w:t>C</w:t>
      </w:r>
      <w:r w:rsidR="00A9095E" w:rsidRPr="009B2F25">
        <w:rPr>
          <w:rFonts w:ascii="Times New Roman" w:eastAsia="Calibri" w:hAnsi="Times New Roman" w:cs="Times New Roman"/>
          <w:color w:val="000000" w:themeColor="text1"/>
          <w:spacing w:val="-1"/>
          <w:sz w:val="24"/>
          <w:szCs w:val="24"/>
        </w:rPr>
        <w:t>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programs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includes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the</w:t>
      </w:r>
      <w:r w:rsidR="00A9095E" w:rsidRPr="009B2F25">
        <w:rPr>
          <w:rFonts w:ascii="Times New Roman" w:eastAsia="Calibri" w:hAnsi="Times New Roman" w:cs="Times New Roman"/>
          <w:color w:val="000000" w:themeColor="text1"/>
          <w:spacing w:val="65"/>
          <w:sz w:val="24"/>
          <w:szCs w:val="24"/>
        </w:rPr>
        <w:t xml:space="preserve"> </w:t>
      </w:r>
      <w:r w:rsidR="00A9095E" w:rsidRPr="009B2F25">
        <w:rPr>
          <w:rFonts w:ascii="Times New Roman" w:eastAsia="Calibri" w:hAnsi="Times New Roman" w:cs="Times New Roman"/>
          <w:color w:val="000000" w:themeColor="text1"/>
          <w:spacing w:val="-1"/>
          <w:sz w:val="24"/>
          <w:szCs w:val="24"/>
        </w:rPr>
        <w:t>review</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and comments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z w:val="24"/>
          <w:szCs w:val="24"/>
        </w:rPr>
        <w:t>of</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a</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program’s</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advisory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committee.</w:t>
      </w:r>
      <w:r w:rsidR="00C20047"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b/>
          <w:bCs/>
          <w:color w:val="000000" w:themeColor="text1"/>
          <w:spacing w:val="-1"/>
          <w:sz w:val="24"/>
          <w:szCs w:val="24"/>
        </w:rPr>
        <w:t>Provide the following</w:t>
      </w:r>
      <w:r w:rsidR="00A9095E" w:rsidRPr="009B2F25">
        <w:rPr>
          <w:rFonts w:ascii="Times New Roman" w:eastAsia="Calibri" w:hAnsi="Times New Roman" w:cs="Times New Roman"/>
          <w:b/>
          <w:bCs/>
          <w:color w:val="000000" w:themeColor="text1"/>
          <w:spacing w:val="-2"/>
          <w:sz w:val="24"/>
          <w:szCs w:val="24"/>
        </w:rPr>
        <w:t xml:space="preserve"> </w:t>
      </w:r>
      <w:r w:rsidR="00A9095E" w:rsidRPr="009B2F25">
        <w:rPr>
          <w:rFonts w:ascii="Times New Roman" w:eastAsia="Calibri" w:hAnsi="Times New Roman" w:cs="Times New Roman"/>
          <w:b/>
          <w:bCs/>
          <w:color w:val="000000" w:themeColor="text1"/>
          <w:spacing w:val="-1"/>
          <w:sz w:val="24"/>
          <w:szCs w:val="24"/>
        </w:rPr>
        <w:t>information:</w:t>
      </w:r>
    </w:p>
    <w:p w14:paraId="1F1D3CDD" w14:textId="77777777" w:rsidR="00A9095E" w:rsidRPr="009B2F25" w:rsidRDefault="006600C5" w:rsidP="00C20047">
      <w:pPr>
        <w:widowControl w:val="0"/>
        <w:tabs>
          <w:tab w:val="left" w:pos="360"/>
        </w:tabs>
        <w:spacing w:after="120" w:line="240" w:lineRule="auto"/>
        <w:ind w:left="360" w:hanging="360"/>
        <w:rPr>
          <w:rFonts w:ascii="Times New Roman" w:eastAsia="Calibri" w:hAnsi="Times New Roman" w:cs="Times New Roman"/>
          <w:color w:val="000000" w:themeColor="text1"/>
          <w:spacing w:val="-1"/>
          <w:sz w:val="24"/>
          <w:szCs w:val="24"/>
        </w:rPr>
      </w:pPr>
      <w:r w:rsidRPr="009B2F25">
        <w:rPr>
          <w:rFonts w:ascii="Times New Roman" w:eastAsia="Calibri" w:hAnsi="Times New Roman" w:cs="Times New Roman"/>
          <w:bCs/>
          <w:color w:val="000000" w:themeColor="text1"/>
          <w:spacing w:val="-1"/>
          <w:sz w:val="24"/>
          <w:szCs w:val="24"/>
        </w:rPr>
        <w:tab/>
        <w:t>a.</w:t>
      </w:r>
      <w:r w:rsidRPr="009B2F25">
        <w:rPr>
          <w:rFonts w:ascii="Times New Roman" w:eastAsia="Calibri" w:hAnsi="Times New Roman" w:cs="Times New Roman"/>
          <w:bCs/>
          <w:color w:val="000000" w:themeColor="text1"/>
          <w:spacing w:val="-1"/>
          <w:sz w:val="24"/>
          <w:szCs w:val="24"/>
        </w:rPr>
        <w:tab/>
      </w:r>
      <w:r w:rsidR="00A9095E" w:rsidRPr="009B2F25">
        <w:rPr>
          <w:rFonts w:ascii="Times New Roman" w:eastAsia="Calibri" w:hAnsi="Times New Roman" w:cs="Times New Roman"/>
          <w:color w:val="000000" w:themeColor="text1"/>
          <w:spacing w:val="-1"/>
          <w:sz w:val="24"/>
          <w:szCs w:val="24"/>
        </w:rPr>
        <w:t>Advisory</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committee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membership </w:t>
      </w:r>
      <w:r w:rsidR="00A9095E" w:rsidRPr="009B2F25">
        <w:rPr>
          <w:rFonts w:ascii="Times New Roman" w:eastAsia="Calibri" w:hAnsi="Times New Roman" w:cs="Times New Roman"/>
          <w:color w:val="000000" w:themeColor="text1"/>
          <w:sz w:val="24"/>
          <w:szCs w:val="24"/>
        </w:rPr>
        <w:t>list</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and credentials</w:t>
      </w:r>
      <w:r w:rsidRPr="009B2F25">
        <w:rPr>
          <w:rFonts w:ascii="Times New Roman" w:eastAsia="Calibri" w:hAnsi="Times New Roman" w:cs="Times New Roman"/>
          <w:color w:val="000000" w:themeColor="text1"/>
          <w:spacing w:val="-1"/>
          <w:sz w:val="24"/>
          <w:szCs w:val="24"/>
        </w:rPr>
        <w:t>.</w:t>
      </w:r>
    </w:p>
    <w:p w14:paraId="1F1D3CDE" w14:textId="77777777" w:rsidR="006600C5" w:rsidRPr="009B2F25" w:rsidRDefault="006600C5" w:rsidP="004B568D">
      <w:pPr>
        <w:widowControl w:val="0"/>
        <w:tabs>
          <w:tab w:val="left" w:pos="720"/>
        </w:tabs>
        <w:spacing w:after="120" w:line="240" w:lineRule="auto"/>
        <w:ind w:left="720" w:hanging="360"/>
        <w:rPr>
          <w:rFonts w:ascii="Times New Roman" w:eastAsia="Calibri" w:hAnsi="Times New Roman" w:cs="Times New Roman"/>
          <w:color w:val="000000" w:themeColor="text1"/>
          <w:sz w:val="24"/>
          <w:szCs w:val="24"/>
        </w:rPr>
      </w:pPr>
      <w:r w:rsidRPr="009B2F25">
        <w:rPr>
          <w:rFonts w:ascii="Times New Roman" w:eastAsia="Calibri" w:hAnsi="Times New Roman" w:cs="Times New Roman"/>
          <w:color w:val="000000" w:themeColor="text1"/>
          <w:sz w:val="24"/>
          <w:szCs w:val="24"/>
        </w:rPr>
        <w:t>b.</w:t>
      </w:r>
      <w:r w:rsidRPr="009B2F25">
        <w:rPr>
          <w:rFonts w:ascii="Times New Roman" w:eastAsia="Calibri" w:hAnsi="Times New Roman" w:cs="Times New Roman"/>
          <w:color w:val="000000" w:themeColor="text1"/>
          <w:sz w:val="24"/>
          <w:szCs w:val="24"/>
        </w:rPr>
        <w:tab/>
      </w:r>
      <w:r w:rsidR="00A9095E" w:rsidRPr="009B2F25">
        <w:rPr>
          <w:rFonts w:ascii="Times New Roman" w:eastAsia="Calibri" w:hAnsi="Times New Roman" w:cs="Times New Roman"/>
          <w:color w:val="000000" w:themeColor="text1"/>
          <w:spacing w:val="-1"/>
          <w:sz w:val="24"/>
          <w:szCs w:val="24"/>
        </w:rPr>
        <w:t>Meeting</w:t>
      </w:r>
      <w:r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minutes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or</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z w:val="24"/>
          <w:szCs w:val="24"/>
        </w:rPr>
        <w:t>other</w:t>
      </w:r>
      <w:r w:rsidR="00A9095E" w:rsidRPr="009B2F25">
        <w:rPr>
          <w:rFonts w:ascii="Times New Roman" w:eastAsia="Calibri" w:hAnsi="Times New Roman" w:cs="Times New Roman"/>
          <w:color w:val="000000" w:themeColor="text1"/>
          <w:spacing w:val="-5"/>
          <w:sz w:val="24"/>
          <w:szCs w:val="24"/>
        </w:rPr>
        <w:t xml:space="preserve"> </w:t>
      </w:r>
      <w:r w:rsidR="00A9095E" w:rsidRPr="009B2F25">
        <w:rPr>
          <w:rFonts w:ascii="Times New Roman" w:eastAsia="Calibri" w:hAnsi="Times New Roman" w:cs="Times New Roman"/>
          <w:color w:val="000000" w:themeColor="text1"/>
          <w:spacing w:val="-1"/>
          <w:sz w:val="24"/>
          <w:szCs w:val="24"/>
        </w:rPr>
        <w:t>documentation to</w:t>
      </w:r>
      <w:r w:rsidR="00A9095E" w:rsidRPr="009B2F25">
        <w:rPr>
          <w:rFonts w:ascii="Times New Roman" w:eastAsia="Calibri" w:hAnsi="Times New Roman" w:cs="Times New Roman"/>
          <w:color w:val="000000" w:themeColor="text1"/>
          <w:spacing w:val="1"/>
          <w:sz w:val="24"/>
          <w:szCs w:val="24"/>
        </w:rPr>
        <w:t xml:space="preserve"> </w:t>
      </w:r>
      <w:r w:rsidR="00A9095E" w:rsidRPr="009B2F25">
        <w:rPr>
          <w:rFonts w:ascii="Times New Roman" w:eastAsia="Calibri" w:hAnsi="Times New Roman" w:cs="Times New Roman"/>
          <w:color w:val="000000" w:themeColor="text1"/>
          <w:spacing w:val="-1"/>
          <w:sz w:val="24"/>
          <w:szCs w:val="24"/>
        </w:rPr>
        <w:t xml:space="preserve">demonstrate </w:t>
      </w:r>
      <w:r w:rsidR="00A9095E" w:rsidRPr="009B2F25">
        <w:rPr>
          <w:rFonts w:ascii="Times New Roman" w:eastAsia="Calibri" w:hAnsi="Times New Roman" w:cs="Times New Roman"/>
          <w:color w:val="000000" w:themeColor="text1"/>
          <w:sz w:val="24"/>
          <w:szCs w:val="24"/>
        </w:rPr>
        <w:t xml:space="preserve">that </w:t>
      </w:r>
      <w:r w:rsidR="00A9095E" w:rsidRPr="009B2F25">
        <w:rPr>
          <w:rFonts w:ascii="Times New Roman" w:eastAsia="Calibri" w:hAnsi="Times New Roman" w:cs="Times New Roman"/>
          <w:color w:val="000000" w:themeColor="text1"/>
          <w:spacing w:val="-2"/>
          <w:sz w:val="24"/>
          <w:szCs w:val="24"/>
        </w:rPr>
        <w:t>the</w:t>
      </w:r>
      <w:r w:rsidR="00A9095E" w:rsidRPr="009B2F25">
        <w:rPr>
          <w:rFonts w:ascii="Times New Roman" w:eastAsia="Calibri" w:hAnsi="Times New Roman" w:cs="Times New Roman"/>
          <w:color w:val="000000" w:themeColor="text1"/>
          <w:sz w:val="24"/>
          <w:szCs w:val="24"/>
        </w:rPr>
        <w:t xml:space="preserve"> </w:t>
      </w:r>
      <w:r w:rsidR="00917CA5" w:rsidRPr="009B2F25">
        <w:rPr>
          <w:rFonts w:ascii="Times New Roman" w:eastAsia="Calibri" w:hAnsi="Times New Roman" w:cs="Times New Roman"/>
          <w:color w:val="000000" w:themeColor="text1"/>
          <w:spacing w:val="-2"/>
          <w:sz w:val="24"/>
          <w:szCs w:val="24"/>
        </w:rPr>
        <w:t>C</w:t>
      </w:r>
      <w:r w:rsidR="00A9095E" w:rsidRPr="009B2F25">
        <w:rPr>
          <w:rFonts w:ascii="Times New Roman" w:eastAsia="Calibri" w:hAnsi="Times New Roman" w:cs="Times New Roman"/>
          <w:color w:val="000000" w:themeColor="text1"/>
          <w:spacing w:val="-2"/>
          <w:sz w:val="24"/>
          <w:szCs w:val="24"/>
        </w:rPr>
        <w:t>E</w:t>
      </w:r>
      <w:r w:rsidR="00A9095E" w:rsidRPr="009B2F25">
        <w:rPr>
          <w:rFonts w:ascii="Times New Roman" w:eastAsia="Calibri" w:hAnsi="Times New Roman" w:cs="Times New Roman"/>
          <w:color w:val="000000" w:themeColor="text1"/>
          <w:sz w:val="24"/>
          <w:szCs w:val="24"/>
        </w:rPr>
        <w:t xml:space="preserve"> </w:t>
      </w:r>
      <w:r w:rsidR="00A9095E" w:rsidRPr="009B2F25">
        <w:rPr>
          <w:rFonts w:ascii="Times New Roman" w:eastAsia="Calibri" w:hAnsi="Times New Roman" w:cs="Times New Roman"/>
          <w:color w:val="000000" w:themeColor="text1"/>
          <w:spacing w:val="-1"/>
          <w:sz w:val="24"/>
          <w:szCs w:val="24"/>
        </w:rPr>
        <w:t>program</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review</w:t>
      </w:r>
      <w:r w:rsidR="00A9095E" w:rsidRPr="009B2F25">
        <w:rPr>
          <w:rFonts w:ascii="Times New Roman" w:eastAsia="Calibri" w:hAnsi="Times New Roman" w:cs="Times New Roman"/>
          <w:color w:val="000000" w:themeColor="text1"/>
          <w:spacing w:val="59"/>
          <w:sz w:val="24"/>
          <w:szCs w:val="24"/>
        </w:rPr>
        <w:t xml:space="preserve"> </w:t>
      </w:r>
      <w:r w:rsidR="00A9095E" w:rsidRPr="009B2F25">
        <w:rPr>
          <w:rFonts w:ascii="Times New Roman" w:eastAsia="Calibri" w:hAnsi="Times New Roman" w:cs="Times New Roman"/>
          <w:color w:val="000000" w:themeColor="text1"/>
          <w:spacing w:val="-1"/>
          <w:sz w:val="24"/>
          <w:szCs w:val="24"/>
        </w:rPr>
        <w:t>process</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has</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met</w:t>
      </w:r>
      <w:r w:rsidR="00A9095E" w:rsidRPr="009B2F25">
        <w:rPr>
          <w:rFonts w:ascii="Times New Roman" w:eastAsia="Calibri" w:hAnsi="Times New Roman" w:cs="Times New Roman"/>
          <w:color w:val="000000" w:themeColor="text1"/>
          <w:sz w:val="24"/>
          <w:szCs w:val="24"/>
        </w:rPr>
        <w:t xml:space="preserve"> the</w:t>
      </w:r>
      <w:r w:rsidR="00A9095E" w:rsidRPr="009B2F25">
        <w:rPr>
          <w:rFonts w:ascii="Times New Roman" w:eastAsia="Calibri" w:hAnsi="Times New Roman" w:cs="Times New Roman"/>
          <w:color w:val="000000" w:themeColor="text1"/>
          <w:spacing w:val="-3"/>
          <w:sz w:val="24"/>
          <w:szCs w:val="24"/>
        </w:rPr>
        <w:t xml:space="preserve"> </w:t>
      </w:r>
      <w:r w:rsidR="00A9095E" w:rsidRPr="009B2F25">
        <w:rPr>
          <w:rFonts w:ascii="Times New Roman" w:eastAsia="Calibri" w:hAnsi="Times New Roman" w:cs="Times New Roman"/>
          <w:color w:val="000000" w:themeColor="text1"/>
          <w:spacing w:val="-1"/>
          <w:sz w:val="24"/>
          <w:szCs w:val="24"/>
        </w:rPr>
        <w:t>above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Education Code</w:t>
      </w:r>
      <w:r w:rsidR="00A9095E" w:rsidRPr="009B2F25">
        <w:rPr>
          <w:rFonts w:ascii="Times New Roman" w:eastAsia="Calibri" w:hAnsi="Times New Roman" w:cs="Times New Roman"/>
          <w:color w:val="000000" w:themeColor="text1"/>
          <w:spacing w:val="-2"/>
          <w:sz w:val="24"/>
          <w:szCs w:val="24"/>
        </w:rPr>
        <w:t xml:space="preserve"> </w:t>
      </w:r>
      <w:r w:rsidR="00A9095E" w:rsidRPr="009B2F25">
        <w:rPr>
          <w:rFonts w:ascii="Times New Roman" w:eastAsia="Calibri" w:hAnsi="Times New Roman" w:cs="Times New Roman"/>
          <w:color w:val="000000" w:themeColor="text1"/>
          <w:spacing w:val="-1"/>
          <w:sz w:val="24"/>
          <w:szCs w:val="24"/>
        </w:rPr>
        <w:t>requirement.</w:t>
      </w:r>
    </w:p>
    <w:sectPr w:rsidR="006600C5" w:rsidRPr="009B2F25" w:rsidSect="0048655F">
      <w:type w:val="continuous"/>
      <w:pgSz w:w="12240" w:h="15840" w:code="1"/>
      <w:pgMar w:top="1440" w:right="1440" w:bottom="108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CEFC0" w14:textId="77777777" w:rsidR="007761C2" w:rsidRDefault="007761C2" w:rsidP="00440C58">
      <w:pPr>
        <w:spacing w:after="0" w:line="240" w:lineRule="auto"/>
      </w:pPr>
      <w:r>
        <w:separator/>
      </w:r>
    </w:p>
  </w:endnote>
  <w:endnote w:type="continuationSeparator" w:id="0">
    <w:p w14:paraId="0512CDFD" w14:textId="77777777" w:rsidR="007761C2" w:rsidRDefault="007761C2" w:rsidP="0044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793897"/>
      <w:docPartObj>
        <w:docPartGallery w:val="Page Numbers (Bottom of Page)"/>
        <w:docPartUnique/>
      </w:docPartObj>
    </w:sdtPr>
    <w:sdtEndPr>
      <w:rPr>
        <w:rFonts w:ascii="Times New Roman" w:hAnsi="Times New Roman" w:cs="Times New Roman"/>
        <w:noProof/>
        <w:sz w:val="18"/>
      </w:rPr>
    </w:sdtEndPr>
    <w:sdtContent>
      <w:p w14:paraId="1F1D3CE5" w14:textId="77777777" w:rsidR="007F3965" w:rsidRPr="006600C5" w:rsidRDefault="007F3965">
        <w:pPr>
          <w:pStyle w:val="Footer"/>
          <w:jc w:val="right"/>
          <w:rPr>
            <w:rFonts w:ascii="Times New Roman" w:hAnsi="Times New Roman" w:cs="Times New Roman"/>
            <w:sz w:val="18"/>
          </w:rPr>
        </w:pPr>
        <w:r>
          <w:t xml:space="preserve">Page </w:t>
        </w:r>
        <w:r>
          <w:rPr>
            <w:b/>
          </w:rPr>
          <w:fldChar w:fldCharType="begin"/>
        </w:r>
        <w:r>
          <w:rPr>
            <w:b/>
          </w:rPr>
          <w:instrText xml:space="preserve"> PAGE  \* Arabic  \* MERGEFORMAT </w:instrText>
        </w:r>
        <w:r>
          <w:rPr>
            <w:b/>
          </w:rPr>
          <w:fldChar w:fldCharType="separate"/>
        </w:r>
        <w:r>
          <w:rPr>
            <w:b/>
            <w:noProof/>
          </w:rPr>
          <w:t>17</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17</w:t>
        </w:r>
        <w:r>
          <w:rPr>
            <w:b/>
          </w:rPr>
          <w:fldChar w:fldCharType="end"/>
        </w:r>
      </w:p>
    </w:sdtContent>
  </w:sdt>
  <w:p w14:paraId="1F1D3CE6" w14:textId="77777777" w:rsidR="007F3965" w:rsidRDefault="007F3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3CE7" w14:textId="77777777" w:rsidR="007F3965" w:rsidRDefault="007F3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C436B" w14:textId="77777777" w:rsidR="007761C2" w:rsidRDefault="007761C2" w:rsidP="00440C58">
      <w:pPr>
        <w:spacing w:after="0" w:line="240" w:lineRule="auto"/>
      </w:pPr>
      <w:r>
        <w:separator/>
      </w:r>
    </w:p>
  </w:footnote>
  <w:footnote w:type="continuationSeparator" w:id="0">
    <w:p w14:paraId="2074491D" w14:textId="77777777" w:rsidR="007761C2" w:rsidRDefault="007761C2" w:rsidP="00440C58">
      <w:pPr>
        <w:spacing w:after="0" w:line="240" w:lineRule="auto"/>
      </w:pPr>
      <w:r>
        <w:continuationSeparator/>
      </w:r>
    </w:p>
  </w:footnote>
  <w:footnote w:id="1">
    <w:p w14:paraId="74618719" w14:textId="6B82E8DB" w:rsidR="007F3965" w:rsidRDefault="007F3965">
      <w:pPr>
        <w:pStyle w:val="FootnoteText"/>
      </w:pPr>
      <w:r>
        <w:rPr>
          <w:rStyle w:val="FootnoteReference"/>
        </w:rPr>
        <w:footnoteRef/>
      </w:r>
      <w:r>
        <w:t xml:space="preserve"> </w:t>
      </w:r>
      <w:hyperlink r:id="rId1" w:anchor="PST045222" w:history="1">
        <w:r>
          <w:rPr>
            <w:rStyle w:val="Hyperlink"/>
            <w:rFonts w:ascii="Garamond" w:hAnsi="Garamond"/>
            <w:color w:val="1155CC"/>
          </w:rPr>
          <w:t>https://www.census.gov/quickfacts/fact/table/gardenacitycalifornia/PST045222#PST045222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2DBA"/>
    <w:multiLevelType w:val="hybridMultilevel"/>
    <w:tmpl w:val="B206F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D216A"/>
    <w:multiLevelType w:val="hybridMultilevel"/>
    <w:tmpl w:val="0FE633C2"/>
    <w:lvl w:ilvl="0" w:tplc="E08ABAF6">
      <w:start w:val="2"/>
      <w:numFmt w:val="lowerLetter"/>
      <w:lvlText w:val="%1."/>
      <w:lvlJc w:val="left"/>
      <w:pPr>
        <w:tabs>
          <w:tab w:val="num" w:pos="720"/>
        </w:tabs>
        <w:ind w:left="720" w:hanging="360"/>
      </w:pPr>
    </w:lvl>
    <w:lvl w:ilvl="1" w:tplc="09AC6A82" w:tentative="1">
      <w:start w:val="1"/>
      <w:numFmt w:val="decimal"/>
      <w:lvlText w:val="%2."/>
      <w:lvlJc w:val="left"/>
      <w:pPr>
        <w:tabs>
          <w:tab w:val="num" w:pos="1440"/>
        </w:tabs>
        <w:ind w:left="1440" w:hanging="360"/>
      </w:pPr>
    </w:lvl>
    <w:lvl w:ilvl="2" w:tplc="85E62DFC" w:tentative="1">
      <w:start w:val="1"/>
      <w:numFmt w:val="decimal"/>
      <w:lvlText w:val="%3."/>
      <w:lvlJc w:val="left"/>
      <w:pPr>
        <w:tabs>
          <w:tab w:val="num" w:pos="2160"/>
        </w:tabs>
        <w:ind w:left="2160" w:hanging="360"/>
      </w:pPr>
    </w:lvl>
    <w:lvl w:ilvl="3" w:tplc="661C9A5C" w:tentative="1">
      <w:start w:val="1"/>
      <w:numFmt w:val="decimal"/>
      <w:lvlText w:val="%4."/>
      <w:lvlJc w:val="left"/>
      <w:pPr>
        <w:tabs>
          <w:tab w:val="num" w:pos="2880"/>
        </w:tabs>
        <w:ind w:left="2880" w:hanging="360"/>
      </w:pPr>
    </w:lvl>
    <w:lvl w:ilvl="4" w:tplc="327AEDCA" w:tentative="1">
      <w:start w:val="1"/>
      <w:numFmt w:val="decimal"/>
      <w:lvlText w:val="%5."/>
      <w:lvlJc w:val="left"/>
      <w:pPr>
        <w:tabs>
          <w:tab w:val="num" w:pos="3600"/>
        </w:tabs>
        <w:ind w:left="3600" w:hanging="360"/>
      </w:pPr>
    </w:lvl>
    <w:lvl w:ilvl="5" w:tplc="FE242DCA" w:tentative="1">
      <w:start w:val="1"/>
      <w:numFmt w:val="decimal"/>
      <w:lvlText w:val="%6."/>
      <w:lvlJc w:val="left"/>
      <w:pPr>
        <w:tabs>
          <w:tab w:val="num" w:pos="4320"/>
        </w:tabs>
        <w:ind w:left="4320" w:hanging="360"/>
      </w:pPr>
    </w:lvl>
    <w:lvl w:ilvl="6" w:tplc="FD122544" w:tentative="1">
      <w:start w:val="1"/>
      <w:numFmt w:val="decimal"/>
      <w:lvlText w:val="%7."/>
      <w:lvlJc w:val="left"/>
      <w:pPr>
        <w:tabs>
          <w:tab w:val="num" w:pos="5040"/>
        </w:tabs>
        <w:ind w:left="5040" w:hanging="360"/>
      </w:pPr>
    </w:lvl>
    <w:lvl w:ilvl="7" w:tplc="E610B8E4" w:tentative="1">
      <w:start w:val="1"/>
      <w:numFmt w:val="decimal"/>
      <w:lvlText w:val="%8."/>
      <w:lvlJc w:val="left"/>
      <w:pPr>
        <w:tabs>
          <w:tab w:val="num" w:pos="5760"/>
        </w:tabs>
        <w:ind w:left="5760" w:hanging="360"/>
      </w:pPr>
    </w:lvl>
    <w:lvl w:ilvl="8" w:tplc="82322020" w:tentative="1">
      <w:start w:val="1"/>
      <w:numFmt w:val="decimal"/>
      <w:lvlText w:val="%9."/>
      <w:lvlJc w:val="left"/>
      <w:pPr>
        <w:tabs>
          <w:tab w:val="num" w:pos="6480"/>
        </w:tabs>
        <w:ind w:left="6480" w:hanging="360"/>
      </w:pPr>
    </w:lvl>
  </w:abstractNum>
  <w:abstractNum w:abstractNumId="2" w15:restartNumberingAfterBreak="0">
    <w:nsid w:val="06621936"/>
    <w:multiLevelType w:val="hybridMultilevel"/>
    <w:tmpl w:val="AED230A8"/>
    <w:lvl w:ilvl="0" w:tplc="8D36C47A">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253006A0">
      <w:start w:val="1"/>
      <w:numFmt w:val="decimal"/>
      <w:lvlText w:val="%3."/>
      <w:lvlJc w:val="left"/>
      <w:pPr>
        <w:ind w:left="2340" w:hanging="360"/>
      </w:pPr>
      <w:rPr>
        <w:rFonts w:asciiTheme="minorHAnsi" w:hAnsi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85DCC"/>
    <w:multiLevelType w:val="hybridMultilevel"/>
    <w:tmpl w:val="3C1E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0677A"/>
    <w:multiLevelType w:val="hybridMultilevel"/>
    <w:tmpl w:val="FDB48058"/>
    <w:lvl w:ilvl="0" w:tplc="50E0153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459DA"/>
    <w:multiLevelType w:val="hybridMultilevel"/>
    <w:tmpl w:val="A36E54F0"/>
    <w:lvl w:ilvl="0" w:tplc="8B5E36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E51B2"/>
    <w:multiLevelType w:val="hybridMultilevel"/>
    <w:tmpl w:val="4AEA8104"/>
    <w:lvl w:ilvl="0" w:tplc="F4EE12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776368"/>
    <w:multiLevelType w:val="hybridMultilevel"/>
    <w:tmpl w:val="C5389BB2"/>
    <w:lvl w:ilvl="0" w:tplc="A5180FD0">
      <w:start w:val="1"/>
      <w:numFmt w:val="lowerLetter"/>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1A5F32"/>
    <w:multiLevelType w:val="hybridMultilevel"/>
    <w:tmpl w:val="989C3ADA"/>
    <w:lvl w:ilvl="0" w:tplc="0C7A0A8A">
      <w:start w:val="2"/>
      <w:numFmt w:val="lowerLetter"/>
      <w:lvlText w:val="%1."/>
      <w:lvlJc w:val="left"/>
      <w:pPr>
        <w:tabs>
          <w:tab w:val="num" w:pos="720"/>
        </w:tabs>
        <w:ind w:left="720" w:hanging="360"/>
      </w:pPr>
    </w:lvl>
    <w:lvl w:ilvl="1" w:tplc="9B220F92" w:tentative="1">
      <w:start w:val="1"/>
      <w:numFmt w:val="decimal"/>
      <w:lvlText w:val="%2."/>
      <w:lvlJc w:val="left"/>
      <w:pPr>
        <w:tabs>
          <w:tab w:val="num" w:pos="1440"/>
        </w:tabs>
        <w:ind w:left="1440" w:hanging="360"/>
      </w:pPr>
    </w:lvl>
    <w:lvl w:ilvl="2" w:tplc="A78ACF82" w:tentative="1">
      <w:start w:val="1"/>
      <w:numFmt w:val="decimal"/>
      <w:lvlText w:val="%3."/>
      <w:lvlJc w:val="left"/>
      <w:pPr>
        <w:tabs>
          <w:tab w:val="num" w:pos="2160"/>
        </w:tabs>
        <w:ind w:left="2160" w:hanging="360"/>
      </w:pPr>
    </w:lvl>
    <w:lvl w:ilvl="3" w:tplc="4D8C6226" w:tentative="1">
      <w:start w:val="1"/>
      <w:numFmt w:val="decimal"/>
      <w:lvlText w:val="%4."/>
      <w:lvlJc w:val="left"/>
      <w:pPr>
        <w:tabs>
          <w:tab w:val="num" w:pos="2880"/>
        </w:tabs>
        <w:ind w:left="2880" w:hanging="360"/>
      </w:pPr>
    </w:lvl>
    <w:lvl w:ilvl="4" w:tplc="A9B6497A" w:tentative="1">
      <w:start w:val="1"/>
      <w:numFmt w:val="decimal"/>
      <w:lvlText w:val="%5."/>
      <w:lvlJc w:val="left"/>
      <w:pPr>
        <w:tabs>
          <w:tab w:val="num" w:pos="3600"/>
        </w:tabs>
        <w:ind w:left="3600" w:hanging="360"/>
      </w:pPr>
    </w:lvl>
    <w:lvl w:ilvl="5" w:tplc="4C06D0FC" w:tentative="1">
      <w:start w:val="1"/>
      <w:numFmt w:val="decimal"/>
      <w:lvlText w:val="%6."/>
      <w:lvlJc w:val="left"/>
      <w:pPr>
        <w:tabs>
          <w:tab w:val="num" w:pos="4320"/>
        </w:tabs>
        <w:ind w:left="4320" w:hanging="360"/>
      </w:pPr>
    </w:lvl>
    <w:lvl w:ilvl="6" w:tplc="107CC028" w:tentative="1">
      <w:start w:val="1"/>
      <w:numFmt w:val="decimal"/>
      <w:lvlText w:val="%7."/>
      <w:lvlJc w:val="left"/>
      <w:pPr>
        <w:tabs>
          <w:tab w:val="num" w:pos="5040"/>
        </w:tabs>
        <w:ind w:left="5040" w:hanging="360"/>
      </w:pPr>
    </w:lvl>
    <w:lvl w:ilvl="7" w:tplc="3DAC801A" w:tentative="1">
      <w:start w:val="1"/>
      <w:numFmt w:val="decimal"/>
      <w:lvlText w:val="%8."/>
      <w:lvlJc w:val="left"/>
      <w:pPr>
        <w:tabs>
          <w:tab w:val="num" w:pos="5760"/>
        </w:tabs>
        <w:ind w:left="5760" w:hanging="360"/>
      </w:pPr>
    </w:lvl>
    <w:lvl w:ilvl="8" w:tplc="F1920790" w:tentative="1">
      <w:start w:val="1"/>
      <w:numFmt w:val="decimal"/>
      <w:lvlText w:val="%9."/>
      <w:lvlJc w:val="left"/>
      <w:pPr>
        <w:tabs>
          <w:tab w:val="num" w:pos="6480"/>
        </w:tabs>
        <w:ind w:left="6480" w:hanging="360"/>
      </w:pPr>
    </w:lvl>
  </w:abstractNum>
  <w:abstractNum w:abstractNumId="9" w15:restartNumberingAfterBreak="0">
    <w:nsid w:val="2DB40E5C"/>
    <w:multiLevelType w:val="hybridMultilevel"/>
    <w:tmpl w:val="40E63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5199C"/>
    <w:multiLevelType w:val="multilevel"/>
    <w:tmpl w:val="5116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F404F"/>
    <w:multiLevelType w:val="multilevel"/>
    <w:tmpl w:val="D138D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BD68DC"/>
    <w:multiLevelType w:val="hybridMultilevel"/>
    <w:tmpl w:val="14CE9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283553"/>
    <w:multiLevelType w:val="multilevel"/>
    <w:tmpl w:val="A6E053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700018"/>
    <w:multiLevelType w:val="hybridMultilevel"/>
    <w:tmpl w:val="A0F2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86707"/>
    <w:multiLevelType w:val="hybridMultilevel"/>
    <w:tmpl w:val="8000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D675F"/>
    <w:multiLevelType w:val="multilevel"/>
    <w:tmpl w:val="01F44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3742DD"/>
    <w:multiLevelType w:val="multilevel"/>
    <w:tmpl w:val="BE9A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0E6BF7"/>
    <w:multiLevelType w:val="multilevel"/>
    <w:tmpl w:val="42A4F5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AA5B71"/>
    <w:multiLevelType w:val="hybridMultilevel"/>
    <w:tmpl w:val="9AE84E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D48F1"/>
    <w:multiLevelType w:val="hybridMultilevel"/>
    <w:tmpl w:val="B206F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855D48"/>
    <w:multiLevelType w:val="hybridMultilevel"/>
    <w:tmpl w:val="B9C4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D2CB7"/>
    <w:multiLevelType w:val="hybridMultilevel"/>
    <w:tmpl w:val="4A8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13391C"/>
    <w:multiLevelType w:val="hybridMultilevel"/>
    <w:tmpl w:val="4B7EABBC"/>
    <w:lvl w:ilvl="0" w:tplc="04090003">
      <w:start w:val="1"/>
      <w:numFmt w:val="bullet"/>
      <w:lvlText w:val="o"/>
      <w:lvlJc w:val="left"/>
      <w:pPr>
        <w:ind w:left="1285" w:hanging="360"/>
      </w:pPr>
      <w:rPr>
        <w:rFonts w:ascii="Courier New" w:hAnsi="Courier New" w:cs="Courier New"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4" w15:restartNumberingAfterBreak="0">
    <w:nsid w:val="764A586D"/>
    <w:multiLevelType w:val="hybridMultilevel"/>
    <w:tmpl w:val="0994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B76C6"/>
    <w:multiLevelType w:val="multilevel"/>
    <w:tmpl w:val="A320A9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5"/>
  </w:num>
  <w:num w:numId="5">
    <w:abstractNumId w:val="7"/>
  </w:num>
  <w:num w:numId="6">
    <w:abstractNumId w:val="9"/>
  </w:num>
  <w:num w:numId="7">
    <w:abstractNumId w:val="19"/>
  </w:num>
  <w:num w:numId="8">
    <w:abstractNumId w:val="23"/>
  </w:num>
  <w:num w:numId="9">
    <w:abstractNumId w:val="12"/>
  </w:num>
  <w:num w:numId="10">
    <w:abstractNumId w:val="20"/>
  </w:num>
  <w:num w:numId="11">
    <w:abstractNumId w:val="22"/>
  </w:num>
  <w:num w:numId="12">
    <w:abstractNumId w:val="4"/>
  </w:num>
  <w:num w:numId="13">
    <w:abstractNumId w:val="24"/>
  </w:num>
  <w:num w:numId="14">
    <w:abstractNumId w:val="15"/>
  </w:num>
  <w:num w:numId="15">
    <w:abstractNumId w:val="21"/>
  </w:num>
  <w:num w:numId="16">
    <w:abstractNumId w:val="10"/>
  </w:num>
  <w:num w:numId="17">
    <w:abstractNumId w:val="11"/>
    <w:lvlOverride w:ilvl="1">
      <w:lvl w:ilvl="1">
        <w:numFmt w:val="lowerLetter"/>
        <w:lvlText w:val="%2."/>
        <w:lvlJc w:val="left"/>
      </w:lvl>
    </w:lvlOverride>
  </w:num>
  <w:num w:numId="18">
    <w:abstractNumId w:val="8"/>
  </w:num>
  <w:num w:numId="19">
    <w:abstractNumId w:val="1"/>
  </w:num>
  <w:num w:numId="20">
    <w:abstractNumId w:val="17"/>
  </w:num>
  <w:num w:numId="21">
    <w:abstractNumId w:val="13"/>
  </w:num>
  <w:num w:numId="22">
    <w:abstractNumId w:val="16"/>
    <w:lvlOverride w:ilvl="0">
      <w:lvl w:ilvl="0">
        <w:numFmt w:val="decimal"/>
        <w:lvlText w:val="%1."/>
        <w:lvlJc w:val="left"/>
      </w:lvl>
    </w:lvlOverride>
  </w:num>
  <w:num w:numId="23">
    <w:abstractNumId w:val="25"/>
    <w:lvlOverride w:ilvl="0">
      <w:lvl w:ilvl="0">
        <w:numFmt w:val="decimal"/>
        <w:lvlText w:val="%1."/>
        <w:lvlJc w:val="left"/>
      </w:lvl>
    </w:lvlOverride>
  </w:num>
  <w:num w:numId="24">
    <w:abstractNumId w:val="18"/>
    <w:lvlOverride w:ilvl="0">
      <w:lvl w:ilvl="0">
        <w:numFmt w:val="decimal"/>
        <w:lvlText w:val="%1."/>
        <w:lvlJc w:val="left"/>
      </w:lvl>
    </w:lvlOverride>
  </w:num>
  <w:num w:numId="25">
    <w:abstractNumId w:val="14"/>
  </w:num>
  <w:num w:numId="2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CzAAETY3NTSyMTJR2l4NTi4sz8PJACQ5NaAL2YgegtAAAA"/>
  </w:docVars>
  <w:rsids>
    <w:rsidRoot w:val="00440C58"/>
    <w:rsid w:val="00000BB4"/>
    <w:rsid w:val="00001007"/>
    <w:rsid w:val="00002466"/>
    <w:rsid w:val="00003FAA"/>
    <w:rsid w:val="00004913"/>
    <w:rsid w:val="00004EE3"/>
    <w:rsid w:val="00007B7D"/>
    <w:rsid w:val="000103BD"/>
    <w:rsid w:val="00010911"/>
    <w:rsid w:val="00020652"/>
    <w:rsid w:val="00020756"/>
    <w:rsid w:val="00027915"/>
    <w:rsid w:val="00030D2C"/>
    <w:rsid w:val="00031A64"/>
    <w:rsid w:val="00031DBC"/>
    <w:rsid w:val="0003318B"/>
    <w:rsid w:val="00033E45"/>
    <w:rsid w:val="00034BAC"/>
    <w:rsid w:val="000406CB"/>
    <w:rsid w:val="000411D3"/>
    <w:rsid w:val="00044707"/>
    <w:rsid w:val="00056AD3"/>
    <w:rsid w:val="000572FA"/>
    <w:rsid w:val="00057C48"/>
    <w:rsid w:val="0006298C"/>
    <w:rsid w:val="0006514B"/>
    <w:rsid w:val="0007075C"/>
    <w:rsid w:val="00070D96"/>
    <w:rsid w:val="00071AD1"/>
    <w:rsid w:val="000738D0"/>
    <w:rsid w:val="0007439D"/>
    <w:rsid w:val="0007543F"/>
    <w:rsid w:val="00082923"/>
    <w:rsid w:val="000918EA"/>
    <w:rsid w:val="00091E5F"/>
    <w:rsid w:val="0009271C"/>
    <w:rsid w:val="00092C33"/>
    <w:rsid w:val="000951A8"/>
    <w:rsid w:val="000953EC"/>
    <w:rsid w:val="000A2C3E"/>
    <w:rsid w:val="000C0A6A"/>
    <w:rsid w:val="000C0B24"/>
    <w:rsid w:val="000C1E11"/>
    <w:rsid w:val="000D0B52"/>
    <w:rsid w:val="000D545E"/>
    <w:rsid w:val="000E072E"/>
    <w:rsid w:val="000E5766"/>
    <w:rsid w:val="000E5C90"/>
    <w:rsid w:val="000E62D3"/>
    <w:rsid w:val="000E78AB"/>
    <w:rsid w:val="000F0910"/>
    <w:rsid w:val="000F0A98"/>
    <w:rsid w:val="000F1CC3"/>
    <w:rsid w:val="000F333A"/>
    <w:rsid w:val="00101FB0"/>
    <w:rsid w:val="001059C3"/>
    <w:rsid w:val="0011096A"/>
    <w:rsid w:val="00112E1A"/>
    <w:rsid w:val="001160E5"/>
    <w:rsid w:val="0012540E"/>
    <w:rsid w:val="00130F79"/>
    <w:rsid w:val="00137542"/>
    <w:rsid w:val="00141628"/>
    <w:rsid w:val="00141FA6"/>
    <w:rsid w:val="001434B5"/>
    <w:rsid w:val="00143C10"/>
    <w:rsid w:val="00145205"/>
    <w:rsid w:val="00152DAE"/>
    <w:rsid w:val="00153C15"/>
    <w:rsid w:val="001546BC"/>
    <w:rsid w:val="00155393"/>
    <w:rsid w:val="00157FAC"/>
    <w:rsid w:val="0016163D"/>
    <w:rsid w:val="00163003"/>
    <w:rsid w:val="00164064"/>
    <w:rsid w:val="00174637"/>
    <w:rsid w:val="00174F43"/>
    <w:rsid w:val="00175FE8"/>
    <w:rsid w:val="00183B8A"/>
    <w:rsid w:val="001854CB"/>
    <w:rsid w:val="001857A5"/>
    <w:rsid w:val="00193B85"/>
    <w:rsid w:val="00197E16"/>
    <w:rsid w:val="001A0F12"/>
    <w:rsid w:val="001A0FBD"/>
    <w:rsid w:val="001A4C0F"/>
    <w:rsid w:val="001A57E2"/>
    <w:rsid w:val="001A70C6"/>
    <w:rsid w:val="001B79BA"/>
    <w:rsid w:val="001B7E83"/>
    <w:rsid w:val="001C7094"/>
    <w:rsid w:val="001C7314"/>
    <w:rsid w:val="001D2161"/>
    <w:rsid w:val="001D28FE"/>
    <w:rsid w:val="001D5DE6"/>
    <w:rsid w:val="001D7598"/>
    <w:rsid w:val="001E214D"/>
    <w:rsid w:val="001E2655"/>
    <w:rsid w:val="001E4CE7"/>
    <w:rsid w:val="001F02CF"/>
    <w:rsid w:val="001F02D6"/>
    <w:rsid w:val="001F44B6"/>
    <w:rsid w:val="001F60F4"/>
    <w:rsid w:val="002101E7"/>
    <w:rsid w:val="0021116C"/>
    <w:rsid w:val="00211DF9"/>
    <w:rsid w:val="002139F4"/>
    <w:rsid w:val="002148B4"/>
    <w:rsid w:val="0022051C"/>
    <w:rsid w:val="00220A01"/>
    <w:rsid w:val="00221718"/>
    <w:rsid w:val="00223349"/>
    <w:rsid w:val="00236941"/>
    <w:rsid w:val="00240404"/>
    <w:rsid w:val="002423B3"/>
    <w:rsid w:val="00245513"/>
    <w:rsid w:val="002522C0"/>
    <w:rsid w:val="002533F9"/>
    <w:rsid w:val="00267CA5"/>
    <w:rsid w:val="00273685"/>
    <w:rsid w:val="002741CF"/>
    <w:rsid w:val="00280CFF"/>
    <w:rsid w:val="00282768"/>
    <w:rsid w:val="00282F7D"/>
    <w:rsid w:val="002857A6"/>
    <w:rsid w:val="002870C7"/>
    <w:rsid w:val="00290455"/>
    <w:rsid w:val="00296A6A"/>
    <w:rsid w:val="00297176"/>
    <w:rsid w:val="0029779A"/>
    <w:rsid w:val="002A2A62"/>
    <w:rsid w:val="002A32D0"/>
    <w:rsid w:val="002B06AA"/>
    <w:rsid w:val="002B392D"/>
    <w:rsid w:val="002B42FF"/>
    <w:rsid w:val="002B5BAD"/>
    <w:rsid w:val="002C4D71"/>
    <w:rsid w:val="002D6302"/>
    <w:rsid w:val="002D6876"/>
    <w:rsid w:val="002E3791"/>
    <w:rsid w:val="002E4444"/>
    <w:rsid w:val="002E63B5"/>
    <w:rsid w:val="002F65BC"/>
    <w:rsid w:val="003002F8"/>
    <w:rsid w:val="00306BEC"/>
    <w:rsid w:val="00315D75"/>
    <w:rsid w:val="00322A35"/>
    <w:rsid w:val="0032362F"/>
    <w:rsid w:val="00326670"/>
    <w:rsid w:val="00327796"/>
    <w:rsid w:val="003301B4"/>
    <w:rsid w:val="003310F6"/>
    <w:rsid w:val="00335DC6"/>
    <w:rsid w:val="00346618"/>
    <w:rsid w:val="0035163E"/>
    <w:rsid w:val="00353110"/>
    <w:rsid w:val="00354992"/>
    <w:rsid w:val="00355660"/>
    <w:rsid w:val="00360C5E"/>
    <w:rsid w:val="00361665"/>
    <w:rsid w:val="003644EC"/>
    <w:rsid w:val="00366913"/>
    <w:rsid w:val="003730A3"/>
    <w:rsid w:val="0037547C"/>
    <w:rsid w:val="00376ED8"/>
    <w:rsid w:val="003772EF"/>
    <w:rsid w:val="003806A0"/>
    <w:rsid w:val="003812CB"/>
    <w:rsid w:val="00382984"/>
    <w:rsid w:val="00382E1A"/>
    <w:rsid w:val="00384871"/>
    <w:rsid w:val="003909DB"/>
    <w:rsid w:val="00394B28"/>
    <w:rsid w:val="0039686A"/>
    <w:rsid w:val="003A411E"/>
    <w:rsid w:val="003B5470"/>
    <w:rsid w:val="003C1715"/>
    <w:rsid w:val="003C2225"/>
    <w:rsid w:val="003D7BDD"/>
    <w:rsid w:val="003E0151"/>
    <w:rsid w:val="003E2C97"/>
    <w:rsid w:val="003E514A"/>
    <w:rsid w:val="003E71B9"/>
    <w:rsid w:val="003E7D90"/>
    <w:rsid w:val="003F5A31"/>
    <w:rsid w:val="003F5A72"/>
    <w:rsid w:val="003F7E93"/>
    <w:rsid w:val="004024E3"/>
    <w:rsid w:val="00402C0B"/>
    <w:rsid w:val="004042EC"/>
    <w:rsid w:val="00405B72"/>
    <w:rsid w:val="004114C2"/>
    <w:rsid w:val="00420EC4"/>
    <w:rsid w:val="00423DF4"/>
    <w:rsid w:val="00432FBF"/>
    <w:rsid w:val="004366B3"/>
    <w:rsid w:val="004377CA"/>
    <w:rsid w:val="00437927"/>
    <w:rsid w:val="00440A54"/>
    <w:rsid w:val="00440C58"/>
    <w:rsid w:val="00441DC2"/>
    <w:rsid w:val="00443854"/>
    <w:rsid w:val="00443DD3"/>
    <w:rsid w:val="00446665"/>
    <w:rsid w:val="00451D42"/>
    <w:rsid w:val="00453687"/>
    <w:rsid w:val="004554A4"/>
    <w:rsid w:val="00457627"/>
    <w:rsid w:val="00460AE4"/>
    <w:rsid w:val="004635DE"/>
    <w:rsid w:val="004661E3"/>
    <w:rsid w:val="00471DEB"/>
    <w:rsid w:val="00483FD3"/>
    <w:rsid w:val="004864BF"/>
    <w:rsid w:val="0048655F"/>
    <w:rsid w:val="0048705C"/>
    <w:rsid w:val="00491C73"/>
    <w:rsid w:val="00493F49"/>
    <w:rsid w:val="00496E20"/>
    <w:rsid w:val="004A2F93"/>
    <w:rsid w:val="004A3B18"/>
    <w:rsid w:val="004A707E"/>
    <w:rsid w:val="004B0289"/>
    <w:rsid w:val="004B2959"/>
    <w:rsid w:val="004B2CB5"/>
    <w:rsid w:val="004B568D"/>
    <w:rsid w:val="004B652F"/>
    <w:rsid w:val="004B6707"/>
    <w:rsid w:val="004B70E1"/>
    <w:rsid w:val="004C06D6"/>
    <w:rsid w:val="004C1DBB"/>
    <w:rsid w:val="004C20BD"/>
    <w:rsid w:val="004C2B0A"/>
    <w:rsid w:val="004C4698"/>
    <w:rsid w:val="004C505A"/>
    <w:rsid w:val="004C738E"/>
    <w:rsid w:val="004C7D99"/>
    <w:rsid w:val="004D2E34"/>
    <w:rsid w:val="004D55AB"/>
    <w:rsid w:val="004D79D5"/>
    <w:rsid w:val="004E0927"/>
    <w:rsid w:val="004E6A0E"/>
    <w:rsid w:val="004F0FAA"/>
    <w:rsid w:val="004F1C3B"/>
    <w:rsid w:val="004F6219"/>
    <w:rsid w:val="004F64E5"/>
    <w:rsid w:val="004F7106"/>
    <w:rsid w:val="0050248A"/>
    <w:rsid w:val="00502F71"/>
    <w:rsid w:val="00503E76"/>
    <w:rsid w:val="00505CCD"/>
    <w:rsid w:val="00507867"/>
    <w:rsid w:val="00513128"/>
    <w:rsid w:val="0051653E"/>
    <w:rsid w:val="00516BEE"/>
    <w:rsid w:val="00520F1A"/>
    <w:rsid w:val="00527F99"/>
    <w:rsid w:val="00530951"/>
    <w:rsid w:val="0053230A"/>
    <w:rsid w:val="00532E0A"/>
    <w:rsid w:val="00534A65"/>
    <w:rsid w:val="00535A59"/>
    <w:rsid w:val="00536C5A"/>
    <w:rsid w:val="005378E4"/>
    <w:rsid w:val="00537AA2"/>
    <w:rsid w:val="00542AD7"/>
    <w:rsid w:val="00544C21"/>
    <w:rsid w:val="005475B9"/>
    <w:rsid w:val="00551D8F"/>
    <w:rsid w:val="005533A4"/>
    <w:rsid w:val="00553915"/>
    <w:rsid w:val="005554F7"/>
    <w:rsid w:val="00555EBA"/>
    <w:rsid w:val="00566BBE"/>
    <w:rsid w:val="0057212A"/>
    <w:rsid w:val="00572DB7"/>
    <w:rsid w:val="00574E4E"/>
    <w:rsid w:val="0057645B"/>
    <w:rsid w:val="0057770F"/>
    <w:rsid w:val="00583407"/>
    <w:rsid w:val="00584D3F"/>
    <w:rsid w:val="00585A33"/>
    <w:rsid w:val="00586019"/>
    <w:rsid w:val="00587991"/>
    <w:rsid w:val="005A0837"/>
    <w:rsid w:val="005A0935"/>
    <w:rsid w:val="005A2503"/>
    <w:rsid w:val="005A6055"/>
    <w:rsid w:val="005A64A8"/>
    <w:rsid w:val="005B68E9"/>
    <w:rsid w:val="005C203A"/>
    <w:rsid w:val="005C3707"/>
    <w:rsid w:val="005C3858"/>
    <w:rsid w:val="005C43A8"/>
    <w:rsid w:val="005C6F53"/>
    <w:rsid w:val="005D2034"/>
    <w:rsid w:val="005E25B4"/>
    <w:rsid w:val="005E6352"/>
    <w:rsid w:val="005E6803"/>
    <w:rsid w:val="005F202E"/>
    <w:rsid w:val="005F437F"/>
    <w:rsid w:val="005F75C3"/>
    <w:rsid w:val="0060466F"/>
    <w:rsid w:val="00605534"/>
    <w:rsid w:val="00605D8B"/>
    <w:rsid w:val="00606374"/>
    <w:rsid w:val="006101ED"/>
    <w:rsid w:val="00611BA2"/>
    <w:rsid w:val="006145B4"/>
    <w:rsid w:val="0061528C"/>
    <w:rsid w:val="00616B67"/>
    <w:rsid w:val="00623752"/>
    <w:rsid w:val="00624662"/>
    <w:rsid w:val="006268DC"/>
    <w:rsid w:val="00627BD4"/>
    <w:rsid w:val="00633E45"/>
    <w:rsid w:val="00643090"/>
    <w:rsid w:val="00643211"/>
    <w:rsid w:val="0064672B"/>
    <w:rsid w:val="00647B84"/>
    <w:rsid w:val="00650F2C"/>
    <w:rsid w:val="00653169"/>
    <w:rsid w:val="006533EB"/>
    <w:rsid w:val="00655F62"/>
    <w:rsid w:val="006600C5"/>
    <w:rsid w:val="00661BA6"/>
    <w:rsid w:val="006667C7"/>
    <w:rsid w:val="0067031C"/>
    <w:rsid w:val="00671C34"/>
    <w:rsid w:val="0067257E"/>
    <w:rsid w:val="006725D7"/>
    <w:rsid w:val="006728C1"/>
    <w:rsid w:val="00677263"/>
    <w:rsid w:val="00677A71"/>
    <w:rsid w:val="00684EA2"/>
    <w:rsid w:val="0068530E"/>
    <w:rsid w:val="0068653F"/>
    <w:rsid w:val="00692BA9"/>
    <w:rsid w:val="00697057"/>
    <w:rsid w:val="006A2A7D"/>
    <w:rsid w:val="006A30B7"/>
    <w:rsid w:val="006A3AA4"/>
    <w:rsid w:val="006A3E9D"/>
    <w:rsid w:val="006A5D57"/>
    <w:rsid w:val="006A60E3"/>
    <w:rsid w:val="006B189A"/>
    <w:rsid w:val="006B353C"/>
    <w:rsid w:val="006C270D"/>
    <w:rsid w:val="006C4F4C"/>
    <w:rsid w:val="006C5100"/>
    <w:rsid w:val="006D10A9"/>
    <w:rsid w:val="006D39D2"/>
    <w:rsid w:val="006D3D98"/>
    <w:rsid w:val="006E3C8D"/>
    <w:rsid w:val="006E4F49"/>
    <w:rsid w:val="006E533F"/>
    <w:rsid w:val="006E7229"/>
    <w:rsid w:val="006F04BF"/>
    <w:rsid w:val="006F167B"/>
    <w:rsid w:val="006F17B2"/>
    <w:rsid w:val="006F2EA8"/>
    <w:rsid w:val="00700038"/>
    <w:rsid w:val="00704B47"/>
    <w:rsid w:val="00707C1D"/>
    <w:rsid w:val="00711686"/>
    <w:rsid w:val="00714F97"/>
    <w:rsid w:val="00716465"/>
    <w:rsid w:val="00722F8F"/>
    <w:rsid w:val="00734738"/>
    <w:rsid w:val="007357E4"/>
    <w:rsid w:val="00740609"/>
    <w:rsid w:val="00741C6F"/>
    <w:rsid w:val="00744199"/>
    <w:rsid w:val="007455A3"/>
    <w:rsid w:val="007503BA"/>
    <w:rsid w:val="007517C5"/>
    <w:rsid w:val="0075772E"/>
    <w:rsid w:val="00762F51"/>
    <w:rsid w:val="00764872"/>
    <w:rsid w:val="0076525A"/>
    <w:rsid w:val="00765427"/>
    <w:rsid w:val="00767E09"/>
    <w:rsid w:val="00767E7A"/>
    <w:rsid w:val="00771AB9"/>
    <w:rsid w:val="00772EE8"/>
    <w:rsid w:val="007732C4"/>
    <w:rsid w:val="00773A24"/>
    <w:rsid w:val="007761C2"/>
    <w:rsid w:val="007767CF"/>
    <w:rsid w:val="00780C56"/>
    <w:rsid w:val="00791212"/>
    <w:rsid w:val="00794938"/>
    <w:rsid w:val="007952B0"/>
    <w:rsid w:val="00795A4A"/>
    <w:rsid w:val="00797DB8"/>
    <w:rsid w:val="00797DC6"/>
    <w:rsid w:val="00797EA8"/>
    <w:rsid w:val="007A2552"/>
    <w:rsid w:val="007A274D"/>
    <w:rsid w:val="007B09C9"/>
    <w:rsid w:val="007B293F"/>
    <w:rsid w:val="007B51FD"/>
    <w:rsid w:val="007C04B5"/>
    <w:rsid w:val="007C2BDF"/>
    <w:rsid w:val="007C2F4D"/>
    <w:rsid w:val="007C4B2E"/>
    <w:rsid w:val="007D6945"/>
    <w:rsid w:val="007E26FD"/>
    <w:rsid w:val="007E3A36"/>
    <w:rsid w:val="007E5BB5"/>
    <w:rsid w:val="007F2065"/>
    <w:rsid w:val="007F36DE"/>
    <w:rsid w:val="007F3965"/>
    <w:rsid w:val="007F6D40"/>
    <w:rsid w:val="007F7ED9"/>
    <w:rsid w:val="00803A8B"/>
    <w:rsid w:val="008040EF"/>
    <w:rsid w:val="00805842"/>
    <w:rsid w:val="00806367"/>
    <w:rsid w:val="00806EB3"/>
    <w:rsid w:val="008070CA"/>
    <w:rsid w:val="00807E77"/>
    <w:rsid w:val="008120D0"/>
    <w:rsid w:val="00813ACB"/>
    <w:rsid w:val="00817704"/>
    <w:rsid w:val="008266E8"/>
    <w:rsid w:val="008303B4"/>
    <w:rsid w:val="00831FDA"/>
    <w:rsid w:val="0083278F"/>
    <w:rsid w:val="00834ACB"/>
    <w:rsid w:val="00841ABC"/>
    <w:rsid w:val="0084294C"/>
    <w:rsid w:val="00843E9D"/>
    <w:rsid w:val="008460FF"/>
    <w:rsid w:val="008465B2"/>
    <w:rsid w:val="00846683"/>
    <w:rsid w:val="00862008"/>
    <w:rsid w:val="0086329F"/>
    <w:rsid w:val="00867058"/>
    <w:rsid w:val="0088461A"/>
    <w:rsid w:val="00891D6C"/>
    <w:rsid w:val="008A0190"/>
    <w:rsid w:val="008A103A"/>
    <w:rsid w:val="008A59D4"/>
    <w:rsid w:val="008A5EED"/>
    <w:rsid w:val="008A75F4"/>
    <w:rsid w:val="008A7FAB"/>
    <w:rsid w:val="008B4ADD"/>
    <w:rsid w:val="008B62F3"/>
    <w:rsid w:val="008C1B6D"/>
    <w:rsid w:val="008C3C2B"/>
    <w:rsid w:val="008C6E09"/>
    <w:rsid w:val="008D1DDF"/>
    <w:rsid w:val="008E4D90"/>
    <w:rsid w:val="008F0D83"/>
    <w:rsid w:val="008F6BB4"/>
    <w:rsid w:val="00901FF1"/>
    <w:rsid w:val="009041B2"/>
    <w:rsid w:val="00904698"/>
    <w:rsid w:val="009077D6"/>
    <w:rsid w:val="009107E6"/>
    <w:rsid w:val="00910C87"/>
    <w:rsid w:val="0091557B"/>
    <w:rsid w:val="00917CA5"/>
    <w:rsid w:val="0092476F"/>
    <w:rsid w:val="0092498D"/>
    <w:rsid w:val="0093391E"/>
    <w:rsid w:val="00937391"/>
    <w:rsid w:val="00937FBD"/>
    <w:rsid w:val="0094097C"/>
    <w:rsid w:val="00943A18"/>
    <w:rsid w:val="0094617A"/>
    <w:rsid w:val="00947ED1"/>
    <w:rsid w:val="0095160B"/>
    <w:rsid w:val="00952718"/>
    <w:rsid w:val="00956F08"/>
    <w:rsid w:val="00960D14"/>
    <w:rsid w:val="00963078"/>
    <w:rsid w:val="009648CC"/>
    <w:rsid w:val="00965724"/>
    <w:rsid w:val="00967DE0"/>
    <w:rsid w:val="009713C2"/>
    <w:rsid w:val="00973ED5"/>
    <w:rsid w:val="0098087C"/>
    <w:rsid w:val="009849B6"/>
    <w:rsid w:val="009901B2"/>
    <w:rsid w:val="009907F4"/>
    <w:rsid w:val="00992D6A"/>
    <w:rsid w:val="009977C9"/>
    <w:rsid w:val="009A003B"/>
    <w:rsid w:val="009A4919"/>
    <w:rsid w:val="009A7C18"/>
    <w:rsid w:val="009A7FB3"/>
    <w:rsid w:val="009B0E0E"/>
    <w:rsid w:val="009B2344"/>
    <w:rsid w:val="009B29D4"/>
    <w:rsid w:val="009B2F25"/>
    <w:rsid w:val="009B493D"/>
    <w:rsid w:val="009B79AA"/>
    <w:rsid w:val="009C1AA1"/>
    <w:rsid w:val="009C7F85"/>
    <w:rsid w:val="009D1DBB"/>
    <w:rsid w:val="009D31EB"/>
    <w:rsid w:val="009E461A"/>
    <w:rsid w:val="009F0233"/>
    <w:rsid w:val="009F1B8F"/>
    <w:rsid w:val="009F1DD9"/>
    <w:rsid w:val="009F3EFB"/>
    <w:rsid w:val="009F57DD"/>
    <w:rsid w:val="00A00D27"/>
    <w:rsid w:val="00A029FE"/>
    <w:rsid w:val="00A030E5"/>
    <w:rsid w:val="00A03992"/>
    <w:rsid w:val="00A047F2"/>
    <w:rsid w:val="00A10479"/>
    <w:rsid w:val="00A14B9F"/>
    <w:rsid w:val="00A15DB0"/>
    <w:rsid w:val="00A203B0"/>
    <w:rsid w:val="00A221BA"/>
    <w:rsid w:val="00A22E50"/>
    <w:rsid w:val="00A2681D"/>
    <w:rsid w:val="00A31516"/>
    <w:rsid w:val="00A34EE5"/>
    <w:rsid w:val="00A47EF3"/>
    <w:rsid w:val="00A50A51"/>
    <w:rsid w:val="00A532A5"/>
    <w:rsid w:val="00A53FAA"/>
    <w:rsid w:val="00A55C52"/>
    <w:rsid w:val="00A55D48"/>
    <w:rsid w:val="00A570E8"/>
    <w:rsid w:val="00A6493C"/>
    <w:rsid w:val="00A7023A"/>
    <w:rsid w:val="00A70A4B"/>
    <w:rsid w:val="00A73727"/>
    <w:rsid w:val="00A768C2"/>
    <w:rsid w:val="00A8596C"/>
    <w:rsid w:val="00A8636B"/>
    <w:rsid w:val="00A90718"/>
    <w:rsid w:val="00A9095E"/>
    <w:rsid w:val="00A91105"/>
    <w:rsid w:val="00A93660"/>
    <w:rsid w:val="00AA30AB"/>
    <w:rsid w:val="00AB5236"/>
    <w:rsid w:val="00AB5C80"/>
    <w:rsid w:val="00AC4D11"/>
    <w:rsid w:val="00AC7EE7"/>
    <w:rsid w:val="00AD022F"/>
    <w:rsid w:val="00AD0258"/>
    <w:rsid w:val="00AD278E"/>
    <w:rsid w:val="00AD4A51"/>
    <w:rsid w:val="00AD5344"/>
    <w:rsid w:val="00AD726A"/>
    <w:rsid w:val="00AE0BC6"/>
    <w:rsid w:val="00AE1A79"/>
    <w:rsid w:val="00AE50B6"/>
    <w:rsid w:val="00AF32C4"/>
    <w:rsid w:val="00AF6C27"/>
    <w:rsid w:val="00AF7192"/>
    <w:rsid w:val="00B032E8"/>
    <w:rsid w:val="00B0365C"/>
    <w:rsid w:val="00B050B0"/>
    <w:rsid w:val="00B10BCC"/>
    <w:rsid w:val="00B122F6"/>
    <w:rsid w:val="00B13853"/>
    <w:rsid w:val="00B15D53"/>
    <w:rsid w:val="00B15E12"/>
    <w:rsid w:val="00B170D9"/>
    <w:rsid w:val="00B17E9F"/>
    <w:rsid w:val="00B210A8"/>
    <w:rsid w:val="00B23862"/>
    <w:rsid w:val="00B33632"/>
    <w:rsid w:val="00B341A1"/>
    <w:rsid w:val="00B34AC0"/>
    <w:rsid w:val="00B35FE0"/>
    <w:rsid w:val="00B40179"/>
    <w:rsid w:val="00B42D5D"/>
    <w:rsid w:val="00B52FBF"/>
    <w:rsid w:val="00B56FD6"/>
    <w:rsid w:val="00B6115E"/>
    <w:rsid w:val="00B61F97"/>
    <w:rsid w:val="00B62E53"/>
    <w:rsid w:val="00B62FCF"/>
    <w:rsid w:val="00B632B3"/>
    <w:rsid w:val="00B64A36"/>
    <w:rsid w:val="00B65815"/>
    <w:rsid w:val="00B67E4B"/>
    <w:rsid w:val="00B7441D"/>
    <w:rsid w:val="00B84D05"/>
    <w:rsid w:val="00B8681A"/>
    <w:rsid w:val="00B9155E"/>
    <w:rsid w:val="00B924B8"/>
    <w:rsid w:val="00B93DCB"/>
    <w:rsid w:val="00B97665"/>
    <w:rsid w:val="00BA0214"/>
    <w:rsid w:val="00BA3538"/>
    <w:rsid w:val="00BA4CA0"/>
    <w:rsid w:val="00BA5EE5"/>
    <w:rsid w:val="00BA5EF7"/>
    <w:rsid w:val="00BB39E2"/>
    <w:rsid w:val="00BB56B3"/>
    <w:rsid w:val="00BB7704"/>
    <w:rsid w:val="00BB7C1F"/>
    <w:rsid w:val="00BC1930"/>
    <w:rsid w:val="00BC36D8"/>
    <w:rsid w:val="00BD6BBA"/>
    <w:rsid w:val="00BD7399"/>
    <w:rsid w:val="00BD7F92"/>
    <w:rsid w:val="00BE1E21"/>
    <w:rsid w:val="00BE216F"/>
    <w:rsid w:val="00BE2970"/>
    <w:rsid w:val="00BE3AC0"/>
    <w:rsid w:val="00BE3C53"/>
    <w:rsid w:val="00BE5C1E"/>
    <w:rsid w:val="00BF358D"/>
    <w:rsid w:val="00BF4B7B"/>
    <w:rsid w:val="00BF6710"/>
    <w:rsid w:val="00C01AC4"/>
    <w:rsid w:val="00C01E84"/>
    <w:rsid w:val="00C040D0"/>
    <w:rsid w:val="00C064B0"/>
    <w:rsid w:val="00C07569"/>
    <w:rsid w:val="00C07DBF"/>
    <w:rsid w:val="00C11679"/>
    <w:rsid w:val="00C11879"/>
    <w:rsid w:val="00C11DDC"/>
    <w:rsid w:val="00C12DB4"/>
    <w:rsid w:val="00C133A9"/>
    <w:rsid w:val="00C139AB"/>
    <w:rsid w:val="00C144D0"/>
    <w:rsid w:val="00C164E0"/>
    <w:rsid w:val="00C20047"/>
    <w:rsid w:val="00C24830"/>
    <w:rsid w:val="00C279C0"/>
    <w:rsid w:val="00C30BED"/>
    <w:rsid w:val="00C316CC"/>
    <w:rsid w:val="00C31A6E"/>
    <w:rsid w:val="00C32445"/>
    <w:rsid w:val="00C37652"/>
    <w:rsid w:val="00C409AE"/>
    <w:rsid w:val="00C4198B"/>
    <w:rsid w:val="00C42BC9"/>
    <w:rsid w:val="00C439E9"/>
    <w:rsid w:val="00C456FC"/>
    <w:rsid w:val="00C50D5F"/>
    <w:rsid w:val="00C60D2C"/>
    <w:rsid w:val="00C6158E"/>
    <w:rsid w:val="00C62FEB"/>
    <w:rsid w:val="00C6438F"/>
    <w:rsid w:val="00C648D9"/>
    <w:rsid w:val="00C65E6A"/>
    <w:rsid w:val="00C66E62"/>
    <w:rsid w:val="00C66F83"/>
    <w:rsid w:val="00C67FA0"/>
    <w:rsid w:val="00C7338B"/>
    <w:rsid w:val="00C80563"/>
    <w:rsid w:val="00C83186"/>
    <w:rsid w:val="00C862B7"/>
    <w:rsid w:val="00C867B7"/>
    <w:rsid w:val="00C93394"/>
    <w:rsid w:val="00C94658"/>
    <w:rsid w:val="00C96A3F"/>
    <w:rsid w:val="00C9771F"/>
    <w:rsid w:val="00CB186A"/>
    <w:rsid w:val="00CB3121"/>
    <w:rsid w:val="00CB4F5F"/>
    <w:rsid w:val="00CC0434"/>
    <w:rsid w:val="00CC3078"/>
    <w:rsid w:val="00CC5174"/>
    <w:rsid w:val="00CD052A"/>
    <w:rsid w:val="00CD40C2"/>
    <w:rsid w:val="00CD6DD8"/>
    <w:rsid w:val="00CE0A2F"/>
    <w:rsid w:val="00CE10A7"/>
    <w:rsid w:val="00CE2BF6"/>
    <w:rsid w:val="00CE6461"/>
    <w:rsid w:val="00CE791A"/>
    <w:rsid w:val="00CF10BF"/>
    <w:rsid w:val="00CF680A"/>
    <w:rsid w:val="00D03BEE"/>
    <w:rsid w:val="00D04B1D"/>
    <w:rsid w:val="00D05753"/>
    <w:rsid w:val="00D16BD4"/>
    <w:rsid w:val="00D21B19"/>
    <w:rsid w:val="00D266B3"/>
    <w:rsid w:val="00D27B3D"/>
    <w:rsid w:val="00D27C0E"/>
    <w:rsid w:val="00D31754"/>
    <w:rsid w:val="00D32EDF"/>
    <w:rsid w:val="00D3422C"/>
    <w:rsid w:val="00D35295"/>
    <w:rsid w:val="00D35A1A"/>
    <w:rsid w:val="00D402DA"/>
    <w:rsid w:val="00D538FC"/>
    <w:rsid w:val="00D55D34"/>
    <w:rsid w:val="00D60DB7"/>
    <w:rsid w:val="00D634EA"/>
    <w:rsid w:val="00D639AB"/>
    <w:rsid w:val="00D654D3"/>
    <w:rsid w:val="00D677AA"/>
    <w:rsid w:val="00D71EFF"/>
    <w:rsid w:val="00D72EC3"/>
    <w:rsid w:val="00D7389C"/>
    <w:rsid w:val="00D763C1"/>
    <w:rsid w:val="00D776F3"/>
    <w:rsid w:val="00D82972"/>
    <w:rsid w:val="00D82C54"/>
    <w:rsid w:val="00D83546"/>
    <w:rsid w:val="00D83B37"/>
    <w:rsid w:val="00D924F1"/>
    <w:rsid w:val="00D934F3"/>
    <w:rsid w:val="00DA0F88"/>
    <w:rsid w:val="00DA3616"/>
    <w:rsid w:val="00DA666D"/>
    <w:rsid w:val="00DA6926"/>
    <w:rsid w:val="00DB099D"/>
    <w:rsid w:val="00DB0A45"/>
    <w:rsid w:val="00DB17B7"/>
    <w:rsid w:val="00DB1D19"/>
    <w:rsid w:val="00DB38EE"/>
    <w:rsid w:val="00DB4939"/>
    <w:rsid w:val="00DB5AD5"/>
    <w:rsid w:val="00DB7756"/>
    <w:rsid w:val="00DC115D"/>
    <w:rsid w:val="00DC337E"/>
    <w:rsid w:val="00DC375F"/>
    <w:rsid w:val="00DC4182"/>
    <w:rsid w:val="00DD550E"/>
    <w:rsid w:val="00DD76BE"/>
    <w:rsid w:val="00DE1E17"/>
    <w:rsid w:val="00DE4388"/>
    <w:rsid w:val="00DE6B08"/>
    <w:rsid w:val="00E01AFA"/>
    <w:rsid w:val="00E04387"/>
    <w:rsid w:val="00E148A2"/>
    <w:rsid w:val="00E16CFD"/>
    <w:rsid w:val="00E21054"/>
    <w:rsid w:val="00E25B2A"/>
    <w:rsid w:val="00E27443"/>
    <w:rsid w:val="00E40FA6"/>
    <w:rsid w:val="00E45D51"/>
    <w:rsid w:val="00E502D6"/>
    <w:rsid w:val="00E56DA5"/>
    <w:rsid w:val="00E60792"/>
    <w:rsid w:val="00E6203C"/>
    <w:rsid w:val="00E64BFD"/>
    <w:rsid w:val="00E70DDE"/>
    <w:rsid w:val="00E76AE1"/>
    <w:rsid w:val="00E77679"/>
    <w:rsid w:val="00E82C17"/>
    <w:rsid w:val="00E83451"/>
    <w:rsid w:val="00E83CBA"/>
    <w:rsid w:val="00E84128"/>
    <w:rsid w:val="00E8449A"/>
    <w:rsid w:val="00E87692"/>
    <w:rsid w:val="00E94431"/>
    <w:rsid w:val="00E9699C"/>
    <w:rsid w:val="00EA262D"/>
    <w:rsid w:val="00EA4DAF"/>
    <w:rsid w:val="00EA61BC"/>
    <w:rsid w:val="00EB687F"/>
    <w:rsid w:val="00EB7314"/>
    <w:rsid w:val="00EB7F00"/>
    <w:rsid w:val="00EC2868"/>
    <w:rsid w:val="00EC7CF7"/>
    <w:rsid w:val="00ED1088"/>
    <w:rsid w:val="00EE3B1C"/>
    <w:rsid w:val="00EE3B92"/>
    <w:rsid w:val="00EF57C3"/>
    <w:rsid w:val="00EF5E2B"/>
    <w:rsid w:val="00EF6C66"/>
    <w:rsid w:val="00F01270"/>
    <w:rsid w:val="00F0230B"/>
    <w:rsid w:val="00F051A2"/>
    <w:rsid w:val="00F13775"/>
    <w:rsid w:val="00F13D38"/>
    <w:rsid w:val="00F17075"/>
    <w:rsid w:val="00F17C51"/>
    <w:rsid w:val="00F240EF"/>
    <w:rsid w:val="00F267BB"/>
    <w:rsid w:val="00F32779"/>
    <w:rsid w:val="00F32BA7"/>
    <w:rsid w:val="00F34B59"/>
    <w:rsid w:val="00F420B2"/>
    <w:rsid w:val="00F43308"/>
    <w:rsid w:val="00F44323"/>
    <w:rsid w:val="00F45A4B"/>
    <w:rsid w:val="00F503F3"/>
    <w:rsid w:val="00F50B03"/>
    <w:rsid w:val="00F5799F"/>
    <w:rsid w:val="00F57BC6"/>
    <w:rsid w:val="00F747F2"/>
    <w:rsid w:val="00F8024A"/>
    <w:rsid w:val="00F80DBE"/>
    <w:rsid w:val="00F81948"/>
    <w:rsid w:val="00F85947"/>
    <w:rsid w:val="00F861D4"/>
    <w:rsid w:val="00F929FF"/>
    <w:rsid w:val="00F9709C"/>
    <w:rsid w:val="00FA31A3"/>
    <w:rsid w:val="00FA3CC8"/>
    <w:rsid w:val="00FA423D"/>
    <w:rsid w:val="00FA68A2"/>
    <w:rsid w:val="00FA7BA3"/>
    <w:rsid w:val="00FA7EE3"/>
    <w:rsid w:val="00FB22C2"/>
    <w:rsid w:val="00FB2C96"/>
    <w:rsid w:val="00FB6D1B"/>
    <w:rsid w:val="00FC10F9"/>
    <w:rsid w:val="00FC1E7C"/>
    <w:rsid w:val="00FD3496"/>
    <w:rsid w:val="00FD4F55"/>
    <w:rsid w:val="00FD57BF"/>
    <w:rsid w:val="00FE393B"/>
    <w:rsid w:val="00FE677E"/>
    <w:rsid w:val="00FF1C34"/>
    <w:rsid w:val="00FF4506"/>
    <w:rsid w:val="00FF5228"/>
    <w:rsid w:val="00FF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3B28"/>
  <w15:docId w15:val="{5992F11C-66D8-4AB5-8D4F-C6A7BDC1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0BF"/>
  </w:style>
  <w:style w:type="paragraph" w:styleId="Heading1">
    <w:name w:val="heading 1"/>
    <w:basedOn w:val="Normal"/>
    <w:next w:val="Normal"/>
    <w:link w:val="Heading1Char"/>
    <w:uiPriority w:val="9"/>
    <w:qFormat/>
    <w:rsid w:val="00CC043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865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84E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43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8653F"/>
    <w:rPr>
      <w:rFonts w:asciiTheme="majorHAnsi" w:eastAsiaTheme="majorEastAsia" w:hAnsiTheme="majorHAnsi" w:cstheme="majorBidi"/>
      <w:b/>
      <w:bCs/>
      <w:color w:val="5B9BD5" w:themeColor="accent1"/>
      <w:sz w:val="26"/>
      <w:szCs w:val="26"/>
    </w:rPr>
  </w:style>
  <w:style w:type="paragraph" w:customStyle="1" w:styleId="Default">
    <w:name w:val="Default"/>
    <w:rsid w:val="00440C5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40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C58"/>
  </w:style>
  <w:style w:type="paragraph" w:styleId="Footer">
    <w:name w:val="footer"/>
    <w:basedOn w:val="Normal"/>
    <w:link w:val="FooterChar"/>
    <w:uiPriority w:val="99"/>
    <w:unhideWhenUsed/>
    <w:rsid w:val="00440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C58"/>
  </w:style>
  <w:style w:type="paragraph" w:styleId="BalloonText">
    <w:name w:val="Balloon Text"/>
    <w:basedOn w:val="Normal"/>
    <w:link w:val="BalloonTextChar"/>
    <w:uiPriority w:val="99"/>
    <w:semiHidden/>
    <w:unhideWhenUsed/>
    <w:rsid w:val="00C7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38B"/>
    <w:rPr>
      <w:rFonts w:ascii="Tahoma" w:hAnsi="Tahoma" w:cs="Tahoma"/>
      <w:sz w:val="16"/>
      <w:szCs w:val="16"/>
    </w:rPr>
  </w:style>
  <w:style w:type="paragraph" w:styleId="ListParagraph">
    <w:name w:val="List Paragraph"/>
    <w:basedOn w:val="Normal"/>
    <w:uiPriority w:val="34"/>
    <w:qFormat/>
    <w:rsid w:val="00605534"/>
    <w:pPr>
      <w:ind w:left="720"/>
      <w:contextualSpacing/>
    </w:pPr>
  </w:style>
  <w:style w:type="paragraph" w:styleId="NormalWeb">
    <w:name w:val="Normal (Web)"/>
    <w:basedOn w:val="Normal"/>
    <w:uiPriority w:val="99"/>
    <w:rsid w:val="001A0FBD"/>
    <w:pPr>
      <w:spacing w:beforeLines="1" w:afterLines="1" w:line="240" w:lineRule="auto"/>
    </w:pPr>
    <w:rPr>
      <w:rFonts w:ascii="Times" w:hAnsi="Times" w:cs="Times New Roman"/>
      <w:sz w:val="20"/>
      <w:szCs w:val="20"/>
    </w:rPr>
  </w:style>
  <w:style w:type="paragraph" w:styleId="TOCHeading">
    <w:name w:val="TOC Heading"/>
    <w:basedOn w:val="Heading1"/>
    <w:next w:val="Normal"/>
    <w:uiPriority w:val="39"/>
    <w:semiHidden/>
    <w:unhideWhenUsed/>
    <w:qFormat/>
    <w:rsid w:val="0068653F"/>
    <w:pPr>
      <w:spacing w:line="276" w:lineRule="auto"/>
      <w:outlineLvl w:val="9"/>
    </w:pPr>
    <w:rPr>
      <w:lang w:eastAsia="ja-JP"/>
    </w:rPr>
  </w:style>
  <w:style w:type="paragraph" w:styleId="TOC1">
    <w:name w:val="toc 1"/>
    <w:basedOn w:val="Normal"/>
    <w:next w:val="Normal"/>
    <w:autoRedefine/>
    <w:uiPriority w:val="39"/>
    <w:unhideWhenUsed/>
    <w:rsid w:val="0068653F"/>
    <w:pPr>
      <w:spacing w:after="100"/>
    </w:pPr>
  </w:style>
  <w:style w:type="character" w:styleId="Hyperlink">
    <w:name w:val="Hyperlink"/>
    <w:basedOn w:val="DefaultParagraphFont"/>
    <w:uiPriority w:val="99"/>
    <w:unhideWhenUsed/>
    <w:rsid w:val="0068653F"/>
    <w:rPr>
      <w:color w:val="0563C1" w:themeColor="hyperlink"/>
      <w:u w:val="single"/>
    </w:rPr>
  </w:style>
  <w:style w:type="paragraph" w:styleId="TOC2">
    <w:name w:val="toc 2"/>
    <w:basedOn w:val="Normal"/>
    <w:next w:val="Normal"/>
    <w:autoRedefine/>
    <w:uiPriority w:val="39"/>
    <w:unhideWhenUsed/>
    <w:rsid w:val="0068653F"/>
    <w:pPr>
      <w:spacing w:after="100"/>
      <w:ind w:left="220"/>
    </w:pPr>
  </w:style>
  <w:style w:type="paragraph" w:styleId="BodyText">
    <w:name w:val="Body Text"/>
    <w:basedOn w:val="Normal"/>
    <w:link w:val="BodyTextChar"/>
    <w:uiPriority w:val="1"/>
    <w:qFormat/>
    <w:rsid w:val="009648CC"/>
    <w:pPr>
      <w:widowControl w:val="0"/>
      <w:spacing w:before="74" w:after="0" w:line="240" w:lineRule="auto"/>
      <w:ind w:left="160"/>
    </w:pPr>
    <w:rPr>
      <w:rFonts w:ascii="Arial" w:eastAsia="Arial" w:hAnsi="Arial"/>
      <w:b/>
      <w:bCs/>
      <w:sz w:val="20"/>
      <w:szCs w:val="20"/>
    </w:rPr>
  </w:style>
  <w:style w:type="character" w:customStyle="1" w:styleId="BodyTextChar">
    <w:name w:val="Body Text Char"/>
    <w:basedOn w:val="DefaultParagraphFont"/>
    <w:link w:val="BodyText"/>
    <w:uiPriority w:val="1"/>
    <w:rsid w:val="009648CC"/>
    <w:rPr>
      <w:rFonts w:ascii="Arial" w:eastAsia="Arial" w:hAnsi="Arial"/>
      <w:b/>
      <w:bCs/>
      <w:sz w:val="20"/>
      <w:szCs w:val="20"/>
    </w:rPr>
  </w:style>
  <w:style w:type="paragraph" w:customStyle="1" w:styleId="TableParagraph">
    <w:name w:val="Table Paragraph"/>
    <w:basedOn w:val="Normal"/>
    <w:uiPriority w:val="1"/>
    <w:qFormat/>
    <w:rsid w:val="009648CC"/>
    <w:pPr>
      <w:widowControl w:val="0"/>
      <w:spacing w:after="0" w:line="240" w:lineRule="auto"/>
    </w:pPr>
  </w:style>
  <w:style w:type="table" w:customStyle="1" w:styleId="TableGrid">
    <w:name w:val="TableGrid"/>
    <w:rsid w:val="009648CC"/>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7991"/>
    <w:pPr>
      <w:spacing w:after="0" w:line="240" w:lineRule="auto"/>
    </w:pPr>
    <w:rPr>
      <w:rFonts w:ascii="Times New Roman" w:hAnsi="Times New Roman" w:cs="Times New Roman"/>
      <w:bC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704"/>
    <w:rPr>
      <w:sz w:val="16"/>
      <w:szCs w:val="16"/>
    </w:rPr>
  </w:style>
  <w:style w:type="paragraph" w:styleId="CommentText">
    <w:name w:val="annotation text"/>
    <w:basedOn w:val="Normal"/>
    <w:link w:val="CommentTextChar"/>
    <w:uiPriority w:val="99"/>
    <w:unhideWhenUsed/>
    <w:rsid w:val="00817704"/>
    <w:pPr>
      <w:spacing w:line="240" w:lineRule="auto"/>
    </w:pPr>
    <w:rPr>
      <w:sz w:val="20"/>
      <w:szCs w:val="20"/>
    </w:rPr>
  </w:style>
  <w:style w:type="character" w:customStyle="1" w:styleId="CommentTextChar">
    <w:name w:val="Comment Text Char"/>
    <w:basedOn w:val="DefaultParagraphFont"/>
    <w:link w:val="CommentText"/>
    <w:uiPriority w:val="99"/>
    <w:rsid w:val="00817704"/>
    <w:rPr>
      <w:sz w:val="20"/>
      <w:szCs w:val="20"/>
    </w:rPr>
  </w:style>
  <w:style w:type="paragraph" w:styleId="CommentSubject">
    <w:name w:val="annotation subject"/>
    <w:basedOn w:val="CommentText"/>
    <w:next w:val="CommentText"/>
    <w:link w:val="CommentSubjectChar"/>
    <w:uiPriority w:val="99"/>
    <w:semiHidden/>
    <w:unhideWhenUsed/>
    <w:rsid w:val="00817704"/>
    <w:rPr>
      <w:b/>
      <w:bCs/>
    </w:rPr>
  </w:style>
  <w:style w:type="character" w:customStyle="1" w:styleId="CommentSubjectChar">
    <w:name w:val="Comment Subject Char"/>
    <w:basedOn w:val="CommentTextChar"/>
    <w:link w:val="CommentSubject"/>
    <w:uiPriority w:val="99"/>
    <w:semiHidden/>
    <w:rsid w:val="00817704"/>
    <w:rPr>
      <w:b/>
      <w:bCs/>
      <w:sz w:val="20"/>
      <w:szCs w:val="20"/>
    </w:rPr>
  </w:style>
  <w:style w:type="paragraph" w:styleId="Revision">
    <w:name w:val="Revision"/>
    <w:hidden/>
    <w:uiPriority w:val="99"/>
    <w:semiHidden/>
    <w:rsid w:val="00817704"/>
    <w:pPr>
      <w:spacing w:after="0" w:line="240" w:lineRule="auto"/>
    </w:pPr>
  </w:style>
  <w:style w:type="character" w:customStyle="1" w:styleId="Heading3Char">
    <w:name w:val="Heading 3 Char"/>
    <w:basedOn w:val="DefaultParagraphFont"/>
    <w:link w:val="Heading3"/>
    <w:uiPriority w:val="9"/>
    <w:semiHidden/>
    <w:rsid w:val="00684EA2"/>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D654D3"/>
    <w:rPr>
      <w:color w:val="808080"/>
    </w:rPr>
  </w:style>
  <w:style w:type="character" w:styleId="UnresolvedMention">
    <w:name w:val="Unresolved Mention"/>
    <w:basedOn w:val="DefaultParagraphFont"/>
    <w:uiPriority w:val="99"/>
    <w:semiHidden/>
    <w:unhideWhenUsed/>
    <w:rsid w:val="007F2065"/>
    <w:rPr>
      <w:color w:val="605E5C"/>
      <w:shd w:val="clear" w:color="auto" w:fill="E1DFDD"/>
    </w:rPr>
  </w:style>
  <w:style w:type="character" w:customStyle="1" w:styleId="cf01">
    <w:name w:val="cf01"/>
    <w:basedOn w:val="DefaultParagraphFont"/>
    <w:rsid w:val="00AC7EE7"/>
    <w:rPr>
      <w:rFonts w:ascii="Segoe UI" w:hAnsi="Segoe UI" w:cs="Segoe UI" w:hint="default"/>
      <w:sz w:val="18"/>
      <w:szCs w:val="18"/>
    </w:rPr>
  </w:style>
  <w:style w:type="character" w:styleId="FollowedHyperlink">
    <w:name w:val="FollowedHyperlink"/>
    <w:basedOn w:val="DefaultParagraphFont"/>
    <w:uiPriority w:val="99"/>
    <w:semiHidden/>
    <w:unhideWhenUsed/>
    <w:rsid w:val="000406CB"/>
    <w:rPr>
      <w:color w:val="954F72" w:themeColor="followedHyperlink"/>
      <w:u w:val="single"/>
    </w:rPr>
  </w:style>
  <w:style w:type="character" w:customStyle="1" w:styleId="apple-tab-span">
    <w:name w:val="apple-tab-span"/>
    <w:basedOn w:val="DefaultParagraphFont"/>
    <w:rsid w:val="00C4198B"/>
  </w:style>
  <w:style w:type="paragraph" w:styleId="FootnoteText">
    <w:name w:val="footnote text"/>
    <w:basedOn w:val="Normal"/>
    <w:link w:val="FootnoteTextChar"/>
    <w:uiPriority w:val="99"/>
    <w:semiHidden/>
    <w:unhideWhenUsed/>
    <w:rsid w:val="00FD34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496"/>
    <w:rPr>
      <w:sz w:val="20"/>
      <w:szCs w:val="20"/>
    </w:rPr>
  </w:style>
  <w:style w:type="character" w:styleId="FootnoteReference">
    <w:name w:val="footnote reference"/>
    <w:basedOn w:val="DefaultParagraphFont"/>
    <w:uiPriority w:val="99"/>
    <w:semiHidden/>
    <w:unhideWhenUsed/>
    <w:rsid w:val="00FD34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4705">
      <w:bodyDiv w:val="1"/>
      <w:marLeft w:val="0"/>
      <w:marRight w:val="0"/>
      <w:marTop w:val="0"/>
      <w:marBottom w:val="0"/>
      <w:divBdr>
        <w:top w:val="none" w:sz="0" w:space="0" w:color="auto"/>
        <w:left w:val="none" w:sz="0" w:space="0" w:color="auto"/>
        <w:bottom w:val="none" w:sz="0" w:space="0" w:color="auto"/>
        <w:right w:val="none" w:sz="0" w:space="0" w:color="auto"/>
      </w:divBdr>
      <w:divsChild>
        <w:div w:id="639575103">
          <w:marLeft w:val="547"/>
          <w:marRight w:val="0"/>
          <w:marTop w:val="0"/>
          <w:marBottom w:val="0"/>
          <w:divBdr>
            <w:top w:val="none" w:sz="0" w:space="0" w:color="auto"/>
            <w:left w:val="none" w:sz="0" w:space="0" w:color="auto"/>
            <w:bottom w:val="none" w:sz="0" w:space="0" w:color="auto"/>
            <w:right w:val="none" w:sz="0" w:space="0" w:color="auto"/>
          </w:divBdr>
        </w:div>
      </w:divsChild>
    </w:div>
    <w:div w:id="328338406">
      <w:bodyDiv w:val="1"/>
      <w:marLeft w:val="0"/>
      <w:marRight w:val="0"/>
      <w:marTop w:val="0"/>
      <w:marBottom w:val="0"/>
      <w:divBdr>
        <w:top w:val="none" w:sz="0" w:space="0" w:color="auto"/>
        <w:left w:val="none" w:sz="0" w:space="0" w:color="auto"/>
        <w:bottom w:val="none" w:sz="0" w:space="0" w:color="auto"/>
        <w:right w:val="none" w:sz="0" w:space="0" w:color="auto"/>
      </w:divBdr>
    </w:div>
    <w:div w:id="338699075">
      <w:bodyDiv w:val="1"/>
      <w:marLeft w:val="0"/>
      <w:marRight w:val="0"/>
      <w:marTop w:val="0"/>
      <w:marBottom w:val="0"/>
      <w:divBdr>
        <w:top w:val="none" w:sz="0" w:space="0" w:color="auto"/>
        <w:left w:val="none" w:sz="0" w:space="0" w:color="auto"/>
        <w:bottom w:val="none" w:sz="0" w:space="0" w:color="auto"/>
        <w:right w:val="none" w:sz="0" w:space="0" w:color="auto"/>
      </w:divBdr>
      <w:divsChild>
        <w:div w:id="1579710259">
          <w:marLeft w:val="1166"/>
          <w:marRight w:val="0"/>
          <w:marTop w:val="200"/>
          <w:marBottom w:val="0"/>
          <w:divBdr>
            <w:top w:val="none" w:sz="0" w:space="0" w:color="auto"/>
            <w:left w:val="none" w:sz="0" w:space="0" w:color="auto"/>
            <w:bottom w:val="none" w:sz="0" w:space="0" w:color="auto"/>
            <w:right w:val="none" w:sz="0" w:space="0" w:color="auto"/>
          </w:divBdr>
        </w:div>
      </w:divsChild>
    </w:div>
    <w:div w:id="388845317">
      <w:bodyDiv w:val="1"/>
      <w:marLeft w:val="0"/>
      <w:marRight w:val="0"/>
      <w:marTop w:val="0"/>
      <w:marBottom w:val="0"/>
      <w:divBdr>
        <w:top w:val="none" w:sz="0" w:space="0" w:color="auto"/>
        <w:left w:val="none" w:sz="0" w:space="0" w:color="auto"/>
        <w:bottom w:val="none" w:sz="0" w:space="0" w:color="auto"/>
        <w:right w:val="none" w:sz="0" w:space="0" w:color="auto"/>
      </w:divBdr>
    </w:div>
    <w:div w:id="453714180">
      <w:bodyDiv w:val="1"/>
      <w:marLeft w:val="0"/>
      <w:marRight w:val="0"/>
      <w:marTop w:val="0"/>
      <w:marBottom w:val="0"/>
      <w:divBdr>
        <w:top w:val="none" w:sz="0" w:space="0" w:color="auto"/>
        <w:left w:val="none" w:sz="0" w:space="0" w:color="auto"/>
        <w:bottom w:val="none" w:sz="0" w:space="0" w:color="auto"/>
        <w:right w:val="none" w:sz="0" w:space="0" w:color="auto"/>
      </w:divBdr>
    </w:div>
    <w:div w:id="792675665">
      <w:bodyDiv w:val="1"/>
      <w:marLeft w:val="0"/>
      <w:marRight w:val="0"/>
      <w:marTop w:val="0"/>
      <w:marBottom w:val="0"/>
      <w:divBdr>
        <w:top w:val="none" w:sz="0" w:space="0" w:color="auto"/>
        <w:left w:val="none" w:sz="0" w:space="0" w:color="auto"/>
        <w:bottom w:val="none" w:sz="0" w:space="0" w:color="auto"/>
        <w:right w:val="none" w:sz="0" w:space="0" w:color="auto"/>
      </w:divBdr>
    </w:div>
    <w:div w:id="859123882">
      <w:bodyDiv w:val="1"/>
      <w:marLeft w:val="0"/>
      <w:marRight w:val="0"/>
      <w:marTop w:val="0"/>
      <w:marBottom w:val="0"/>
      <w:divBdr>
        <w:top w:val="none" w:sz="0" w:space="0" w:color="auto"/>
        <w:left w:val="none" w:sz="0" w:space="0" w:color="auto"/>
        <w:bottom w:val="none" w:sz="0" w:space="0" w:color="auto"/>
        <w:right w:val="none" w:sz="0" w:space="0" w:color="auto"/>
      </w:divBdr>
    </w:div>
    <w:div w:id="878005284">
      <w:bodyDiv w:val="1"/>
      <w:marLeft w:val="0"/>
      <w:marRight w:val="0"/>
      <w:marTop w:val="0"/>
      <w:marBottom w:val="0"/>
      <w:divBdr>
        <w:top w:val="none" w:sz="0" w:space="0" w:color="auto"/>
        <w:left w:val="none" w:sz="0" w:space="0" w:color="auto"/>
        <w:bottom w:val="none" w:sz="0" w:space="0" w:color="auto"/>
        <w:right w:val="none" w:sz="0" w:space="0" w:color="auto"/>
      </w:divBdr>
    </w:div>
    <w:div w:id="915936176">
      <w:bodyDiv w:val="1"/>
      <w:marLeft w:val="0"/>
      <w:marRight w:val="0"/>
      <w:marTop w:val="0"/>
      <w:marBottom w:val="0"/>
      <w:divBdr>
        <w:top w:val="none" w:sz="0" w:space="0" w:color="auto"/>
        <w:left w:val="none" w:sz="0" w:space="0" w:color="auto"/>
        <w:bottom w:val="none" w:sz="0" w:space="0" w:color="auto"/>
        <w:right w:val="none" w:sz="0" w:space="0" w:color="auto"/>
      </w:divBdr>
    </w:div>
    <w:div w:id="1023894727">
      <w:bodyDiv w:val="1"/>
      <w:marLeft w:val="0"/>
      <w:marRight w:val="0"/>
      <w:marTop w:val="0"/>
      <w:marBottom w:val="0"/>
      <w:divBdr>
        <w:top w:val="none" w:sz="0" w:space="0" w:color="auto"/>
        <w:left w:val="none" w:sz="0" w:space="0" w:color="auto"/>
        <w:bottom w:val="none" w:sz="0" w:space="0" w:color="auto"/>
        <w:right w:val="none" w:sz="0" w:space="0" w:color="auto"/>
      </w:divBdr>
    </w:div>
    <w:div w:id="1118600511">
      <w:bodyDiv w:val="1"/>
      <w:marLeft w:val="0"/>
      <w:marRight w:val="0"/>
      <w:marTop w:val="0"/>
      <w:marBottom w:val="0"/>
      <w:divBdr>
        <w:top w:val="none" w:sz="0" w:space="0" w:color="auto"/>
        <w:left w:val="none" w:sz="0" w:space="0" w:color="auto"/>
        <w:bottom w:val="none" w:sz="0" w:space="0" w:color="auto"/>
        <w:right w:val="none" w:sz="0" w:space="0" w:color="auto"/>
      </w:divBdr>
      <w:divsChild>
        <w:div w:id="346753687">
          <w:marLeft w:val="0"/>
          <w:marRight w:val="0"/>
          <w:marTop w:val="0"/>
          <w:marBottom w:val="0"/>
          <w:divBdr>
            <w:top w:val="none" w:sz="0" w:space="0" w:color="auto"/>
            <w:left w:val="none" w:sz="0" w:space="0" w:color="auto"/>
            <w:bottom w:val="none" w:sz="0" w:space="0" w:color="auto"/>
            <w:right w:val="none" w:sz="0" w:space="0" w:color="auto"/>
          </w:divBdr>
          <w:divsChild>
            <w:div w:id="1403718430">
              <w:marLeft w:val="0"/>
              <w:marRight w:val="0"/>
              <w:marTop w:val="0"/>
              <w:marBottom w:val="150"/>
              <w:divBdr>
                <w:top w:val="none" w:sz="0" w:space="0" w:color="auto"/>
                <w:left w:val="single" w:sz="6" w:space="8" w:color="5368A9"/>
                <w:bottom w:val="none" w:sz="0" w:space="0" w:color="auto"/>
                <w:right w:val="none" w:sz="0" w:space="0" w:color="auto"/>
              </w:divBdr>
              <w:divsChild>
                <w:div w:id="775565631">
                  <w:marLeft w:val="0"/>
                  <w:marRight w:val="0"/>
                  <w:marTop w:val="0"/>
                  <w:marBottom w:val="0"/>
                  <w:divBdr>
                    <w:top w:val="single" w:sz="6" w:space="5" w:color="5368A9"/>
                    <w:left w:val="single" w:sz="6" w:space="8" w:color="5368A9"/>
                    <w:bottom w:val="single" w:sz="6" w:space="8" w:color="5368A9"/>
                    <w:right w:val="single" w:sz="6" w:space="8" w:color="5368A9"/>
                  </w:divBdr>
                </w:div>
              </w:divsChild>
            </w:div>
          </w:divsChild>
        </w:div>
      </w:divsChild>
    </w:div>
    <w:div w:id="1124466879">
      <w:bodyDiv w:val="1"/>
      <w:marLeft w:val="0"/>
      <w:marRight w:val="0"/>
      <w:marTop w:val="0"/>
      <w:marBottom w:val="0"/>
      <w:divBdr>
        <w:top w:val="none" w:sz="0" w:space="0" w:color="auto"/>
        <w:left w:val="none" w:sz="0" w:space="0" w:color="auto"/>
        <w:bottom w:val="none" w:sz="0" w:space="0" w:color="auto"/>
        <w:right w:val="none" w:sz="0" w:space="0" w:color="auto"/>
      </w:divBdr>
    </w:div>
    <w:div w:id="1212186574">
      <w:bodyDiv w:val="1"/>
      <w:marLeft w:val="0"/>
      <w:marRight w:val="0"/>
      <w:marTop w:val="0"/>
      <w:marBottom w:val="0"/>
      <w:divBdr>
        <w:top w:val="none" w:sz="0" w:space="0" w:color="auto"/>
        <w:left w:val="none" w:sz="0" w:space="0" w:color="auto"/>
        <w:bottom w:val="none" w:sz="0" w:space="0" w:color="auto"/>
        <w:right w:val="none" w:sz="0" w:space="0" w:color="auto"/>
      </w:divBdr>
    </w:div>
    <w:div w:id="1223103754">
      <w:bodyDiv w:val="1"/>
      <w:marLeft w:val="0"/>
      <w:marRight w:val="0"/>
      <w:marTop w:val="0"/>
      <w:marBottom w:val="0"/>
      <w:divBdr>
        <w:top w:val="none" w:sz="0" w:space="0" w:color="auto"/>
        <w:left w:val="none" w:sz="0" w:space="0" w:color="auto"/>
        <w:bottom w:val="none" w:sz="0" w:space="0" w:color="auto"/>
        <w:right w:val="none" w:sz="0" w:space="0" w:color="auto"/>
      </w:divBdr>
    </w:div>
    <w:div w:id="1307971681">
      <w:bodyDiv w:val="1"/>
      <w:marLeft w:val="0"/>
      <w:marRight w:val="0"/>
      <w:marTop w:val="0"/>
      <w:marBottom w:val="0"/>
      <w:divBdr>
        <w:top w:val="none" w:sz="0" w:space="0" w:color="auto"/>
        <w:left w:val="none" w:sz="0" w:space="0" w:color="auto"/>
        <w:bottom w:val="none" w:sz="0" w:space="0" w:color="auto"/>
        <w:right w:val="none" w:sz="0" w:space="0" w:color="auto"/>
      </w:divBdr>
      <w:divsChild>
        <w:div w:id="745759533">
          <w:marLeft w:val="1166"/>
          <w:marRight w:val="0"/>
          <w:marTop w:val="200"/>
          <w:marBottom w:val="0"/>
          <w:divBdr>
            <w:top w:val="none" w:sz="0" w:space="0" w:color="auto"/>
            <w:left w:val="none" w:sz="0" w:space="0" w:color="auto"/>
            <w:bottom w:val="none" w:sz="0" w:space="0" w:color="auto"/>
            <w:right w:val="none" w:sz="0" w:space="0" w:color="auto"/>
          </w:divBdr>
        </w:div>
      </w:divsChild>
    </w:div>
    <w:div w:id="1445232161">
      <w:bodyDiv w:val="1"/>
      <w:marLeft w:val="0"/>
      <w:marRight w:val="0"/>
      <w:marTop w:val="0"/>
      <w:marBottom w:val="0"/>
      <w:divBdr>
        <w:top w:val="none" w:sz="0" w:space="0" w:color="auto"/>
        <w:left w:val="none" w:sz="0" w:space="0" w:color="auto"/>
        <w:bottom w:val="none" w:sz="0" w:space="0" w:color="auto"/>
        <w:right w:val="none" w:sz="0" w:space="0" w:color="auto"/>
      </w:divBdr>
    </w:div>
    <w:div w:id="1539585928">
      <w:bodyDiv w:val="1"/>
      <w:marLeft w:val="0"/>
      <w:marRight w:val="0"/>
      <w:marTop w:val="0"/>
      <w:marBottom w:val="0"/>
      <w:divBdr>
        <w:top w:val="none" w:sz="0" w:space="0" w:color="auto"/>
        <w:left w:val="none" w:sz="0" w:space="0" w:color="auto"/>
        <w:bottom w:val="none" w:sz="0" w:space="0" w:color="auto"/>
        <w:right w:val="none" w:sz="0" w:space="0" w:color="auto"/>
      </w:divBdr>
    </w:div>
    <w:div w:id="1605841899">
      <w:bodyDiv w:val="1"/>
      <w:marLeft w:val="0"/>
      <w:marRight w:val="0"/>
      <w:marTop w:val="0"/>
      <w:marBottom w:val="0"/>
      <w:divBdr>
        <w:top w:val="none" w:sz="0" w:space="0" w:color="auto"/>
        <w:left w:val="none" w:sz="0" w:space="0" w:color="auto"/>
        <w:bottom w:val="none" w:sz="0" w:space="0" w:color="auto"/>
        <w:right w:val="none" w:sz="0" w:space="0" w:color="auto"/>
      </w:divBdr>
      <w:divsChild>
        <w:div w:id="576595586">
          <w:marLeft w:val="0"/>
          <w:marRight w:val="0"/>
          <w:marTop w:val="0"/>
          <w:marBottom w:val="0"/>
          <w:divBdr>
            <w:top w:val="none" w:sz="0" w:space="0" w:color="auto"/>
            <w:left w:val="none" w:sz="0" w:space="0" w:color="auto"/>
            <w:bottom w:val="none" w:sz="0" w:space="0" w:color="auto"/>
            <w:right w:val="none" w:sz="0" w:space="0" w:color="auto"/>
          </w:divBdr>
        </w:div>
        <w:div w:id="1424180471">
          <w:marLeft w:val="0"/>
          <w:marRight w:val="0"/>
          <w:marTop w:val="0"/>
          <w:marBottom w:val="0"/>
          <w:divBdr>
            <w:top w:val="none" w:sz="0" w:space="0" w:color="auto"/>
            <w:left w:val="none" w:sz="0" w:space="0" w:color="auto"/>
            <w:bottom w:val="none" w:sz="0" w:space="0" w:color="auto"/>
            <w:right w:val="none" w:sz="0" w:space="0" w:color="auto"/>
          </w:divBdr>
        </w:div>
        <w:div w:id="1488208406">
          <w:marLeft w:val="0"/>
          <w:marRight w:val="0"/>
          <w:marTop w:val="0"/>
          <w:marBottom w:val="0"/>
          <w:divBdr>
            <w:top w:val="none" w:sz="0" w:space="0" w:color="auto"/>
            <w:left w:val="none" w:sz="0" w:space="0" w:color="auto"/>
            <w:bottom w:val="none" w:sz="0" w:space="0" w:color="auto"/>
            <w:right w:val="none" w:sz="0" w:space="0" w:color="auto"/>
          </w:divBdr>
        </w:div>
      </w:divsChild>
    </w:div>
    <w:div w:id="1606615303">
      <w:bodyDiv w:val="1"/>
      <w:marLeft w:val="0"/>
      <w:marRight w:val="0"/>
      <w:marTop w:val="0"/>
      <w:marBottom w:val="0"/>
      <w:divBdr>
        <w:top w:val="none" w:sz="0" w:space="0" w:color="auto"/>
        <w:left w:val="none" w:sz="0" w:space="0" w:color="auto"/>
        <w:bottom w:val="none" w:sz="0" w:space="0" w:color="auto"/>
        <w:right w:val="none" w:sz="0" w:space="0" w:color="auto"/>
      </w:divBdr>
    </w:div>
    <w:div w:id="1702852434">
      <w:bodyDiv w:val="1"/>
      <w:marLeft w:val="0"/>
      <w:marRight w:val="0"/>
      <w:marTop w:val="0"/>
      <w:marBottom w:val="0"/>
      <w:divBdr>
        <w:top w:val="none" w:sz="0" w:space="0" w:color="auto"/>
        <w:left w:val="none" w:sz="0" w:space="0" w:color="auto"/>
        <w:bottom w:val="none" w:sz="0" w:space="0" w:color="auto"/>
        <w:right w:val="none" w:sz="0" w:space="0" w:color="auto"/>
      </w:divBdr>
    </w:div>
    <w:div w:id="1706104343">
      <w:bodyDiv w:val="1"/>
      <w:marLeft w:val="0"/>
      <w:marRight w:val="0"/>
      <w:marTop w:val="0"/>
      <w:marBottom w:val="0"/>
      <w:divBdr>
        <w:top w:val="none" w:sz="0" w:space="0" w:color="auto"/>
        <w:left w:val="none" w:sz="0" w:space="0" w:color="auto"/>
        <w:bottom w:val="none" w:sz="0" w:space="0" w:color="auto"/>
        <w:right w:val="none" w:sz="0" w:space="0" w:color="auto"/>
      </w:divBdr>
    </w:div>
    <w:div w:id="1706835164">
      <w:bodyDiv w:val="1"/>
      <w:marLeft w:val="0"/>
      <w:marRight w:val="0"/>
      <w:marTop w:val="0"/>
      <w:marBottom w:val="0"/>
      <w:divBdr>
        <w:top w:val="none" w:sz="0" w:space="0" w:color="auto"/>
        <w:left w:val="none" w:sz="0" w:space="0" w:color="auto"/>
        <w:bottom w:val="none" w:sz="0" w:space="0" w:color="auto"/>
        <w:right w:val="none" w:sz="0" w:space="0" w:color="auto"/>
      </w:divBdr>
    </w:div>
    <w:div w:id="1785691210">
      <w:bodyDiv w:val="1"/>
      <w:marLeft w:val="0"/>
      <w:marRight w:val="0"/>
      <w:marTop w:val="0"/>
      <w:marBottom w:val="0"/>
      <w:divBdr>
        <w:top w:val="none" w:sz="0" w:space="0" w:color="auto"/>
        <w:left w:val="none" w:sz="0" w:space="0" w:color="auto"/>
        <w:bottom w:val="none" w:sz="0" w:space="0" w:color="auto"/>
        <w:right w:val="none" w:sz="0" w:space="0" w:color="auto"/>
      </w:divBdr>
    </w:div>
    <w:div w:id="1844317386">
      <w:bodyDiv w:val="1"/>
      <w:marLeft w:val="0"/>
      <w:marRight w:val="0"/>
      <w:marTop w:val="0"/>
      <w:marBottom w:val="0"/>
      <w:divBdr>
        <w:top w:val="none" w:sz="0" w:space="0" w:color="auto"/>
        <w:left w:val="none" w:sz="0" w:space="0" w:color="auto"/>
        <w:bottom w:val="none" w:sz="0" w:space="0" w:color="auto"/>
        <w:right w:val="none" w:sz="0" w:space="0" w:color="auto"/>
      </w:divBdr>
    </w:div>
    <w:div w:id="1867451143">
      <w:bodyDiv w:val="1"/>
      <w:marLeft w:val="0"/>
      <w:marRight w:val="0"/>
      <w:marTop w:val="0"/>
      <w:marBottom w:val="0"/>
      <w:divBdr>
        <w:top w:val="none" w:sz="0" w:space="0" w:color="auto"/>
        <w:left w:val="none" w:sz="0" w:space="0" w:color="auto"/>
        <w:bottom w:val="none" w:sz="0" w:space="0" w:color="auto"/>
        <w:right w:val="none" w:sz="0" w:space="0" w:color="auto"/>
      </w:divBdr>
      <w:divsChild>
        <w:div w:id="682973046">
          <w:marLeft w:val="1166"/>
          <w:marRight w:val="0"/>
          <w:marTop w:val="200"/>
          <w:marBottom w:val="0"/>
          <w:divBdr>
            <w:top w:val="none" w:sz="0" w:space="0" w:color="auto"/>
            <w:left w:val="none" w:sz="0" w:space="0" w:color="auto"/>
            <w:bottom w:val="none" w:sz="0" w:space="0" w:color="auto"/>
            <w:right w:val="none" w:sz="0" w:space="0" w:color="auto"/>
          </w:divBdr>
        </w:div>
      </w:divsChild>
    </w:div>
    <w:div w:id="1950623365">
      <w:bodyDiv w:val="1"/>
      <w:marLeft w:val="0"/>
      <w:marRight w:val="0"/>
      <w:marTop w:val="0"/>
      <w:marBottom w:val="0"/>
      <w:divBdr>
        <w:top w:val="none" w:sz="0" w:space="0" w:color="auto"/>
        <w:left w:val="none" w:sz="0" w:space="0" w:color="auto"/>
        <w:bottom w:val="none" w:sz="0" w:space="0" w:color="auto"/>
        <w:right w:val="none" w:sz="0" w:space="0" w:color="auto"/>
      </w:divBdr>
    </w:div>
    <w:div w:id="1962803952">
      <w:bodyDiv w:val="1"/>
      <w:marLeft w:val="0"/>
      <w:marRight w:val="0"/>
      <w:marTop w:val="0"/>
      <w:marBottom w:val="0"/>
      <w:divBdr>
        <w:top w:val="none" w:sz="0" w:space="0" w:color="auto"/>
        <w:left w:val="none" w:sz="0" w:space="0" w:color="auto"/>
        <w:bottom w:val="none" w:sz="0" w:space="0" w:color="auto"/>
        <w:right w:val="none" w:sz="0" w:space="0" w:color="auto"/>
      </w:divBdr>
      <w:divsChild>
        <w:div w:id="2057121014">
          <w:marLeft w:val="0"/>
          <w:marRight w:val="0"/>
          <w:marTop w:val="0"/>
          <w:marBottom w:val="0"/>
          <w:divBdr>
            <w:top w:val="none" w:sz="0" w:space="0" w:color="auto"/>
            <w:left w:val="none" w:sz="0" w:space="0" w:color="auto"/>
            <w:bottom w:val="none" w:sz="0" w:space="0" w:color="auto"/>
            <w:right w:val="none" w:sz="0" w:space="0" w:color="auto"/>
          </w:divBdr>
          <w:divsChild>
            <w:div w:id="969482602">
              <w:marLeft w:val="0"/>
              <w:marRight w:val="0"/>
              <w:marTop w:val="0"/>
              <w:marBottom w:val="150"/>
              <w:divBdr>
                <w:top w:val="none" w:sz="0" w:space="0" w:color="auto"/>
                <w:left w:val="single" w:sz="6" w:space="8" w:color="5368A9"/>
                <w:bottom w:val="none" w:sz="0" w:space="0" w:color="auto"/>
                <w:right w:val="none" w:sz="0" w:space="0" w:color="auto"/>
              </w:divBdr>
              <w:divsChild>
                <w:div w:id="1725324816">
                  <w:marLeft w:val="0"/>
                  <w:marRight w:val="0"/>
                  <w:marTop w:val="0"/>
                  <w:marBottom w:val="0"/>
                  <w:divBdr>
                    <w:top w:val="single" w:sz="6" w:space="5" w:color="5368A9"/>
                    <w:left w:val="single" w:sz="6" w:space="8" w:color="5368A9"/>
                    <w:bottom w:val="single" w:sz="6" w:space="8" w:color="5368A9"/>
                    <w:right w:val="single" w:sz="6" w:space="8" w:color="5368A9"/>
                  </w:divBdr>
                </w:div>
              </w:divsChild>
            </w:div>
          </w:divsChild>
        </w:div>
      </w:divsChild>
    </w:div>
    <w:div w:id="2069104613">
      <w:bodyDiv w:val="1"/>
      <w:marLeft w:val="0"/>
      <w:marRight w:val="0"/>
      <w:marTop w:val="0"/>
      <w:marBottom w:val="0"/>
      <w:divBdr>
        <w:top w:val="none" w:sz="0" w:space="0" w:color="auto"/>
        <w:left w:val="none" w:sz="0" w:space="0" w:color="auto"/>
        <w:bottom w:val="none" w:sz="0" w:space="0" w:color="auto"/>
        <w:right w:val="none" w:sz="0" w:space="0" w:color="auto"/>
      </w:divBdr>
    </w:div>
    <w:div w:id="2095776838">
      <w:bodyDiv w:val="1"/>
      <w:marLeft w:val="0"/>
      <w:marRight w:val="0"/>
      <w:marTop w:val="0"/>
      <w:marBottom w:val="0"/>
      <w:divBdr>
        <w:top w:val="none" w:sz="0" w:space="0" w:color="auto"/>
        <w:left w:val="none" w:sz="0" w:space="0" w:color="auto"/>
        <w:bottom w:val="none" w:sz="0" w:space="0" w:color="auto"/>
        <w:right w:val="none" w:sz="0" w:space="0" w:color="auto"/>
      </w:divBdr>
    </w:div>
    <w:div w:id="213918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yperlink" Target="http://catalog.elcamino.edu/preview_program.php?catoid=7&amp;poid=1514&amp;hl=%22JAPANESE%22&amp;returnto=search"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yperlink" Target="http://catalog.elcamino.edu/preview_course_nopop.php?catoid=7&amp;coid=11584"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yperlink" Target="http://catalog.elcamino.edu/preview_course_nopop.php?catoid=7&amp;coid=12420" TargetMode="External"/><Relationship Id="rId20" Type="http://schemas.openxmlformats.org/officeDocument/2006/relationships/image" Target="media/image9.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s://www.elcamino.edu/about/depts/ir/docs/research/outcomes/Local%20Vision%20Goals%20Infographic%202017-18.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quickfacts/fact/table/gardenacitycalifornia/PST04522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4436985D-D076-4D59-9903-F91FDD6B4728}"/>
      </w:docPartPr>
      <w:docPartBody>
        <w:p w:rsidR="008C1737" w:rsidRDefault="008C1737">
          <w:r w:rsidRPr="00022022">
            <w:rPr>
              <w:rStyle w:val="PlaceholderText"/>
            </w:rPr>
            <w:t>Click here to enter text.</w:t>
          </w:r>
        </w:p>
      </w:docPartBody>
    </w:docPart>
    <w:docPart>
      <w:docPartPr>
        <w:name w:val="0E08BA6BAD0E459E8F42FA7ADC953C76"/>
        <w:category>
          <w:name w:val="General"/>
          <w:gallery w:val="placeholder"/>
        </w:category>
        <w:types>
          <w:type w:val="bbPlcHdr"/>
        </w:types>
        <w:behaviors>
          <w:behavior w:val="content"/>
        </w:behaviors>
        <w:guid w:val="{C7E78F68-9663-4B8F-BB6C-C98E29FAD439}"/>
      </w:docPartPr>
      <w:docPartBody>
        <w:p w:rsidR="00FD2305" w:rsidRDefault="004F368B" w:rsidP="004F368B">
          <w:pPr>
            <w:pStyle w:val="0E08BA6BAD0E459E8F42FA7ADC953C76"/>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281B1A9192164D1CB467B78C12C806BD"/>
        <w:category>
          <w:name w:val="General"/>
          <w:gallery w:val="placeholder"/>
        </w:category>
        <w:types>
          <w:type w:val="bbPlcHdr"/>
        </w:types>
        <w:behaviors>
          <w:behavior w:val="content"/>
        </w:behaviors>
        <w:guid w:val="{34781FF6-EB09-4A05-8D81-C5A3F7E10868}"/>
      </w:docPartPr>
      <w:docPartBody>
        <w:p w:rsidR="00FD2305" w:rsidRDefault="004F368B" w:rsidP="004F368B">
          <w:pPr>
            <w:pStyle w:val="281B1A9192164D1CB467B78C12C806BD"/>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B9349F379FAA457697714097A026FD08"/>
        <w:category>
          <w:name w:val="General"/>
          <w:gallery w:val="placeholder"/>
        </w:category>
        <w:types>
          <w:type w:val="bbPlcHdr"/>
        </w:types>
        <w:behaviors>
          <w:behavior w:val="content"/>
        </w:behaviors>
        <w:guid w:val="{59FA8B99-CBEE-403B-89B6-2D5BFB981587}"/>
      </w:docPartPr>
      <w:docPartBody>
        <w:p w:rsidR="00FB5130" w:rsidRDefault="00104034" w:rsidP="00104034">
          <w:pPr>
            <w:pStyle w:val="B9349F379FAA457697714097A026FD08"/>
          </w:pPr>
          <w:r w:rsidRPr="00022022">
            <w:rPr>
              <w:rStyle w:val="PlaceholderText"/>
            </w:rPr>
            <w:t>Click here to enter text.</w:t>
          </w:r>
        </w:p>
      </w:docPartBody>
    </w:docPart>
    <w:docPart>
      <w:docPartPr>
        <w:name w:val="A140A55A475C4F26A13858873D8BEA1C"/>
        <w:category>
          <w:name w:val="General"/>
          <w:gallery w:val="placeholder"/>
        </w:category>
        <w:types>
          <w:type w:val="bbPlcHdr"/>
        </w:types>
        <w:behaviors>
          <w:behavior w:val="content"/>
        </w:behaviors>
        <w:guid w:val="{92BD8288-0B75-4B18-AEF6-CC9C5990A717}"/>
      </w:docPartPr>
      <w:docPartBody>
        <w:p w:rsidR="00FB5130" w:rsidRDefault="00104034" w:rsidP="00104034">
          <w:pPr>
            <w:pStyle w:val="A140A55A475C4F26A13858873D8BEA1C"/>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C3080A04ADBB47EFBC82245B98F85B24"/>
        <w:category>
          <w:name w:val="General"/>
          <w:gallery w:val="placeholder"/>
        </w:category>
        <w:types>
          <w:type w:val="bbPlcHdr"/>
        </w:types>
        <w:behaviors>
          <w:behavior w:val="content"/>
        </w:behaviors>
        <w:guid w:val="{0AF178FE-43A1-44AD-9EF7-F4334FA34D8B}"/>
      </w:docPartPr>
      <w:docPartBody>
        <w:p w:rsidR="00FB5130" w:rsidRDefault="00104034" w:rsidP="00104034">
          <w:pPr>
            <w:pStyle w:val="C3080A04ADBB47EFBC82245B98F85B24"/>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31E74532D08E4126AFB6FA6907DFE828"/>
        <w:category>
          <w:name w:val="General"/>
          <w:gallery w:val="placeholder"/>
        </w:category>
        <w:types>
          <w:type w:val="bbPlcHdr"/>
        </w:types>
        <w:behaviors>
          <w:behavior w:val="content"/>
        </w:behaviors>
        <w:guid w:val="{A3C5493D-CFA1-4AB3-95E8-8EF86F8138FB}"/>
      </w:docPartPr>
      <w:docPartBody>
        <w:p w:rsidR="00FB5130" w:rsidRDefault="00104034" w:rsidP="00104034">
          <w:pPr>
            <w:pStyle w:val="31E74532D08E4126AFB6FA6907DFE828"/>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34CFE65BB5C04BC0AB3C3CFF9D3CD973"/>
        <w:category>
          <w:name w:val="General"/>
          <w:gallery w:val="placeholder"/>
        </w:category>
        <w:types>
          <w:type w:val="bbPlcHdr"/>
        </w:types>
        <w:behaviors>
          <w:behavior w:val="content"/>
        </w:behaviors>
        <w:guid w:val="{52A2D00A-CF19-4848-9AAD-26A3B4438DC1}"/>
      </w:docPartPr>
      <w:docPartBody>
        <w:p w:rsidR="00FB5130" w:rsidRDefault="00104034" w:rsidP="00104034">
          <w:pPr>
            <w:pStyle w:val="34CFE65BB5C04BC0AB3C3CFF9D3CD973"/>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7CD6309DC73F400BB61DB004E59269FF"/>
        <w:category>
          <w:name w:val="General"/>
          <w:gallery w:val="placeholder"/>
        </w:category>
        <w:types>
          <w:type w:val="bbPlcHdr"/>
        </w:types>
        <w:behaviors>
          <w:behavior w:val="content"/>
        </w:behaviors>
        <w:guid w:val="{23F91E70-F480-4DEE-9EF5-22099AB56CFB}"/>
      </w:docPartPr>
      <w:docPartBody>
        <w:p w:rsidR="00FB5130" w:rsidRDefault="00104034" w:rsidP="00104034">
          <w:pPr>
            <w:pStyle w:val="7CD6309DC73F400BB61DB004E59269FF"/>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A88E326DCE2D4F7CBD6E8D5E8602E38B"/>
        <w:category>
          <w:name w:val="General"/>
          <w:gallery w:val="placeholder"/>
        </w:category>
        <w:types>
          <w:type w:val="bbPlcHdr"/>
        </w:types>
        <w:behaviors>
          <w:behavior w:val="content"/>
        </w:behaviors>
        <w:guid w:val="{58AF780C-AF80-45CF-A3AC-78C3198A13F8}"/>
      </w:docPartPr>
      <w:docPartBody>
        <w:p w:rsidR="00FB5130" w:rsidRDefault="00104034" w:rsidP="00104034">
          <w:pPr>
            <w:pStyle w:val="A88E326DCE2D4F7CBD6E8D5E8602E38B"/>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74F10496F72E482A980582A986D4471B"/>
        <w:category>
          <w:name w:val="General"/>
          <w:gallery w:val="placeholder"/>
        </w:category>
        <w:types>
          <w:type w:val="bbPlcHdr"/>
        </w:types>
        <w:behaviors>
          <w:behavior w:val="content"/>
        </w:behaviors>
        <w:guid w:val="{AC253CEC-3303-4120-8CD4-CB21DAC8B887}"/>
      </w:docPartPr>
      <w:docPartBody>
        <w:p w:rsidR="00FB5130" w:rsidRDefault="00104034" w:rsidP="00104034">
          <w:pPr>
            <w:pStyle w:val="74F10496F72E482A980582A986D4471B"/>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A42DD44CFEC640E081988CA32B2E9288"/>
        <w:category>
          <w:name w:val="General"/>
          <w:gallery w:val="placeholder"/>
        </w:category>
        <w:types>
          <w:type w:val="bbPlcHdr"/>
        </w:types>
        <w:behaviors>
          <w:behavior w:val="content"/>
        </w:behaviors>
        <w:guid w:val="{1FBE0FD0-CAF3-4E12-9A99-16CEA55C1C62}"/>
      </w:docPartPr>
      <w:docPartBody>
        <w:p w:rsidR="00FB5130" w:rsidRDefault="00104034" w:rsidP="00104034">
          <w:pPr>
            <w:pStyle w:val="A42DD44CFEC640E081988CA32B2E9288"/>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FE81FFABFF984D6A990ACF81E4983509"/>
        <w:category>
          <w:name w:val="General"/>
          <w:gallery w:val="placeholder"/>
        </w:category>
        <w:types>
          <w:type w:val="bbPlcHdr"/>
        </w:types>
        <w:behaviors>
          <w:behavior w:val="content"/>
        </w:behaviors>
        <w:guid w:val="{B03E2D06-1BB8-4EEA-A362-52BC744EBB37}"/>
      </w:docPartPr>
      <w:docPartBody>
        <w:p w:rsidR="00FB5130" w:rsidRDefault="00104034" w:rsidP="00104034">
          <w:pPr>
            <w:pStyle w:val="FE81FFABFF984D6A990ACF81E4983509"/>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2C76C0DE2A734EEFA2733AEE22F775CD"/>
        <w:category>
          <w:name w:val="General"/>
          <w:gallery w:val="placeholder"/>
        </w:category>
        <w:types>
          <w:type w:val="bbPlcHdr"/>
        </w:types>
        <w:behaviors>
          <w:behavior w:val="content"/>
        </w:behaviors>
        <w:guid w:val="{4C514DF2-3625-488C-8DD5-F3590982BB77}"/>
      </w:docPartPr>
      <w:docPartBody>
        <w:p w:rsidR="00FB5130" w:rsidRDefault="00104034" w:rsidP="00104034">
          <w:pPr>
            <w:pStyle w:val="2C76C0DE2A734EEFA2733AEE22F775CD"/>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426CCE976EE74DF4A307237080E28DC8"/>
        <w:category>
          <w:name w:val="General"/>
          <w:gallery w:val="placeholder"/>
        </w:category>
        <w:types>
          <w:type w:val="bbPlcHdr"/>
        </w:types>
        <w:behaviors>
          <w:behavior w:val="content"/>
        </w:behaviors>
        <w:guid w:val="{EF23D395-F12E-4DEC-B52C-64CCBE75C310}"/>
      </w:docPartPr>
      <w:docPartBody>
        <w:p w:rsidR="00FB5130" w:rsidRDefault="00104034" w:rsidP="00104034">
          <w:pPr>
            <w:pStyle w:val="426CCE976EE74DF4A307237080E28DC8"/>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C7B65BC88DC843EEB060418F3C6195B0"/>
        <w:category>
          <w:name w:val="General"/>
          <w:gallery w:val="placeholder"/>
        </w:category>
        <w:types>
          <w:type w:val="bbPlcHdr"/>
        </w:types>
        <w:behaviors>
          <w:behavior w:val="content"/>
        </w:behaviors>
        <w:guid w:val="{ED2A23DE-75CF-4E48-9185-78991C6B7CE8}"/>
      </w:docPartPr>
      <w:docPartBody>
        <w:p w:rsidR="00FB5130" w:rsidRDefault="00104034" w:rsidP="00104034">
          <w:pPr>
            <w:pStyle w:val="C7B65BC88DC843EEB060418F3C6195B0"/>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6AC1D48DD35E4FDABC9F94F4960A5DF2"/>
        <w:category>
          <w:name w:val="General"/>
          <w:gallery w:val="placeholder"/>
        </w:category>
        <w:types>
          <w:type w:val="bbPlcHdr"/>
        </w:types>
        <w:behaviors>
          <w:behavior w:val="content"/>
        </w:behaviors>
        <w:guid w:val="{9EAFA5E4-6901-4CB7-9890-407F1DAD9184}"/>
      </w:docPartPr>
      <w:docPartBody>
        <w:p w:rsidR="00FB5130" w:rsidRDefault="00104034" w:rsidP="00104034">
          <w:pPr>
            <w:pStyle w:val="6AC1D48DD35E4FDABC9F94F4960A5DF2"/>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82FA2BECE5664D27B35A76BB3FC949CA"/>
        <w:category>
          <w:name w:val="General"/>
          <w:gallery w:val="placeholder"/>
        </w:category>
        <w:types>
          <w:type w:val="bbPlcHdr"/>
        </w:types>
        <w:behaviors>
          <w:behavior w:val="content"/>
        </w:behaviors>
        <w:guid w:val="{236628ED-E5DA-4498-99FE-953DF8867793}"/>
      </w:docPartPr>
      <w:docPartBody>
        <w:p w:rsidR="00FB5130" w:rsidRDefault="00104034" w:rsidP="00104034">
          <w:pPr>
            <w:pStyle w:val="82FA2BECE5664D27B35A76BB3FC949CA"/>
          </w:pPr>
          <w:r w:rsidRPr="00022022">
            <w:rPr>
              <w:rStyle w:val="PlaceholderText"/>
            </w:rPr>
            <w:t>Click here to enter</w:t>
          </w:r>
          <w:r>
            <w:rPr>
              <w:rStyle w:val="PlaceholderText"/>
            </w:rPr>
            <w:t xml:space="preserve"> Completed, Active, On Hold, or Abandoned</w:t>
          </w:r>
          <w:r w:rsidRPr="00022022">
            <w:rPr>
              <w:rStyle w:val="PlaceholderText"/>
            </w:rPr>
            <w:t>.</w:t>
          </w:r>
        </w:p>
      </w:docPartBody>
    </w:docPart>
    <w:docPart>
      <w:docPartPr>
        <w:name w:val="44C5CB30D5FD4E2FAD423C0D21EB821B"/>
        <w:category>
          <w:name w:val="General"/>
          <w:gallery w:val="placeholder"/>
        </w:category>
        <w:types>
          <w:type w:val="bbPlcHdr"/>
        </w:types>
        <w:behaviors>
          <w:behavior w:val="content"/>
        </w:behaviors>
        <w:guid w:val="{67F6B699-5B68-4BA5-BE80-A2211733E45E}"/>
      </w:docPartPr>
      <w:docPartBody>
        <w:p w:rsidR="006B5CC1" w:rsidRDefault="006B5CC1" w:rsidP="006B5CC1">
          <w:pPr>
            <w:pStyle w:val="44C5CB30D5FD4E2FAD423C0D21EB821B"/>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A9F42AF289D448AA9A7E17C7722C9BB1"/>
        <w:category>
          <w:name w:val="General"/>
          <w:gallery w:val="placeholder"/>
        </w:category>
        <w:types>
          <w:type w:val="bbPlcHdr"/>
        </w:types>
        <w:behaviors>
          <w:behavior w:val="content"/>
        </w:behaviors>
        <w:guid w:val="{4B16A776-8DCD-4869-A5B1-976D693503D0}"/>
      </w:docPartPr>
      <w:docPartBody>
        <w:p w:rsidR="006B5CC1" w:rsidRDefault="006B5CC1" w:rsidP="006B5CC1">
          <w:pPr>
            <w:pStyle w:val="A9F42AF289D448AA9A7E17C7722C9BB1"/>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698609FA4B304B5D82F815FCAF8DE1D7"/>
        <w:category>
          <w:name w:val="General"/>
          <w:gallery w:val="placeholder"/>
        </w:category>
        <w:types>
          <w:type w:val="bbPlcHdr"/>
        </w:types>
        <w:behaviors>
          <w:behavior w:val="content"/>
        </w:behaviors>
        <w:guid w:val="{0CBFF617-271D-469D-B097-5A797C9DFBD5}"/>
      </w:docPartPr>
      <w:docPartBody>
        <w:p w:rsidR="006B5CC1" w:rsidRDefault="006B5CC1" w:rsidP="006B5CC1">
          <w:pPr>
            <w:pStyle w:val="698609FA4B304B5D82F815FCAF8DE1D7"/>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D00F91454F52456F8DD6A86D856C56F1"/>
        <w:category>
          <w:name w:val="General"/>
          <w:gallery w:val="placeholder"/>
        </w:category>
        <w:types>
          <w:type w:val="bbPlcHdr"/>
        </w:types>
        <w:behaviors>
          <w:behavior w:val="content"/>
        </w:behaviors>
        <w:guid w:val="{D501D3F6-1ED2-48E3-8855-3C25D2BF98DA}"/>
      </w:docPartPr>
      <w:docPartBody>
        <w:p w:rsidR="006B5CC1" w:rsidRDefault="006B5CC1" w:rsidP="006B5CC1">
          <w:pPr>
            <w:pStyle w:val="D00F91454F52456F8DD6A86D856C56F1"/>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4C714203CF2046F2BC7B14AD483005C0"/>
        <w:category>
          <w:name w:val="General"/>
          <w:gallery w:val="placeholder"/>
        </w:category>
        <w:types>
          <w:type w:val="bbPlcHdr"/>
        </w:types>
        <w:behaviors>
          <w:behavior w:val="content"/>
        </w:behaviors>
        <w:guid w:val="{488D823B-C4F4-4E1D-86B9-09E90D41CC01}"/>
      </w:docPartPr>
      <w:docPartBody>
        <w:p w:rsidR="006B5CC1" w:rsidRDefault="006B5CC1" w:rsidP="006B5CC1">
          <w:pPr>
            <w:pStyle w:val="4C714203CF2046F2BC7B14AD483005C0"/>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C675B333B2FC4BEB8AE4CBAC2B1054AD"/>
        <w:category>
          <w:name w:val="General"/>
          <w:gallery w:val="placeholder"/>
        </w:category>
        <w:types>
          <w:type w:val="bbPlcHdr"/>
        </w:types>
        <w:behaviors>
          <w:behavior w:val="content"/>
        </w:behaviors>
        <w:guid w:val="{8DE54E72-B1BB-4E89-9403-48C0FC47FCF5}"/>
      </w:docPartPr>
      <w:docPartBody>
        <w:p w:rsidR="006B5CC1" w:rsidRDefault="006B5CC1" w:rsidP="006B5CC1">
          <w:pPr>
            <w:pStyle w:val="C675B333B2FC4BEB8AE4CBAC2B1054AD"/>
          </w:pPr>
          <w:r w:rsidRPr="00022022">
            <w:rPr>
              <w:rStyle w:val="PlaceholderText"/>
            </w:rPr>
            <w:t>Click here to enter</w:t>
          </w:r>
          <w:r>
            <w:rPr>
              <w:rStyle w:val="PlaceholderText"/>
            </w:rPr>
            <w:t xml:space="preserve"> Recommendation</w:t>
          </w:r>
          <w:r w:rsidRPr="00022022">
            <w:rPr>
              <w:rStyle w:val="PlaceholderText"/>
            </w:rPr>
            <w:t>.</w:t>
          </w:r>
        </w:p>
      </w:docPartBody>
    </w:docPart>
    <w:docPart>
      <w:docPartPr>
        <w:name w:val="3F732F9F78274A9A83E7E9EE5450484D"/>
        <w:category>
          <w:name w:val="General"/>
          <w:gallery w:val="placeholder"/>
        </w:category>
        <w:types>
          <w:type w:val="bbPlcHdr"/>
        </w:types>
        <w:behaviors>
          <w:behavior w:val="content"/>
        </w:behaviors>
        <w:guid w:val="{EE91BCB4-1BD8-48D0-9F93-19954877C6FF}"/>
      </w:docPartPr>
      <w:docPartBody>
        <w:p w:rsidR="006B5CC1" w:rsidRDefault="006B5CC1" w:rsidP="006B5CC1">
          <w:pPr>
            <w:pStyle w:val="3F732F9F78274A9A83E7E9EE5450484D"/>
          </w:pPr>
          <w:r w:rsidRPr="00022022">
            <w:rPr>
              <w:rStyle w:val="PlaceholderText"/>
            </w:rPr>
            <w:t>Click here to enter</w:t>
          </w:r>
          <w:r>
            <w:rPr>
              <w:rStyle w:val="PlaceholderText"/>
            </w:rPr>
            <w:t xml:space="preserve"> Recommendation</w:t>
          </w:r>
          <w:r w:rsidRPr="0002202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737"/>
    <w:rsid w:val="00042BDC"/>
    <w:rsid w:val="000861F2"/>
    <w:rsid w:val="000B42F5"/>
    <w:rsid w:val="000F1BE8"/>
    <w:rsid w:val="000F2980"/>
    <w:rsid w:val="00104034"/>
    <w:rsid w:val="0010457A"/>
    <w:rsid w:val="00126D83"/>
    <w:rsid w:val="0028567E"/>
    <w:rsid w:val="002B71C5"/>
    <w:rsid w:val="003A5E85"/>
    <w:rsid w:val="004A52D4"/>
    <w:rsid w:val="004F368B"/>
    <w:rsid w:val="004F46C2"/>
    <w:rsid w:val="0050732F"/>
    <w:rsid w:val="005B1F98"/>
    <w:rsid w:val="005F5E66"/>
    <w:rsid w:val="00665667"/>
    <w:rsid w:val="006B5CC1"/>
    <w:rsid w:val="006D29C0"/>
    <w:rsid w:val="00723BCF"/>
    <w:rsid w:val="00725736"/>
    <w:rsid w:val="00756D10"/>
    <w:rsid w:val="00824DCF"/>
    <w:rsid w:val="008C1737"/>
    <w:rsid w:val="008E031B"/>
    <w:rsid w:val="008E63C1"/>
    <w:rsid w:val="009D1B68"/>
    <w:rsid w:val="00A05BF3"/>
    <w:rsid w:val="00A145AA"/>
    <w:rsid w:val="00A241A8"/>
    <w:rsid w:val="00A73C5C"/>
    <w:rsid w:val="00AA77BA"/>
    <w:rsid w:val="00BD446B"/>
    <w:rsid w:val="00C321FB"/>
    <w:rsid w:val="00C3326E"/>
    <w:rsid w:val="00C5087E"/>
    <w:rsid w:val="00DA44F1"/>
    <w:rsid w:val="00DC41F5"/>
    <w:rsid w:val="00DC6505"/>
    <w:rsid w:val="00DF5489"/>
    <w:rsid w:val="00E03453"/>
    <w:rsid w:val="00EC68C9"/>
    <w:rsid w:val="00EE45FD"/>
    <w:rsid w:val="00EE71C0"/>
    <w:rsid w:val="00F90E40"/>
    <w:rsid w:val="00FB5130"/>
    <w:rsid w:val="00FB7252"/>
    <w:rsid w:val="00FC7BD7"/>
    <w:rsid w:val="00FD2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5CC1"/>
    <w:rPr>
      <w:color w:val="808080"/>
    </w:rPr>
  </w:style>
  <w:style w:type="paragraph" w:customStyle="1" w:styleId="0E08BA6BAD0E459E8F42FA7ADC953C76">
    <w:name w:val="0E08BA6BAD0E459E8F42FA7ADC953C76"/>
    <w:rsid w:val="004F368B"/>
    <w:pPr>
      <w:spacing w:after="160" w:line="259" w:lineRule="auto"/>
      <w:ind w:left="720"/>
      <w:contextualSpacing/>
    </w:pPr>
    <w:rPr>
      <w:rFonts w:eastAsiaTheme="minorHAnsi"/>
    </w:rPr>
  </w:style>
  <w:style w:type="paragraph" w:customStyle="1" w:styleId="281B1A9192164D1CB467B78C12C806BD">
    <w:name w:val="281B1A9192164D1CB467B78C12C806BD"/>
    <w:rsid w:val="004F368B"/>
    <w:pPr>
      <w:spacing w:after="160" w:line="259" w:lineRule="auto"/>
    </w:pPr>
    <w:rPr>
      <w:rFonts w:eastAsiaTheme="minorHAnsi"/>
    </w:rPr>
  </w:style>
  <w:style w:type="paragraph" w:customStyle="1" w:styleId="B9349F379FAA457697714097A026FD08">
    <w:name w:val="B9349F379FAA457697714097A026FD08"/>
    <w:rsid w:val="00104034"/>
  </w:style>
  <w:style w:type="paragraph" w:customStyle="1" w:styleId="A140A55A475C4F26A13858873D8BEA1C">
    <w:name w:val="A140A55A475C4F26A13858873D8BEA1C"/>
    <w:rsid w:val="00104034"/>
  </w:style>
  <w:style w:type="paragraph" w:customStyle="1" w:styleId="C3080A04ADBB47EFBC82245B98F85B24">
    <w:name w:val="C3080A04ADBB47EFBC82245B98F85B24"/>
    <w:rsid w:val="00104034"/>
  </w:style>
  <w:style w:type="paragraph" w:customStyle="1" w:styleId="31E74532D08E4126AFB6FA6907DFE828">
    <w:name w:val="31E74532D08E4126AFB6FA6907DFE828"/>
    <w:rsid w:val="00104034"/>
  </w:style>
  <w:style w:type="paragraph" w:customStyle="1" w:styleId="34CFE65BB5C04BC0AB3C3CFF9D3CD973">
    <w:name w:val="34CFE65BB5C04BC0AB3C3CFF9D3CD973"/>
    <w:rsid w:val="00104034"/>
  </w:style>
  <w:style w:type="paragraph" w:customStyle="1" w:styleId="7CD6309DC73F400BB61DB004E59269FF">
    <w:name w:val="7CD6309DC73F400BB61DB004E59269FF"/>
    <w:rsid w:val="00104034"/>
  </w:style>
  <w:style w:type="paragraph" w:customStyle="1" w:styleId="A88E326DCE2D4F7CBD6E8D5E8602E38B">
    <w:name w:val="A88E326DCE2D4F7CBD6E8D5E8602E38B"/>
    <w:rsid w:val="00104034"/>
  </w:style>
  <w:style w:type="paragraph" w:customStyle="1" w:styleId="74F10496F72E482A980582A986D4471B">
    <w:name w:val="74F10496F72E482A980582A986D4471B"/>
    <w:rsid w:val="00104034"/>
  </w:style>
  <w:style w:type="paragraph" w:customStyle="1" w:styleId="A42DD44CFEC640E081988CA32B2E9288">
    <w:name w:val="A42DD44CFEC640E081988CA32B2E9288"/>
    <w:rsid w:val="00104034"/>
  </w:style>
  <w:style w:type="paragraph" w:customStyle="1" w:styleId="FE81FFABFF984D6A990ACF81E4983509">
    <w:name w:val="FE81FFABFF984D6A990ACF81E4983509"/>
    <w:rsid w:val="00104034"/>
  </w:style>
  <w:style w:type="paragraph" w:customStyle="1" w:styleId="2C76C0DE2A734EEFA2733AEE22F775CD">
    <w:name w:val="2C76C0DE2A734EEFA2733AEE22F775CD"/>
    <w:rsid w:val="00104034"/>
  </w:style>
  <w:style w:type="paragraph" w:customStyle="1" w:styleId="426CCE976EE74DF4A307237080E28DC8">
    <w:name w:val="426CCE976EE74DF4A307237080E28DC8"/>
    <w:rsid w:val="00104034"/>
  </w:style>
  <w:style w:type="paragraph" w:customStyle="1" w:styleId="C7B65BC88DC843EEB060418F3C6195B0">
    <w:name w:val="C7B65BC88DC843EEB060418F3C6195B0"/>
    <w:rsid w:val="00104034"/>
  </w:style>
  <w:style w:type="paragraph" w:customStyle="1" w:styleId="6AC1D48DD35E4FDABC9F94F4960A5DF2">
    <w:name w:val="6AC1D48DD35E4FDABC9F94F4960A5DF2"/>
    <w:rsid w:val="00104034"/>
  </w:style>
  <w:style w:type="paragraph" w:customStyle="1" w:styleId="82FA2BECE5664D27B35A76BB3FC949CA">
    <w:name w:val="82FA2BECE5664D27B35A76BB3FC949CA"/>
    <w:rsid w:val="00104034"/>
  </w:style>
  <w:style w:type="paragraph" w:customStyle="1" w:styleId="44C5CB30D5FD4E2FAD423C0D21EB821B">
    <w:name w:val="44C5CB30D5FD4E2FAD423C0D21EB821B"/>
    <w:rsid w:val="006B5CC1"/>
    <w:pPr>
      <w:spacing w:after="160" w:line="259" w:lineRule="auto"/>
    </w:pPr>
  </w:style>
  <w:style w:type="paragraph" w:customStyle="1" w:styleId="E2A17F0A1F58463BA42C910632871F32">
    <w:name w:val="E2A17F0A1F58463BA42C910632871F32"/>
    <w:rsid w:val="006B5CC1"/>
    <w:pPr>
      <w:spacing w:after="160" w:line="259" w:lineRule="auto"/>
    </w:pPr>
  </w:style>
  <w:style w:type="paragraph" w:customStyle="1" w:styleId="A9F42AF289D448AA9A7E17C7722C9BB1">
    <w:name w:val="A9F42AF289D448AA9A7E17C7722C9BB1"/>
    <w:rsid w:val="006B5CC1"/>
    <w:pPr>
      <w:spacing w:after="160" w:line="259" w:lineRule="auto"/>
    </w:pPr>
  </w:style>
  <w:style w:type="paragraph" w:customStyle="1" w:styleId="6286B785DDD441AAB94BFA3A81218276">
    <w:name w:val="6286B785DDD441AAB94BFA3A81218276"/>
    <w:rsid w:val="006B5CC1"/>
    <w:pPr>
      <w:spacing w:after="160" w:line="259" w:lineRule="auto"/>
    </w:pPr>
  </w:style>
  <w:style w:type="paragraph" w:customStyle="1" w:styleId="698609FA4B304B5D82F815FCAF8DE1D7">
    <w:name w:val="698609FA4B304B5D82F815FCAF8DE1D7"/>
    <w:rsid w:val="006B5CC1"/>
    <w:pPr>
      <w:spacing w:after="160" w:line="259" w:lineRule="auto"/>
    </w:pPr>
  </w:style>
  <w:style w:type="paragraph" w:customStyle="1" w:styleId="F245B02AB3B54C1482AD925C139F9E57">
    <w:name w:val="F245B02AB3B54C1482AD925C139F9E57"/>
    <w:rsid w:val="006B5CC1"/>
    <w:pPr>
      <w:spacing w:after="160" w:line="259" w:lineRule="auto"/>
    </w:pPr>
  </w:style>
  <w:style w:type="paragraph" w:customStyle="1" w:styleId="D00F91454F52456F8DD6A86D856C56F1">
    <w:name w:val="D00F91454F52456F8DD6A86D856C56F1"/>
    <w:rsid w:val="006B5CC1"/>
    <w:pPr>
      <w:spacing w:after="160" w:line="259" w:lineRule="auto"/>
    </w:pPr>
  </w:style>
  <w:style w:type="paragraph" w:customStyle="1" w:styleId="403F0B556E414CF48202A8CFF606FC37">
    <w:name w:val="403F0B556E414CF48202A8CFF606FC37"/>
    <w:rsid w:val="006B5CC1"/>
    <w:pPr>
      <w:spacing w:after="160" w:line="259" w:lineRule="auto"/>
    </w:pPr>
  </w:style>
  <w:style w:type="paragraph" w:customStyle="1" w:styleId="4C714203CF2046F2BC7B14AD483005C0">
    <w:name w:val="4C714203CF2046F2BC7B14AD483005C0"/>
    <w:rsid w:val="006B5CC1"/>
    <w:pPr>
      <w:spacing w:after="160" w:line="259" w:lineRule="auto"/>
    </w:pPr>
  </w:style>
  <w:style w:type="paragraph" w:customStyle="1" w:styleId="87F3778ABC744B3D900FCC2AAD9157D1">
    <w:name w:val="87F3778ABC744B3D900FCC2AAD9157D1"/>
    <w:rsid w:val="006B5CC1"/>
    <w:pPr>
      <w:spacing w:after="160" w:line="259" w:lineRule="auto"/>
    </w:pPr>
  </w:style>
  <w:style w:type="paragraph" w:customStyle="1" w:styleId="C675B333B2FC4BEB8AE4CBAC2B1054AD">
    <w:name w:val="C675B333B2FC4BEB8AE4CBAC2B1054AD"/>
    <w:rsid w:val="006B5CC1"/>
    <w:pPr>
      <w:spacing w:after="160" w:line="259" w:lineRule="auto"/>
    </w:pPr>
  </w:style>
  <w:style w:type="paragraph" w:customStyle="1" w:styleId="E2D5A25CBDC043869A23DE7A2426CFA6">
    <w:name w:val="E2D5A25CBDC043869A23DE7A2426CFA6"/>
    <w:rsid w:val="006B5CC1"/>
    <w:pPr>
      <w:spacing w:after="160" w:line="259" w:lineRule="auto"/>
    </w:pPr>
  </w:style>
  <w:style w:type="paragraph" w:customStyle="1" w:styleId="3F732F9F78274A9A83E7E9EE5450484D">
    <w:name w:val="3F732F9F78274A9A83E7E9EE5450484D"/>
    <w:rsid w:val="006B5CC1"/>
    <w:pPr>
      <w:spacing w:after="160" w:line="259" w:lineRule="auto"/>
    </w:pPr>
  </w:style>
  <w:style w:type="paragraph" w:customStyle="1" w:styleId="7514A9E4B9054CF0AA70DFA063609DB0">
    <w:name w:val="7514A9E4B9054CF0AA70DFA063609DB0"/>
    <w:rsid w:val="006B5CC1"/>
    <w:pPr>
      <w:spacing w:after="160" w:line="259" w:lineRule="auto"/>
    </w:pPr>
  </w:style>
  <w:style w:type="paragraph" w:customStyle="1" w:styleId="0DF9A68970F845909D81338A3B62EB71">
    <w:name w:val="0DF9A68970F845909D81338A3B62EB71"/>
    <w:rsid w:val="006B5CC1"/>
    <w:pPr>
      <w:spacing w:after="160" w:line="259" w:lineRule="auto"/>
    </w:pPr>
  </w:style>
  <w:style w:type="paragraph" w:customStyle="1" w:styleId="F55740A71465464CA2C7A531B9F8027D">
    <w:name w:val="F55740A71465464CA2C7A531B9F8027D"/>
    <w:rsid w:val="006B5C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507C9F9D3DF45AE885BC33AFD620D" ma:contentTypeVersion="8" ma:contentTypeDescription="Create a new document." ma:contentTypeScope="" ma:versionID="cc18bd784035b89ffa8cc9c2e6d6f30f">
  <xsd:schema xmlns:xsd="http://www.w3.org/2001/XMLSchema" xmlns:xs="http://www.w3.org/2001/XMLSchema" xmlns:p="http://schemas.microsoft.com/office/2006/metadata/properties" xmlns:ns2="32912203-0a6a-46d3-bbb1-c0493a39a260" xmlns:ns3="288c6efa-98d7-4c88-99fd-b9af344227bc" targetNamespace="http://schemas.microsoft.com/office/2006/metadata/properties" ma:root="true" ma:fieldsID="29a529c31b1e1b5936a4e3f5812bc159" ns2:_="" ns3:_="">
    <xsd:import namespace="32912203-0a6a-46d3-bbb1-c0493a39a260"/>
    <xsd:import namespace="288c6efa-98d7-4c88-99fd-b9af344227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2203-0a6a-46d3-bbb1-c0493a39a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c6efa-98d7-4c88-99fd-b9af344227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CAE68-9D57-4652-A143-617452E4C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2203-0a6a-46d3-bbb1-c0493a39a260"/>
    <ds:schemaRef ds:uri="288c6efa-98d7-4c88-99fd-b9af34422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14D89-FE27-43DD-B51B-A27829C21FFB}">
  <ds:schemaRefs>
    <ds:schemaRef ds:uri="http://schemas.microsoft.com/sharepoint/v3/contenttype/forms"/>
  </ds:schemaRefs>
</ds:datastoreItem>
</file>

<file path=customXml/itemProps3.xml><?xml version="1.0" encoding="utf-8"?>
<ds:datastoreItem xmlns:ds="http://schemas.openxmlformats.org/officeDocument/2006/customXml" ds:itemID="{09AE30C6-64EA-4474-ACDA-003E4BED91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55F5F2-8055-4455-A39B-3E0F28E3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2869</TotalTime>
  <Pages>52</Pages>
  <Words>14632</Words>
  <Characters>83404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El Camino College</Company>
  <LinksUpToDate>false</LinksUpToDate>
  <CharactersWithSpaces>97841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rserr</dc:creator>
  <cp:lastModifiedBy>Gard, Andrew</cp:lastModifiedBy>
  <cp:revision>225</cp:revision>
  <cp:lastPrinted>2016-10-12T22:49:00Z</cp:lastPrinted>
  <dcterms:created xsi:type="dcterms:W3CDTF">2022-09-13T01:45:00Z</dcterms:created>
  <dcterms:modified xsi:type="dcterms:W3CDTF">2023-05-25T19:29:00Z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0x010100B48507C9F9D3DF45AE885BC33AFD620D</vt:lpwstr>
  </property>
</Properties>
</file>