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38C037" w14:textId="77777777" w:rsidR="00AF0FC3" w:rsidRPr="005570F9" w:rsidRDefault="00AF0FC3" w:rsidP="00BE5745">
      <w:pPr>
        <w:spacing w:before="60"/>
        <w:jc w:val="center"/>
        <w:rPr>
          <w:b/>
          <w:sz w:val="24"/>
          <w:szCs w:val="24"/>
        </w:rPr>
      </w:pPr>
      <w:bookmarkStart w:id="0" w:name="_GoBack"/>
      <w:bookmarkEnd w:id="0"/>
      <w:r w:rsidRPr="005570F9">
        <w:rPr>
          <w:b/>
          <w:sz w:val="24"/>
          <w:szCs w:val="24"/>
        </w:rPr>
        <w:t>El Camino College</w:t>
      </w:r>
    </w:p>
    <w:p w14:paraId="76A908E0" w14:textId="681E181B" w:rsidR="00D46010" w:rsidRPr="005570F9" w:rsidRDefault="00D46010" w:rsidP="00BE5745">
      <w:pPr>
        <w:spacing w:before="193"/>
        <w:jc w:val="center"/>
        <w:rPr>
          <w:sz w:val="24"/>
          <w:szCs w:val="24"/>
        </w:rPr>
      </w:pPr>
      <w:r w:rsidRPr="005570F9">
        <w:rPr>
          <w:sz w:val="24"/>
          <w:szCs w:val="24"/>
        </w:rPr>
        <w:t xml:space="preserve">INTERNATIONAL STUDENT PROGRAM  </w:t>
      </w:r>
      <w:r w:rsidRPr="005570F9">
        <w:rPr>
          <w:sz w:val="24"/>
          <w:szCs w:val="24"/>
        </w:rPr>
        <w:br/>
      </w:r>
    </w:p>
    <w:p w14:paraId="4A90EDD0" w14:textId="54C1B6E5" w:rsidR="00AF0FC3" w:rsidRPr="005570F9" w:rsidRDefault="00AF0FC3" w:rsidP="00BE5745">
      <w:pPr>
        <w:spacing w:before="208"/>
        <w:jc w:val="center"/>
        <w:rPr>
          <w:b/>
          <w:sz w:val="24"/>
          <w:szCs w:val="24"/>
        </w:rPr>
      </w:pPr>
      <w:r w:rsidRPr="005570F9">
        <w:rPr>
          <w:b/>
          <w:sz w:val="24"/>
          <w:szCs w:val="24"/>
        </w:rPr>
        <w:t xml:space="preserve">Program </w:t>
      </w:r>
      <w:proofErr w:type="gramStart"/>
      <w:r w:rsidRPr="005570F9">
        <w:rPr>
          <w:b/>
          <w:sz w:val="24"/>
          <w:szCs w:val="24"/>
        </w:rPr>
        <w:t>Review</w:t>
      </w:r>
      <w:r w:rsidR="00B76963" w:rsidRPr="005570F9">
        <w:rPr>
          <w:b/>
          <w:sz w:val="24"/>
          <w:szCs w:val="24"/>
        </w:rPr>
        <w:t xml:space="preserve">  Spring</w:t>
      </w:r>
      <w:proofErr w:type="gramEnd"/>
      <w:r w:rsidR="00B76963" w:rsidRPr="005570F9">
        <w:rPr>
          <w:b/>
          <w:sz w:val="24"/>
          <w:szCs w:val="24"/>
        </w:rPr>
        <w:t xml:space="preserve"> 2021</w:t>
      </w:r>
    </w:p>
    <w:p w14:paraId="35001530" w14:textId="77777777" w:rsidR="00AF0FC3" w:rsidRPr="005570F9" w:rsidRDefault="00AF0FC3" w:rsidP="00BE5745">
      <w:pPr>
        <w:pStyle w:val="BodyText"/>
        <w:spacing w:before="9"/>
        <w:rPr>
          <w:b/>
        </w:rPr>
      </w:pPr>
    </w:p>
    <w:p w14:paraId="5E4C5F50" w14:textId="77777777" w:rsidR="00AF0FC3" w:rsidRPr="005570F9" w:rsidRDefault="00AF0FC3" w:rsidP="00BE5745">
      <w:pPr>
        <w:pStyle w:val="Heading1"/>
        <w:spacing w:before="1"/>
        <w:ind w:left="0"/>
      </w:pPr>
      <w:r w:rsidRPr="005570F9">
        <w:t>Program Description</w:t>
      </w:r>
    </w:p>
    <w:p w14:paraId="32F16212" w14:textId="1CAA405B" w:rsidR="00AF0FC3" w:rsidRPr="005570F9" w:rsidRDefault="00AF0FC3" w:rsidP="00BE5745">
      <w:pPr>
        <w:pStyle w:val="Heading2"/>
        <w:spacing w:before="43"/>
        <w:ind w:left="0"/>
      </w:pPr>
    </w:p>
    <w:p w14:paraId="714C167E" w14:textId="77777777" w:rsidR="00AF0FC3" w:rsidRPr="005570F9" w:rsidRDefault="00AF0FC3" w:rsidP="00BE5745">
      <w:pPr>
        <w:pStyle w:val="BodyText"/>
        <w:spacing w:before="8"/>
        <w:rPr>
          <w:b/>
          <w:i/>
        </w:rPr>
      </w:pPr>
    </w:p>
    <w:p w14:paraId="0F07C455" w14:textId="77777777" w:rsidR="00AF0FC3" w:rsidRPr="00404105" w:rsidRDefault="00AF0FC3" w:rsidP="00BE5745">
      <w:pPr>
        <w:pStyle w:val="ListParagraph"/>
        <w:numPr>
          <w:ilvl w:val="0"/>
          <w:numId w:val="6"/>
        </w:numPr>
        <w:tabs>
          <w:tab w:val="left" w:pos="860"/>
        </w:tabs>
        <w:spacing w:line="276" w:lineRule="auto"/>
        <w:ind w:left="0" w:firstLine="0"/>
        <w:rPr>
          <w:b/>
          <w:sz w:val="24"/>
          <w:szCs w:val="24"/>
        </w:rPr>
      </w:pPr>
      <w:r w:rsidRPr="00404105">
        <w:rPr>
          <w:b/>
          <w:sz w:val="24"/>
          <w:szCs w:val="24"/>
        </w:rPr>
        <w:t>Describe the program. How does the program link to the College’s mission statement, or statement of values, and local vision goals?</w:t>
      </w:r>
    </w:p>
    <w:p w14:paraId="38039B5D" w14:textId="77777777" w:rsidR="00AF0FC3" w:rsidRPr="005570F9" w:rsidRDefault="00AF0FC3" w:rsidP="00BE5745">
      <w:pPr>
        <w:pStyle w:val="ListParagraph"/>
        <w:tabs>
          <w:tab w:val="left" w:pos="860"/>
        </w:tabs>
        <w:spacing w:line="276" w:lineRule="auto"/>
        <w:ind w:left="0" w:firstLine="0"/>
        <w:rPr>
          <w:sz w:val="24"/>
          <w:szCs w:val="24"/>
        </w:rPr>
      </w:pPr>
    </w:p>
    <w:p w14:paraId="7D6C183F" w14:textId="77777777" w:rsidR="00AF0FC3" w:rsidRPr="005570F9" w:rsidRDefault="00AF0FC3" w:rsidP="00BE5745">
      <w:pPr>
        <w:rPr>
          <w:b/>
          <w:sz w:val="24"/>
          <w:szCs w:val="24"/>
        </w:rPr>
      </w:pPr>
      <w:r w:rsidRPr="005570F9">
        <w:rPr>
          <w:b/>
          <w:sz w:val="24"/>
          <w:szCs w:val="24"/>
        </w:rPr>
        <w:t>Overall Program Description</w:t>
      </w:r>
    </w:p>
    <w:p w14:paraId="36EB2472" w14:textId="4A739808" w:rsidR="00AF0FC3" w:rsidRPr="005570F9" w:rsidRDefault="00AF0FC3" w:rsidP="00BE5745">
      <w:pPr>
        <w:rPr>
          <w:sz w:val="24"/>
          <w:szCs w:val="24"/>
        </w:rPr>
      </w:pPr>
      <w:r w:rsidRPr="005570F9">
        <w:rPr>
          <w:sz w:val="24"/>
          <w:szCs w:val="24"/>
        </w:rPr>
        <w:t xml:space="preserve">The International Student Program at El Camino College is made up of two programs that serve international students studying at the College.  The academic program, referred to as the International Student Program or ISP, and the non-credit intensive English language program, called the </w:t>
      </w:r>
      <w:r w:rsidR="00B76963" w:rsidRPr="005570F9">
        <w:rPr>
          <w:sz w:val="24"/>
          <w:szCs w:val="24"/>
        </w:rPr>
        <w:t xml:space="preserve">El Camino </w:t>
      </w:r>
      <w:r w:rsidRPr="005570F9">
        <w:rPr>
          <w:sz w:val="24"/>
          <w:szCs w:val="24"/>
        </w:rPr>
        <w:t xml:space="preserve">Language Academy or ECLA. These programs work alongside one another but as separate entities to support their own programs’ students.  </w:t>
      </w:r>
    </w:p>
    <w:p w14:paraId="75E1F11E" w14:textId="77777777" w:rsidR="00AF0FC3" w:rsidRPr="005570F9" w:rsidRDefault="00AF0FC3" w:rsidP="00BE5745">
      <w:pPr>
        <w:rPr>
          <w:sz w:val="24"/>
          <w:szCs w:val="24"/>
        </w:rPr>
      </w:pPr>
    </w:p>
    <w:p w14:paraId="77EC0594" w14:textId="3B702941" w:rsidR="00AF0FC3" w:rsidRPr="005570F9" w:rsidRDefault="00AF0FC3" w:rsidP="00BE5745">
      <w:pPr>
        <w:rPr>
          <w:sz w:val="24"/>
          <w:szCs w:val="24"/>
        </w:rPr>
      </w:pPr>
      <w:r w:rsidRPr="005570F9">
        <w:rPr>
          <w:sz w:val="24"/>
          <w:szCs w:val="24"/>
        </w:rPr>
        <w:t xml:space="preserve">Both ISP and ECLA are full-service offices which recruit, admit, and provide comprehensive support services for prospective, new, and continuing international students on the nonimmigrant F-1 visa. Specialized support services include admissions and registration processing, </w:t>
      </w:r>
      <w:proofErr w:type="gramStart"/>
      <w:r w:rsidRPr="005570F9">
        <w:rPr>
          <w:sz w:val="24"/>
          <w:szCs w:val="24"/>
        </w:rPr>
        <w:t>orientation</w:t>
      </w:r>
      <w:r w:rsidR="00B76963" w:rsidRPr="005570F9">
        <w:rPr>
          <w:sz w:val="24"/>
          <w:szCs w:val="24"/>
        </w:rPr>
        <w:t>s</w:t>
      </w:r>
      <w:r w:rsidRPr="005570F9">
        <w:rPr>
          <w:sz w:val="24"/>
          <w:szCs w:val="24"/>
        </w:rPr>
        <w:t xml:space="preserve"> ,</w:t>
      </w:r>
      <w:proofErr w:type="gramEnd"/>
      <w:r w:rsidRPr="005570F9">
        <w:rPr>
          <w:sz w:val="24"/>
          <w:szCs w:val="24"/>
        </w:rPr>
        <w:t xml:space="preserve"> dedicated academic counseling, visa-related regulatory advising, employment authorization processing, cultural adjustment program</w:t>
      </w:r>
      <w:r w:rsidR="00B76963" w:rsidRPr="005570F9">
        <w:rPr>
          <w:sz w:val="24"/>
          <w:szCs w:val="24"/>
        </w:rPr>
        <w:t>s</w:t>
      </w:r>
      <w:r w:rsidRPr="005570F9">
        <w:rPr>
          <w:sz w:val="24"/>
          <w:szCs w:val="24"/>
        </w:rPr>
        <w:t>, student success workshops, and comprehensive support navigating a new educational and cultural environment.</w:t>
      </w:r>
    </w:p>
    <w:p w14:paraId="349EFE5F" w14:textId="77777777" w:rsidR="00AF0FC3" w:rsidRPr="005570F9" w:rsidRDefault="00AF0FC3" w:rsidP="00BE5745">
      <w:pPr>
        <w:rPr>
          <w:sz w:val="24"/>
          <w:szCs w:val="24"/>
        </w:rPr>
      </w:pPr>
    </w:p>
    <w:p w14:paraId="529142E0" w14:textId="77777777" w:rsidR="00AF0FC3" w:rsidRPr="005570F9" w:rsidRDefault="00AF0FC3" w:rsidP="00BE5745">
      <w:pPr>
        <w:rPr>
          <w:sz w:val="24"/>
          <w:szCs w:val="24"/>
        </w:rPr>
      </w:pPr>
      <w:r w:rsidRPr="005570F9">
        <w:rPr>
          <w:sz w:val="24"/>
          <w:szCs w:val="24"/>
        </w:rPr>
        <w:t>ISP and ECLA each hold their own separate immigration permissions which allow for each program to accept students to enter the United States and study at their unique programs.  Each are required to comply with United States Citizen and Immigration Services (USCIS) and SEVP (Student Exchange Visitor Program) to maintain their own populations of student immigration status during their duration of study.</w:t>
      </w:r>
    </w:p>
    <w:p w14:paraId="29BF6657" w14:textId="77777777" w:rsidR="00AF0FC3" w:rsidRPr="005570F9" w:rsidRDefault="00AF0FC3" w:rsidP="00BE5745">
      <w:pPr>
        <w:rPr>
          <w:sz w:val="24"/>
          <w:szCs w:val="24"/>
        </w:rPr>
      </w:pPr>
    </w:p>
    <w:p w14:paraId="2EC5DEB7" w14:textId="77777777" w:rsidR="00AF0FC3" w:rsidRPr="005570F9" w:rsidRDefault="00AF0FC3" w:rsidP="00BE5745">
      <w:pPr>
        <w:rPr>
          <w:b/>
          <w:bCs/>
          <w:sz w:val="24"/>
          <w:szCs w:val="24"/>
        </w:rPr>
      </w:pPr>
      <w:r w:rsidRPr="005570F9">
        <w:rPr>
          <w:b/>
          <w:bCs/>
          <w:sz w:val="24"/>
          <w:szCs w:val="24"/>
        </w:rPr>
        <w:t>F-1 Non-Immigrant Visa Background</w:t>
      </w:r>
    </w:p>
    <w:p w14:paraId="77FDD46A" w14:textId="77777777" w:rsidR="00AF0FC3" w:rsidRPr="005570F9" w:rsidRDefault="00AF0FC3" w:rsidP="00BE5745">
      <w:pPr>
        <w:rPr>
          <w:sz w:val="24"/>
          <w:szCs w:val="24"/>
        </w:rPr>
      </w:pPr>
      <w:r w:rsidRPr="005570F9">
        <w:rPr>
          <w:sz w:val="24"/>
          <w:szCs w:val="24"/>
        </w:rPr>
        <w:t xml:space="preserve">An F-1 student visa is a non-immigrant visa which allows individuals to pursue education in the United States.  To obtain an F-1 visa, a student must apply to an educational institution to receive a Form I-20 to be permitted to interview the visa.  For an educational institution to host F-1 visa students on their campus and provide Form I-20’s, those institutions must follow regulations set by the United States Citizen and Immigration Services (USCIS) and the Student and Exchange Visitor Program (SEVP).  Details of each school’s academic program are provided in a document called the I-17 which is housed within the electronic database operated by SEVP.  This database is called the Student and Exchange Visitor Information System (SEVIS).  All F-1 visa records are held in the SEVIS database.  Staff who have been identified and trained under immigration law to be Designated School Officials (DSO) are obligated to help maintain a student’s status as an F-1 visa holder.  If a student fails to follow immigration regulations, they fail to maintain their immigration status and DSO’s are obligated to terminate the student’s I-20 at the school where they are studying.  Overseeing all DSO’s is one Primary </w:t>
      </w:r>
      <w:r w:rsidRPr="005570F9">
        <w:rPr>
          <w:sz w:val="24"/>
          <w:szCs w:val="24"/>
        </w:rPr>
        <w:lastRenderedPageBreak/>
        <w:t>Designated School Official (PDSO).  The PDSO must ensure that all regulations are followed and monitor policies at all levels.  It is the PDSO’s responsibility to update USCIS and SEVIS with changes to the I-17 and provide regular certification of information.</w:t>
      </w:r>
    </w:p>
    <w:p w14:paraId="5FCAE0B7" w14:textId="77777777" w:rsidR="00AF0FC3" w:rsidRPr="005570F9" w:rsidRDefault="00AF0FC3" w:rsidP="00BE5745">
      <w:pPr>
        <w:rPr>
          <w:sz w:val="24"/>
          <w:szCs w:val="24"/>
        </w:rPr>
      </w:pPr>
    </w:p>
    <w:p w14:paraId="051BB037" w14:textId="77777777" w:rsidR="00AF0FC3" w:rsidRPr="005570F9" w:rsidRDefault="00AF0FC3" w:rsidP="00BE5745">
      <w:pPr>
        <w:rPr>
          <w:sz w:val="24"/>
          <w:szCs w:val="24"/>
        </w:rPr>
      </w:pPr>
      <w:r w:rsidRPr="005570F9">
        <w:rPr>
          <w:b/>
          <w:sz w:val="24"/>
          <w:szCs w:val="24"/>
        </w:rPr>
        <w:t>Program Summary - El Camino Language Academy (ECLA)</w:t>
      </w:r>
      <w:r w:rsidRPr="005570F9">
        <w:rPr>
          <w:sz w:val="24"/>
          <w:szCs w:val="24"/>
        </w:rPr>
        <w:br/>
        <w:t xml:space="preserve">Created in 1998, El Camino Language Academy (ECLA) is an on-campus intensive English language program created for international students who do not meet the minimum English proficiency requirements of El Camino College.  The ECLA program operates as a non-credit, non-degree bearing program.  El Camino College requires its F-1 visa students to provide a minimum English proficiency score for admission.  This enables international students to succeed in their academic careers and integrate into campus and American life with the basic English proficiency needed.  If an F-1 visa student does not meet this English requirement, they may enroll in the ECLA program with conditional admission to El Camino College.  At the end of the ECLA program, students take an English proficiency exam which allows the successful admission into the college.  </w:t>
      </w:r>
    </w:p>
    <w:p w14:paraId="1243D865" w14:textId="77777777" w:rsidR="00AF0FC3" w:rsidRPr="005570F9" w:rsidRDefault="00AF0FC3" w:rsidP="00BE5745">
      <w:pPr>
        <w:rPr>
          <w:sz w:val="24"/>
          <w:szCs w:val="24"/>
        </w:rPr>
      </w:pPr>
    </w:p>
    <w:p w14:paraId="4FD146D3" w14:textId="77777777" w:rsidR="00AF0FC3" w:rsidRPr="005570F9" w:rsidRDefault="00AF0FC3" w:rsidP="00BE5745">
      <w:pPr>
        <w:rPr>
          <w:sz w:val="24"/>
          <w:szCs w:val="24"/>
        </w:rPr>
      </w:pPr>
      <w:r w:rsidRPr="005570F9">
        <w:rPr>
          <w:sz w:val="24"/>
          <w:szCs w:val="24"/>
        </w:rPr>
        <w:t xml:space="preserve">Federal regulations require F-1 visa students studying at language schools to be enrolled in a minimum of 18 hours per week to maintain their status.  ECLA offers 20 hours a week of intensive English language lessons which include Reading, Grammar, Writing, Conversation, American Culture and TOEFL (Test of English as a Foreign Language) Preparation.  </w:t>
      </w:r>
    </w:p>
    <w:p w14:paraId="2A96E5F8" w14:textId="77777777" w:rsidR="00AF0FC3" w:rsidRPr="005570F9" w:rsidRDefault="00AF0FC3" w:rsidP="00BE5745">
      <w:pPr>
        <w:rPr>
          <w:sz w:val="24"/>
          <w:szCs w:val="24"/>
        </w:rPr>
      </w:pPr>
    </w:p>
    <w:p w14:paraId="7A012259" w14:textId="5C7426ED" w:rsidR="00AF0FC3" w:rsidRPr="005570F9" w:rsidRDefault="00AF0FC3" w:rsidP="00BE5745">
      <w:pPr>
        <w:rPr>
          <w:sz w:val="24"/>
          <w:szCs w:val="24"/>
        </w:rPr>
      </w:pPr>
      <w:r w:rsidRPr="005570F9">
        <w:rPr>
          <w:sz w:val="24"/>
          <w:szCs w:val="24"/>
        </w:rPr>
        <w:t xml:space="preserve">Since the ECLA is a </w:t>
      </w:r>
      <w:r w:rsidR="005570F9" w:rsidRPr="005570F9">
        <w:rPr>
          <w:sz w:val="24"/>
          <w:szCs w:val="24"/>
        </w:rPr>
        <w:t>noncredit</w:t>
      </w:r>
      <w:r w:rsidRPr="005570F9">
        <w:rPr>
          <w:sz w:val="24"/>
          <w:szCs w:val="24"/>
        </w:rPr>
        <w:t xml:space="preserve"> program, other visa holders and permanent residents </w:t>
      </w:r>
      <w:r w:rsidR="0068039E" w:rsidRPr="005570F9">
        <w:rPr>
          <w:sz w:val="24"/>
          <w:szCs w:val="24"/>
        </w:rPr>
        <w:t>can</w:t>
      </w:r>
      <w:r w:rsidRPr="005570F9">
        <w:rPr>
          <w:sz w:val="24"/>
          <w:szCs w:val="24"/>
        </w:rPr>
        <w:t xml:space="preserve"> participate in classes.  The courses are not limited solely to the F-1 visa student.</w:t>
      </w:r>
    </w:p>
    <w:p w14:paraId="188FA692" w14:textId="77777777" w:rsidR="00AF0FC3" w:rsidRPr="005570F9" w:rsidRDefault="00AF0FC3" w:rsidP="00BE5745">
      <w:pPr>
        <w:rPr>
          <w:sz w:val="24"/>
          <w:szCs w:val="24"/>
        </w:rPr>
      </w:pPr>
      <w:r w:rsidRPr="005570F9">
        <w:rPr>
          <w:sz w:val="24"/>
          <w:szCs w:val="24"/>
        </w:rPr>
        <w:br/>
        <w:t xml:space="preserve">ECLA’s classes run alongside the El Camino College schedule with open admission throughout the semester. This improves enrollment and allows for flexibility with domestic transfer students.  At the end of each term, the TOEFL is proctored by ECLA staff and students may test directly into the academic ISP program to transfer.  All students passing the most advanced ECLA level have the option of transferring into the academic program at the end of the semester. </w:t>
      </w:r>
    </w:p>
    <w:p w14:paraId="59F5FACA" w14:textId="77777777" w:rsidR="00AF0FC3" w:rsidRPr="005570F9" w:rsidRDefault="00AF0FC3" w:rsidP="00BE5745">
      <w:pPr>
        <w:rPr>
          <w:sz w:val="24"/>
          <w:szCs w:val="24"/>
        </w:rPr>
      </w:pPr>
    </w:p>
    <w:p w14:paraId="4CA309B9" w14:textId="77777777" w:rsidR="00AF0FC3" w:rsidRPr="005570F9" w:rsidRDefault="00AF0FC3" w:rsidP="00BE5745">
      <w:pPr>
        <w:rPr>
          <w:sz w:val="24"/>
          <w:szCs w:val="24"/>
        </w:rPr>
      </w:pPr>
      <w:r w:rsidRPr="005570F9">
        <w:rPr>
          <w:sz w:val="24"/>
          <w:szCs w:val="24"/>
        </w:rPr>
        <w:t xml:space="preserve">Each ECLA semester begins 1 week after ECC classes and consist of:  </w:t>
      </w:r>
    </w:p>
    <w:p w14:paraId="25B8DF17" w14:textId="77777777" w:rsidR="00AF0FC3" w:rsidRPr="005570F9" w:rsidRDefault="00AF0FC3" w:rsidP="00404105">
      <w:pPr>
        <w:pStyle w:val="ListParagraph"/>
        <w:numPr>
          <w:ilvl w:val="0"/>
          <w:numId w:val="21"/>
        </w:numPr>
        <w:ind w:left="360" w:firstLine="0"/>
        <w:rPr>
          <w:sz w:val="24"/>
          <w:szCs w:val="24"/>
        </w:rPr>
      </w:pPr>
      <w:r w:rsidRPr="005570F9">
        <w:rPr>
          <w:sz w:val="24"/>
          <w:szCs w:val="24"/>
        </w:rPr>
        <w:t>Fall – 14-16 weeks</w:t>
      </w:r>
    </w:p>
    <w:p w14:paraId="405349E0" w14:textId="77777777" w:rsidR="00AF0FC3" w:rsidRPr="005570F9" w:rsidRDefault="00AF0FC3" w:rsidP="00404105">
      <w:pPr>
        <w:pStyle w:val="ListParagraph"/>
        <w:numPr>
          <w:ilvl w:val="0"/>
          <w:numId w:val="21"/>
        </w:numPr>
        <w:ind w:left="360" w:firstLine="0"/>
        <w:rPr>
          <w:sz w:val="24"/>
          <w:szCs w:val="24"/>
        </w:rPr>
      </w:pPr>
      <w:r w:rsidRPr="005570F9">
        <w:rPr>
          <w:sz w:val="24"/>
          <w:szCs w:val="24"/>
        </w:rPr>
        <w:t>Spring – 14-16 weeks</w:t>
      </w:r>
    </w:p>
    <w:p w14:paraId="5645EC04" w14:textId="77777777" w:rsidR="00AF0FC3" w:rsidRPr="005570F9" w:rsidRDefault="00AF0FC3" w:rsidP="00404105">
      <w:pPr>
        <w:pStyle w:val="ListParagraph"/>
        <w:numPr>
          <w:ilvl w:val="0"/>
          <w:numId w:val="21"/>
        </w:numPr>
        <w:ind w:left="360" w:firstLine="0"/>
        <w:rPr>
          <w:sz w:val="24"/>
          <w:szCs w:val="24"/>
        </w:rPr>
      </w:pPr>
      <w:r w:rsidRPr="005570F9">
        <w:rPr>
          <w:sz w:val="24"/>
          <w:szCs w:val="24"/>
        </w:rPr>
        <w:t>Summer – 8 weeks</w:t>
      </w:r>
    </w:p>
    <w:p w14:paraId="537C46E5" w14:textId="77777777" w:rsidR="00AF0FC3" w:rsidRPr="005570F9" w:rsidRDefault="00AF0FC3" w:rsidP="00BE5745">
      <w:pPr>
        <w:rPr>
          <w:sz w:val="24"/>
          <w:szCs w:val="24"/>
        </w:rPr>
      </w:pPr>
    </w:p>
    <w:p w14:paraId="61B8992E" w14:textId="77777777" w:rsidR="00AF0FC3" w:rsidRPr="005570F9" w:rsidRDefault="00AF0FC3" w:rsidP="00BE5745">
      <w:pPr>
        <w:rPr>
          <w:sz w:val="24"/>
          <w:szCs w:val="24"/>
        </w:rPr>
      </w:pPr>
      <w:r w:rsidRPr="005570F9">
        <w:rPr>
          <w:b/>
          <w:bCs/>
          <w:sz w:val="24"/>
          <w:szCs w:val="24"/>
          <w:u w:val="single"/>
        </w:rPr>
        <w:t>Prior to COVID-19</w:t>
      </w:r>
    </w:p>
    <w:p w14:paraId="01D95953" w14:textId="6F0627F7" w:rsidR="00AF0FC3" w:rsidRPr="005570F9" w:rsidRDefault="00AF0FC3" w:rsidP="00BE5745">
      <w:pPr>
        <w:rPr>
          <w:sz w:val="24"/>
          <w:szCs w:val="24"/>
        </w:rPr>
      </w:pPr>
      <w:r w:rsidRPr="005570F9">
        <w:rPr>
          <w:sz w:val="24"/>
          <w:szCs w:val="24"/>
        </w:rPr>
        <w:t xml:space="preserve">ECLA held all orientations, placement testing, classroom instruction, final exams and cultural programming on El Camino College’s campus. However, due to COVID-19, on-campus instruction and all associated activities were converted to an online platform.  This has limited the intake of any new student due to immigration regulations surrounding online learning and language schools.  For students to be issued an F-1 visa to study at a language school, the language school must be conducting in-person classes.  The ECLA program has been operating entirely online since March 2020.  This includes all placement testing, orientations, classroom instruction, programming and graduations. As a result, the intake of new students has declined significantly.  The program is in danger of pausing for lack of any new enrollment into the virtual program. Since </w:t>
      </w:r>
      <w:r w:rsidR="0068039E">
        <w:rPr>
          <w:sz w:val="24"/>
          <w:szCs w:val="24"/>
        </w:rPr>
        <w:t>F-1</w:t>
      </w:r>
      <w:r w:rsidRPr="005570F9">
        <w:rPr>
          <w:sz w:val="24"/>
          <w:szCs w:val="24"/>
        </w:rPr>
        <w:t xml:space="preserve"> visas will not be granted for language study of virtual programming, ECLA will not have any students approved for a visa until on-campus classes resume.</w:t>
      </w:r>
    </w:p>
    <w:p w14:paraId="0A446FF1" w14:textId="77777777" w:rsidR="00AF0FC3" w:rsidRPr="005570F9" w:rsidRDefault="00AF0FC3" w:rsidP="00BE5745">
      <w:pPr>
        <w:rPr>
          <w:sz w:val="24"/>
          <w:szCs w:val="24"/>
        </w:rPr>
      </w:pPr>
    </w:p>
    <w:p w14:paraId="7E871929" w14:textId="77777777" w:rsidR="00AF0FC3" w:rsidRPr="005570F9" w:rsidRDefault="00AF0FC3" w:rsidP="00BE5745">
      <w:pPr>
        <w:rPr>
          <w:b/>
          <w:sz w:val="24"/>
          <w:szCs w:val="24"/>
        </w:rPr>
      </w:pPr>
      <w:r w:rsidRPr="005570F9">
        <w:rPr>
          <w:b/>
          <w:sz w:val="24"/>
          <w:szCs w:val="24"/>
        </w:rPr>
        <w:t>Program Summary - International Student Program (ISP)</w:t>
      </w:r>
    </w:p>
    <w:p w14:paraId="1FDD3BF7" w14:textId="477C998E" w:rsidR="00AF0FC3" w:rsidRPr="005570F9" w:rsidRDefault="00AF0FC3" w:rsidP="00BE5745">
      <w:pPr>
        <w:rPr>
          <w:sz w:val="24"/>
          <w:szCs w:val="24"/>
        </w:rPr>
      </w:pPr>
      <w:r w:rsidRPr="005570F9">
        <w:rPr>
          <w:sz w:val="24"/>
          <w:szCs w:val="24"/>
        </w:rPr>
        <w:t xml:space="preserve">The International Student Program has been a part of El Camino College since 1993.  ISP serves the F-1 visa student population studying at El Camino College and </w:t>
      </w:r>
      <w:r w:rsidR="00D46010" w:rsidRPr="005570F9">
        <w:rPr>
          <w:sz w:val="24"/>
          <w:szCs w:val="24"/>
        </w:rPr>
        <w:t>operates</w:t>
      </w:r>
      <w:r w:rsidRPr="005570F9">
        <w:rPr>
          <w:sz w:val="24"/>
          <w:szCs w:val="24"/>
        </w:rPr>
        <w:t xml:space="preserve"> as the program</w:t>
      </w:r>
      <w:r w:rsidR="00D46010" w:rsidRPr="005570F9">
        <w:rPr>
          <w:sz w:val="24"/>
          <w:szCs w:val="24"/>
        </w:rPr>
        <w:t xml:space="preserve"> center for</w:t>
      </w:r>
      <w:r w:rsidRPr="005570F9">
        <w:rPr>
          <w:sz w:val="24"/>
          <w:szCs w:val="24"/>
        </w:rPr>
        <w:t xml:space="preserve"> development, recruitment and marketing, admissions, onboarding and orientation, academic advising, immigration advising, student support, and global citizenship.  The program offers comprehensive support services to F-1 visa students which allow them to successfully complete their academic goals.  An overview of the major services include:</w:t>
      </w:r>
    </w:p>
    <w:p w14:paraId="055223AA" w14:textId="77777777" w:rsidR="00AF0FC3" w:rsidRPr="005570F9" w:rsidRDefault="00AF0FC3" w:rsidP="00BE5745">
      <w:pPr>
        <w:rPr>
          <w:sz w:val="24"/>
          <w:szCs w:val="24"/>
        </w:rPr>
      </w:pPr>
    </w:p>
    <w:p w14:paraId="3B2ED553" w14:textId="5A380EB6" w:rsidR="00AF0FC3" w:rsidRPr="005570F9" w:rsidRDefault="00AF0FC3" w:rsidP="00404105">
      <w:pPr>
        <w:widowControl/>
        <w:numPr>
          <w:ilvl w:val="0"/>
          <w:numId w:val="18"/>
        </w:numPr>
        <w:autoSpaceDE/>
        <w:autoSpaceDN/>
        <w:spacing w:line="276" w:lineRule="auto"/>
        <w:ind w:left="630" w:hanging="450"/>
        <w:contextualSpacing/>
        <w:rPr>
          <w:sz w:val="24"/>
          <w:szCs w:val="24"/>
        </w:rPr>
      </w:pPr>
      <w:r w:rsidRPr="005570F9">
        <w:rPr>
          <w:b/>
          <w:bCs/>
          <w:color w:val="000000"/>
          <w:sz w:val="24"/>
          <w:szCs w:val="24"/>
          <w:lang w:bidi="ar-SA"/>
        </w:rPr>
        <w:t>Program Development/Partnership Development</w:t>
      </w:r>
      <w:r w:rsidRPr="005570F9">
        <w:rPr>
          <w:sz w:val="24"/>
          <w:szCs w:val="24"/>
        </w:rPr>
        <w:br/>
        <w:t xml:space="preserve">ISP develops strong relationships with </w:t>
      </w:r>
      <w:r w:rsidR="00736C8E" w:rsidRPr="005570F9">
        <w:rPr>
          <w:sz w:val="24"/>
          <w:szCs w:val="24"/>
        </w:rPr>
        <w:t xml:space="preserve">high schools, language schools </w:t>
      </w:r>
      <w:r w:rsidRPr="005570F9">
        <w:rPr>
          <w:sz w:val="24"/>
          <w:szCs w:val="24"/>
        </w:rPr>
        <w:t xml:space="preserve">and recruitment agencies to build </w:t>
      </w:r>
      <w:r w:rsidR="00736C8E" w:rsidRPr="005570F9">
        <w:rPr>
          <w:sz w:val="24"/>
          <w:szCs w:val="24"/>
        </w:rPr>
        <w:t xml:space="preserve">a </w:t>
      </w:r>
      <w:r w:rsidRPr="005570F9">
        <w:rPr>
          <w:sz w:val="24"/>
          <w:szCs w:val="24"/>
        </w:rPr>
        <w:t xml:space="preserve">connection between ECC and potential students. These partners act as representatives of El Camino and </w:t>
      </w:r>
      <w:r w:rsidR="00736C8E" w:rsidRPr="005570F9">
        <w:rPr>
          <w:sz w:val="24"/>
          <w:szCs w:val="24"/>
        </w:rPr>
        <w:t>refer</w:t>
      </w:r>
      <w:r w:rsidRPr="005570F9">
        <w:rPr>
          <w:sz w:val="24"/>
          <w:szCs w:val="24"/>
        </w:rPr>
        <w:t xml:space="preserve"> students </w:t>
      </w:r>
      <w:r w:rsidR="00736C8E" w:rsidRPr="005570F9">
        <w:rPr>
          <w:sz w:val="24"/>
          <w:szCs w:val="24"/>
        </w:rPr>
        <w:t>to</w:t>
      </w:r>
      <w:r w:rsidRPr="005570F9">
        <w:rPr>
          <w:sz w:val="24"/>
          <w:szCs w:val="24"/>
        </w:rPr>
        <w:t xml:space="preserve"> El Camino College. ISP </w:t>
      </w:r>
      <w:r w:rsidR="00736C8E" w:rsidRPr="005570F9">
        <w:rPr>
          <w:sz w:val="24"/>
          <w:szCs w:val="24"/>
        </w:rPr>
        <w:t>develops and fosters</w:t>
      </w:r>
      <w:r w:rsidRPr="005570F9">
        <w:rPr>
          <w:sz w:val="24"/>
          <w:szCs w:val="24"/>
        </w:rPr>
        <w:t xml:space="preserve"> each personal contact with agents, issues initial</w:t>
      </w:r>
      <w:r w:rsidR="00736C8E" w:rsidRPr="005570F9">
        <w:rPr>
          <w:sz w:val="24"/>
          <w:szCs w:val="24"/>
        </w:rPr>
        <w:t xml:space="preserve"> partner</w:t>
      </w:r>
      <w:r w:rsidRPr="005570F9">
        <w:rPr>
          <w:sz w:val="24"/>
          <w:szCs w:val="24"/>
        </w:rPr>
        <w:t xml:space="preserve"> contracts</w:t>
      </w:r>
      <w:r w:rsidR="00736C8E" w:rsidRPr="005570F9">
        <w:rPr>
          <w:sz w:val="24"/>
          <w:szCs w:val="24"/>
        </w:rPr>
        <w:t xml:space="preserve"> or MOUs</w:t>
      </w:r>
      <w:r w:rsidRPr="005570F9">
        <w:rPr>
          <w:sz w:val="24"/>
          <w:szCs w:val="24"/>
        </w:rPr>
        <w:t xml:space="preserve">, provides the liaison support for invoicing and payment processing and </w:t>
      </w:r>
      <w:r w:rsidR="00736C8E" w:rsidRPr="005570F9">
        <w:rPr>
          <w:sz w:val="24"/>
          <w:szCs w:val="24"/>
        </w:rPr>
        <w:t xml:space="preserve">continues to </w:t>
      </w:r>
      <w:r w:rsidRPr="005570F9">
        <w:rPr>
          <w:sz w:val="24"/>
          <w:szCs w:val="24"/>
        </w:rPr>
        <w:t xml:space="preserve">maintain the relationships with each </w:t>
      </w:r>
      <w:r w:rsidR="00736C8E" w:rsidRPr="005570F9">
        <w:rPr>
          <w:sz w:val="24"/>
          <w:szCs w:val="24"/>
        </w:rPr>
        <w:t>partner</w:t>
      </w:r>
      <w:r w:rsidRPr="005570F9">
        <w:rPr>
          <w:sz w:val="24"/>
          <w:szCs w:val="24"/>
        </w:rPr>
        <w:t xml:space="preserve">.  All communication with students, agents, colleagues, and campus partners </w:t>
      </w:r>
      <w:r w:rsidR="00736C8E" w:rsidRPr="005570F9">
        <w:rPr>
          <w:sz w:val="24"/>
          <w:szCs w:val="24"/>
        </w:rPr>
        <w:t>are</w:t>
      </w:r>
      <w:r w:rsidRPr="005570F9">
        <w:rPr>
          <w:sz w:val="24"/>
          <w:szCs w:val="24"/>
        </w:rPr>
        <w:t xml:space="preserve"> done through the ISP office.  ECLA also has a strong connection with agents</w:t>
      </w:r>
      <w:r w:rsidR="00736C8E" w:rsidRPr="005570F9">
        <w:rPr>
          <w:sz w:val="24"/>
          <w:szCs w:val="24"/>
        </w:rPr>
        <w:t xml:space="preserve">.  In addition, the ECLA program often </w:t>
      </w:r>
      <w:r w:rsidRPr="005570F9">
        <w:rPr>
          <w:sz w:val="24"/>
          <w:szCs w:val="24"/>
        </w:rPr>
        <w:t>develop</w:t>
      </w:r>
      <w:r w:rsidR="00736C8E" w:rsidRPr="005570F9">
        <w:rPr>
          <w:sz w:val="24"/>
          <w:szCs w:val="24"/>
        </w:rPr>
        <w:t>s</w:t>
      </w:r>
      <w:r w:rsidRPr="005570F9">
        <w:rPr>
          <w:sz w:val="24"/>
          <w:szCs w:val="24"/>
        </w:rPr>
        <w:t xml:space="preserve"> specialized programming for partner schools, universities, and organizations </w:t>
      </w:r>
      <w:r w:rsidR="00736C8E" w:rsidRPr="005570F9">
        <w:rPr>
          <w:sz w:val="24"/>
          <w:szCs w:val="24"/>
        </w:rPr>
        <w:t>to create</w:t>
      </w:r>
      <w:r w:rsidRPr="005570F9">
        <w:rPr>
          <w:sz w:val="24"/>
          <w:szCs w:val="24"/>
        </w:rPr>
        <w:t xml:space="preserve"> short term intensive English training.</w:t>
      </w:r>
    </w:p>
    <w:p w14:paraId="0EBA9D35" w14:textId="77777777" w:rsidR="00AF0FC3" w:rsidRPr="005570F9" w:rsidRDefault="00AF0FC3" w:rsidP="00404105">
      <w:pPr>
        <w:widowControl/>
        <w:numPr>
          <w:ilvl w:val="0"/>
          <w:numId w:val="18"/>
        </w:numPr>
        <w:autoSpaceDE/>
        <w:autoSpaceDN/>
        <w:spacing w:line="276" w:lineRule="auto"/>
        <w:ind w:left="630" w:hanging="450"/>
        <w:contextualSpacing/>
        <w:rPr>
          <w:b/>
          <w:bCs/>
          <w:sz w:val="24"/>
          <w:szCs w:val="24"/>
        </w:rPr>
      </w:pPr>
      <w:r w:rsidRPr="005570F9">
        <w:rPr>
          <w:b/>
          <w:bCs/>
          <w:sz w:val="24"/>
          <w:szCs w:val="24"/>
        </w:rPr>
        <w:t xml:space="preserve">Recruitment &amp; Marketing </w:t>
      </w:r>
    </w:p>
    <w:p w14:paraId="282DBBBE" w14:textId="450590F8" w:rsidR="00AF0FC3" w:rsidRPr="005570F9" w:rsidRDefault="00AF0FC3" w:rsidP="00404105">
      <w:pPr>
        <w:widowControl/>
        <w:autoSpaceDE/>
        <w:autoSpaceDN/>
        <w:spacing w:line="276" w:lineRule="auto"/>
        <w:ind w:left="630"/>
        <w:contextualSpacing/>
        <w:rPr>
          <w:sz w:val="24"/>
          <w:szCs w:val="24"/>
        </w:rPr>
      </w:pPr>
      <w:r w:rsidRPr="005570F9">
        <w:rPr>
          <w:sz w:val="24"/>
          <w:szCs w:val="24"/>
        </w:rPr>
        <w:t xml:space="preserve">All recruitment and marketing </w:t>
      </w:r>
      <w:r w:rsidR="00736C8E" w:rsidRPr="005570F9">
        <w:rPr>
          <w:sz w:val="24"/>
          <w:szCs w:val="24"/>
        </w:rPr>
        <w:t xml:space="preserve">efforts </w:t>
      </w:r>
      <w:r w:rsidRPr="005570F9">
        <w:rPr>
          <w:sz w:val="24"/>
          <w:szCs w:val="24"/>
        </w:rPr>
        <w:t xml:space="preserve">are done within the ISP office.  Outreach includes </w:t>
      </w:r>
      <w:r w:rsidR="00B76963" w:rsidRPr="005570F9">
        <w:rPr>
          <w:sz w:val="24"/>
          <w:szCs w:val="24"/>
        </w:rPr>
        <w:t>b</w:t>
      </w:r>
      <w:r w:rsidR="00736C8E" w:rsidRPr="005570F9">
        <w:rPr>
          <w:sz w:val="24"/>
          <w:szCs w:val="24"/>
        </w:rPr>
        <w:t xml:space="preserve">oth </w:t>
      </w:r>
      <w:r w:rsidRPr="005570F9">
        <w:rPr>
          <w:sz w:val="24"/>
          <w:szCs w:val="24"/>
        </w:rPr>
        <w:t>local</w:t>
      </w:r>
      <w:r w:rsidR="00736C8E" w:rsidRPr="005570F9">
        <w:rPr>
          <w:sz w:val="24"/>
          <w:szCs w:val="24"/>
        </w:rPr>
        <w:t xml:space="preserve"> and overseas. This may come in the form of</w:t>
      </w:r>
      <w:r w:rsidRPr="005570F9">
        <w:rPr>
          <w:sz w:val="24"/>
          <w:szCs w:val="24"/>
        </w:rPr>
        <w:t xml:space="preserve"> high schools, colleges, and language programs </w:t>
      </w:r>
      <w:r w:rsidR="00736C8E" w:rsidRPr="005570F9">
        <w:rPr>
          <w:sz w:val="24"/>
          <w:szCs w:val="24"/>
        </w:rPr>
        <w:t xml:space="preserve">in the U.S., </w:t>
      </w:r>
      <w:r w:rsidRPr="005570F9">
        <w:rPr>
          <w:sz w:val="24"/>
          <w:szCs w:val="24"/>
        </w:rPr>
        <w:t xml:space="preserve">as well as overseas travel for recruitment fairs </w:t>
      </w:r>
      <w:r w:rsidR="00736C8E" w:rsidRPr="005570F9">
        <w:rPr>
          <w:sz w:val="24"/>
          <w:szCs w:val="24"/>
        </w:rPr>
        <w:t>and student networking</w:t>
      </w:r>
      <w:r w:rsidRPr="005570F9">
        <w:rPr>
          <w:sz w:val="24"/>
          <w:szCs w:val="24"/>
        </w:rPr>
        <w:t>. Recruitment takes place across several time zones whether it is virtual, in-person or via email/phone.  ISP strives to recruit a diverse student population to provide a global presence from many different cultures across the globe</w:t>
      </w:r>
      <w:r w:rsidR="00736C8E" w:rsidRPr="005570F9">
        <w:rPr>
          <w:sz w:val="24"/>
          <w:szCs w:val="24"/>
        </w:rPr>
        <w:t xml:space="preserve"> at ECC</w:t>
      </w:r>
      <w:r w:rsidRPr="005570F9">
        <w:rPr>
          <w:sz w:val="24"/>
          <w:szCs w:val="24"/>
        </w:rPr>
        <w:t xml:space="preserve">.  </w:t>
      </w:r>
      <w:r w:rsidR="000450DE" w:rsidRPr="005570F9">
        <w:rPr>
          <w:sz w:val="24"/>
          <w:szCs w:val="24"/>
        </w:rPr>
        <w:t xml:space="preserve">Due to COVID-19, all overseas travel was </w:t>
      </w:r>
      <w:r w:rsidR="0068039E" w:rsidRPr="005570F9">
        <w:rPr>
          <w:sz w:val="24"/>
          <w:szCs w:val="24"/>
        </w:rPr>
        <w:t>grounded,</w:t>
      </w:r>
      <w:r w:rsidR="000450DE" w:rsidRPr="005570F9">
        <w:rPr>
          <w:sz w:val="24"/>
          <w:szCs w:val="24"/>
        </w:rPr>
        <w:t xml:space="preserve"> and fairs converted to a virtual platform.  Outreach has continued to be a large portion staff time and recruitment </w:t>
      </w:r>
      <w:r w:rsidR="0068039E" w:rsidRPr="005570F9">
        <w:rPr>
          <w:sz w:val="24"/>
          <w:szCs w:val="24"/>
        </w:rPr>
        <w:t>webinars;</w:t>
      </w:r>
      <w:r w:rsidR="000450DE" w:rsidRPr="005570F9">
        <w:rPr>
          <w:sz w:val="24"/>
          <w:szCs w:val="24"/>
        </w:rPr>
        <w:t xml:space="preserve"> fairs and meetings have all taken place online throughout the </w:t>
      </w:r>
      <w:r w:rsidR="0068039E" w:rsidRPr="005570F9">
        <w:rPr>
          <w:sz w:val="24"/>
          <w:szCs w:val="24"/>
        </w:rPr>
        <w:t>stay-at-home</w:t>
      </w:r>
      <w:r w:rsidR="000450DE" w:rsidRPr="005570F9">
        <w:rPr>
          <w:sz w:val="24"/>
          <w:szCs w:val="24"/>
        </w:rPr>
        <w:t xml:space="preserve"> orders.  The unique relationship with long time staff and overseas partners is a particular asset to the ISP program.</w:t>
      </w:r>
    </w:p>
    <w:p w14:paraId="7D88386B" w14:textId="77777777" w:rsidR="00AF0FC3" w:rsidRPr="005570F9" w:rsidRDefault="00AF0FC3" w:rsidP="00404105">
      <w:pPr>
        <w:widowControl/>
        <w:numPr>
          <w:ilvl w:val="0"/>
          <w:numId w:val="18"/>
        </w:numPr>
        <w:autoSpaceDE/>
        <w:autoSpaceDN/>
        <w:spacing w:line="276" w:lineRule="auto"/>
        <w:ind w:left="630" w:hanging="450"/>
        <w:contextualSpacing/>
        <w:rPr>
          <w:b/>
          <w:bCs/>
          <w:sz w:val="24"/>
          <w:szCs w:val="24"/>
        </w:rPr>
      </w:pPr>
      <w:r w:rsidRPr="005570F9">
        <w:rPr>
          <w:b/>
          <w:bCs/>
          <w:sz w:val="24"/>
          <w:szCs w:val="24"/>
        </w:rPr>
        <w:t xml:space="preserve">Admissions </w:t>
      </w:r>
    </w:p>
    <w:p w14:paraId="6DE95D40" w14:textId="64061CB5" w:rsidR="00AF0FC3" w:rsidRPr="005570F9" w:rsidRDefault="00AF0FC3" w:rsidP="00404105">
      <w:pPr>
        <w:widowControl/>
        <w:autoSpaceDE/>
        <w:autoSpaceDN/>
        <w:spacing w:line="276" w:lineRule="auto"/>
        <w:ind w:left="630"/>
        <w:contextualSpacing/>
        <w:rPr>
          <w:sz w:val="24"/>
          <w:szCs w:val="24"/>
        </w:rPr>
      </w:pPr>
      <w:r w:rsidRPr="005570F9">
        <w:rPr>
          <w:sz w:val="24"/>
          <w:szCs w:val="24"/>
        </w:rPr>
        <w:t xml:space="preserve">ISP provides all admissions </w:t>
      </w:r>
      <w:r w:rsidR="00736C8E" w:rsidRPr="005570F9">
        <w:rPr>
          <w:sz w:val="24"/>
          <w:szCs w:val="24"/>
        </w:rPr>
        <w:t>within the program’s office</w:t>
      </w:r>
      <w:r w:rsidRPr="005570F9">
        <w:rPr>
          <w:sz w:val="24"/>
          <w:szCs w:val="24"/>
        </w:rPr>
        <w:t xml:space="preserve">.  International students submit a separate application to the ISP office where immigration documentation is processed (the Form I-20) and the acceptance letter is issued.  Students are manually entered into the system and acceptance packets with new student information is sent directly to the student from the ISP office.  Each acceptance packet includes personalized information regarding the student ID number, email address, pre-departure information, ESL testing and next steps in the onboarding process. </w:t>
      </w:r>
    </w:p>
    <w:p w14:paraId="2CAB4E2C" w14:textId="77777777" w:rsidR="00AF0FC3" w:rsidRPr="005570F9" w:rsidRDefault="00AF0FC3" w:rsidP="00404105">
      <w:pPr>
        <w:widowControl/>
        <w:numPr>
          <w:ilvl w:val="0"/>
          <w:numId w:val="18"/>
        </w:numPr>
        <w:autoSpaceDE/>
        <w:autoSpaceDN/>
        <w:spacing w:line="276" w:lineRule="auto"/>
        <w:ind w:left="630" w:hanging="450"/>
        <w:contextualSpacing/>
        <w:rPr>
          <w:b/>
          <w:bCs/>
          <w:sz w:val="24"/>
          <w:szCs w:val="24"/>
        </w:rPr>
      </w:pPr>
      <w:r w:rsidRPr="005570F9">
        <w:rPr>
          <w:b/>
          <w:bCs/>
          <w:sz w:val="24"/>
          <w:szCs w:val="24"/>
        </w:rPr>
        <w:t>Onboarding New Students/Orientation</w:t>
      </w:r>
    </w:p>
    <w:p w14:paraId="42E2B371" w14:textId="0197585C" w:rsidR="00AF0FC3" w:rsidRDefault="00AF0FC3" w:rsidP="005570F9">
      <w:pPr>
        <w:ind w:left="630"/>
      </w:pPr>
      <w:r w:rsidRPr="005570F9">
        <w:rPr>
          <w:sz w:val="24"/>
          <w:szCs w:val="24"/>
        </w:rPr>
        <w:t xml:space="preserve">All new student orientation is done through the International Student Program.  The orientation is mandatory for all new students and includes lecture, </w:t>
      </w:r>
      <w:r w:rsidR="00736C8E" w:rsidRPr="005570F9">
        <w:rPr>
          <w:sz w:val="24"/>
          <w:szCs w:val="24"/>
        </w:rPr>
        <w:t xml:space="preserve">immigration check in, </w:t>
      </w:r>
      <w:r w:rsidRPr="005570F9">
        <w:rPr>
          <w:sz w:val="24"/>
          <w:szCs w:val="24"/>
        </w:rPr>
        <w:t xml:space="preserve">ESL placement testing, </w:t>
      </w:r>
      <w:r w:rsidR="0068039E" w:rsidRPr="005570F9">
        <w:rPr>
          <w:sz w:val="24"/>
          <w:szCs w:val="24"/>
        </w:rPr>
        <w:t>registration,</w:t>
      </w:r>
      <w:r w:rsidRPr="005570F9">
        <w:rPr>
          <w:sz w:val="24"/>
          <w:szCs w:val="24"/>
        </w:rPr>
        <w:t xml:space="preserve"> and </w:t>
      </w:r>
      <w:r w:rsidR="00736C8E" w:rsidRPr="005570F9">
        <w:rPr>
          <w:sz w:val="24"/>
          <w:szCs w:val="24"/>
        </w:rPr>
        <w:t>academic c</w:t>
      </w:r>
      <w:r w:rsidRPr="005570F9">
        <w:rPr>
          <w:sz w:val="24"/>
          <w:szCs w:val="24"/>
        </w:rPr>
        <w:t>ounseling appointments</w:t>
      </w:r>
      <w:r w:rsidRPr="005570F9">
        <w:t>.</w:t>
      </w:r>
    </w:p>
    <w:p w14:paraId="44E234DE" w14:textId="3512F60D" w:rsidR="002909D7" w:rsidRDefault="002909D7" w:rsidP="005570F9">
      <w:pPr>
        <w:ind w:left="630"/>
      </w:pPr>
    </w:p>
    <w:p w14:paraId="0E0ADE81" w14:textId="77777777" w:rsidR="00AF0FC3" w:rsidRPr="005570F9" w:rsidRDefault="00AF0FC3" w:rsidP="00404105">
      <w:pPr>
        <w:widowControl/>
        <w:numPr>
          <w:ilvl w:val="0"/>
          <w:numId w:val="18"/>
        </w:numPr>
        <w:autoSpaceDE/>
        <w:autoSpaceDN/>
        <w:spacing w:line="276" w:lineRule="auto"/>
        <w:ind w:left="630" w:hanging="450"/>
        <w:contextualSpacing/>
        <w:rPr>
          <w:b/>
          <w:bCs/>
          <w:sz w:val="24"/>
          <w:szCs w:val="24"/>
        </w:rPr>
      </w:pPr>
      <w:r w:rsidRPr="005570F9">
        <w:rPr>
          <w:b/>
          <w:bCs/>
          <w:sz w:val="24"/>
          <w:szCs w:val="24"/>
        </w:rPr>
        <w:lastRenderedPageBreak/>
        <w:t>Academic Counseling</w:t>
      </w:r>
    </w:p>
    <w:p w14:paraId="5206B648" w14:textId="77777777" w:rsidR="00AF0FC3" w:rsidRPr="005570F9" w:rsidRDefault="00AF0FC3" w:rsidP="00404105">
      <w:pPr>
        <w:widowControl/>
        <w:autoSpaceDE/>
        <w:autoSpaceDN/>
        <w:spacing w:line="276" w:lineRule="auto"/>
        <w:ind w:left="630"/>
        <w:contextualSpacing/>
        <w:rPr>
          <w:b/>
          <w:bCs/>
          <w:sz w:val="24"/>
          <w:szCs w:val="24"/>
        </w:rPr>
      </w:pPr>
      <w:r w:rsidRPr="005570F9">
        <w:rPr>
          <w:sz w:val="24"/>
          <w:szCs w:val="24"/>
        </w:rPr>
        <w:t xml:space="preserve">The International Student Program has a dedicated academic counselor who specializes in F-1 visa rules and regulations.  The counselor works very closely with staff to create education plans for all new students, maintain the academic progress of continuing students and answer any questions for potential applicants.  The counselor is housed inside the ISP office which allows for students to find all resources within the ISP office.  </w:t>
      </w:r>
    </w:p>
    <w:p w14:paraId="668BC391" w14:textId="77777777" w:rsidR="00AF0FC3" w:rsidRPr="005570F9" w:rsidRDefault="00AF0FC3" w:rsidP="00404105">
      <w:pPr>
        <w:widowControl/>
        <w:numPr>
          <w:ilvl w:val="0"/>
          <w:numId w:val="18"/>
        </w:numPr>
        <w:autoSpaceDE/>
        <w:autoSpaceDN/>
        <w:spacing w:line="276" w:lineRule="auto"/>
        <w:ind w:left="630" w:hanging="450"/>
        <w:contextualSpacing/>
        <w:rPr>
          <w:b/>
          <w:bCs/>
          <w:sz w:val="24"/>
          <w:szCs w:val="24"/>
        </w:rPr>
      </w:pPr>
      <w:r w:rsidRPr="005570F9">
        <w:rPr>
          <w:b/>
          <w:bCs/>
          <w:sz w:val="24"/>
          <w:szCs w:val="24"/>
        </w:rPr>
        <w:t>Immigration Advising</w:t>
      </w:r>
    </w:p>
    <w:p w14:paraId="1ADA8298" w14:textId="2E88C5A5" w:rsidR="00AF0FC3" w:rsidRPr="005570F9" w:rsidRDefault="00AF0FC3" w:rsidP="00404105">
      <w:pPr>
        <w:widowControl/>
        <w:autoSpaceDE/>
        <w:autoSpaceDN/>
        <w:spacing w:line="276" w:lineRule="auto"/>
        <w:ind w:left="630"/>
        <w:contextualSpacing/>
        <w:rPr>
          <w:sz w:val="24"/>
          <w:szCs w:val="24"/>
        </w:rPr>
      </w:pPr>
      <w:r w:rsidRPr="005570F9">
        <w:rPr>
          <w:sz w:val="24"/>
          <w:szCs w:val="24"/>
        </w:rPr>
        <w:t>From its initial contact with a student, ISP provides in</w:t>
      </w:r>
      <w:r w:rsidR="00736C8E" w:rsidRPr="005570F9">
        <w:rPr>
          <w:sz w:val="24"/>
          <w:szCs w:val="24"/>
        </w:rPr>
        <w:t>-</w:t>
      </w:r>
      <w:r w:rsidRPr="005570F9">
        <w:rPr>
          <w:sz w:val="24"/>
          <w:szCs w:val="24"/>
        </w:rPr>
        <w:t xml:space="preserve">depth immigration advising </w:t>
      </w:r>
      <w:r w:rsidR="00736C8E" w:rsidRPr="005570F9">
        <w:rPr>
          <w:sz w:val="24"/>
          <w:szCs w:val="24"/>
        </w:rPr>
        <w:t xml:space="preserve">for students </w:t>
      </w:r>
      <w:r w:rsidRPr="005570F9">
        <w:rPr>
          <w:sz w:val="24"/>
          <w:szCs w:val="24"/>
        </w:rPr>
        <w:t xml:space="preserve">to obtain and maintain </w:t>
      </w:r>
      <w:r w:rsidR="00736C8E" w:rsidRPr="005570F9">
        <w:rPr>
          <w:sz w:val="24"/>
          <w:szCs w:val="24"/>
        </w:rPr>
        <w:t>their</w:t>
      </w:r>
      <w:r w:rsidRPr="005570F9">
        <w:rPr>
          <w:sz w:val="24"/>
          <w:szCs w:val="24"/>
        </w:rPr>
        <w:t xml:space="preserve"> F-1 student visa.  Staff must stay </w:t>
      </w:r>
      <w:r w:rsidR="00736C8E" w:rsidRPr="005570F9">
        <w:rPr>
          <w:sz w:val="24"/>
          <w:szCs w:val="24"/>
        </w:rPr>
        <w:t>up to date</w:t>
      </w:r>
      <w:r w:rsidRPr="005570F9">
        <w:rPr>
          <w:sz w:val="24"/>
          <w:szCs w:val="24"/>
        </w:rPr>
        <w:t xml:space="preserve"> with new regulations and policies to correctly advise potential and active students.  </w:t>
      </w:r>
      <w:r w:rsidR="00736C8E" w:rsidRPr="005570F9">
        <w:rPr>
          <w:sz w:val="24"/>
          <w:szCs w:val="24"/>
        </w:rPr>
        <w:t>Immigration visits with various government partners and oversight often occurs throughout any given year.</w:t>
      </w:r>
    </w:p>
    <w:p w14:paraId="4BD0D0CB" w14:textId="473792C3" w:rsidR="00AF0FC3" w:rsidRPr="005570F9" w:rsidRDefault="00AF0FC3" w:rsidP="00404105">
      <w:pPr>
        <w:widowControl/>
        <w:numPr>
          <w:ilvl w:val="0"/>
          <w:numId w:val="18"/>
        </w:numPr>
        <w:autoSpaceDE/>
        <w:autoSpaceDN/>
        <w:spacing w:line="276" w:lineRule="auto"/>
        <w:ind w:left="630" w:hanging="450"/>
        <w:contextualSpacing/>
        <w:rPr>
          <w:sz w:val="24"/>
          <w:szCs w:val="24"/>
        </w:rPr>
      </w:pPr>
      <w:r w:rsidRPr="005570F9">
        <w:rPr>
          <w:b/>
          <w:bCs/>
          <w:sz w:val="24"/>
          <w:szCs w:val="24"/>
        </w:rPr>
        <w:t>Continued Student Support</w:t>
      </w:r>
      <w:r w:rsidRPr="005570F9">
        <w:rPr>
          <w:sz w:val="24"/>
          <w:szCs w:val="24"/>
        </w:rPr>
        <w:br/>
        <w:t xml:space="preserve">All maintenance of student immigration status, monitoring student progress and processing </w:t>
      </w:r>
      <w:r w:rsidR="00736C8E" w:rsidRPr="005570F9">
        <w:rPr>
          <w:sz w:val="24"/>
          <w:szCs w:val="24"/>
        </w:rPr>
        <w:t xml:space="preserve">of </w:t>
      </w:r>
      <w:r w:rsidRPr="005570F9">
        <w:rPr>
          <w:sz w:val="24"/>
          <w:szCs w:val="24"/>
        </w:rPr>
        <w:t xml:space="preserve">ongoing student documentation is done within the ISP office.  The </w:t>
      </w:r>
      <w:r w:rsidR="00736C8E" w:rsidRPr="005570F9">
        <w:rPr>
          <w:sz w:val="24"/>
          <w:szCs w:val="24"/>
        </w:rPr>
        <w:t>staff supports all</w:t>
      </w:r>
      <w:r w:rsidRPr="005570F9">
        <w:rPr>
          <w:sz w:val="24"/>
          <w:szCs w:val="24"/>
        </w:rPr>
        <w:t xml:space="preserve"> student needs – academic, financial, employment, immigration, as well as personal </w:t>
      </w:r>
      <w:r w:rsidR="006C0A06" w:rsidRPr="005570F9">
        <w:rPr>
          <w:sz w:val="24"/>
          <w:szCs w:val="24"/>
        </w:rPr>
        <w:t>concerns</w:t>
      </w:r>
      <w:r w:rsidRPr="005570F9">
        <w:rPr>
          <w:sz w:val="24"/>
          <w:szCs w:val="24"/>
        </w:rPr>
        <w:t xml:space="preserve">.  The office is the primary point of contact for emergency situations. </w:t>
      </w:r>
      <w:r w:rsidR="006C0A06" w:rsidRPr="005570F9">
        <w:rPr>
          <w:sz w:val="24"/>
          <w:szCs w:val="24"/>
        </w:rPr>
        <w:t>To</w:t>
      </w:r>
      <w:r w:rsidRPr="005570F9">
        <w:rPr>
          <w:sz w:val="24"/>
          <w:szCs w:val="24"/>
        </w:rPr>
        <w:t xml:space="preserve"> support students, the office facilitates workshops and special programming</w:t>
      </w:r>
      <w:r w:rsidR="006C0A06" w:rsidRPr="005570F9">
        <w:rPr>
          <w:sz w:val="24"/>
          <w:szCs w:val="24"/>
        </w:rPr>
        <w:t xml:space="preserve"> throughout the year</w:t>
      </w:r>
      <w:r w:rsidRPr="005570F9">
        <w:rPr>
          <w:sz w:val="24"/>
          <w:szCs w:val="24"/>
        </w:rPr>
        <w:t xml:space="preserve">.  The summary of </w:t>
      </w:r>
      <w:r w:rsidR="006C0A06" w:rsidRPr="005570F9">
        <w:rPr>
          <w:sz w:val="24"/>
          <w:szCs w:val="24"/>
        </w:rPr>
        <w:t xml:space="preserve">ISP’s </w:t>
      </w:r>
      <w:r w:rsidRPr="005570F9">
        <w:rPr>
          <w:sz w:val="24"/>
          <w:szCs w:val="24"/>
        </w:rPr>
        <w:t xml:space="preserve">office continued student support include: </w:t>
      </w:r>
    </w:p>
    <w:p w14:paraId="24E6D1D7" w14:textId="35CFDCBE" w:rsidR="00AF0FC3" w:rsidRPr="00404105" w:rsidRDefault="00AF0FC3" w:rsidP="00404105">
      <w:pPr>
        <w:pStyle w:val="ListParagraph"/>
        <w:numPr>
          <w:ilvl w:val="0"/>
          <w:numId w:val="21"/>
        </w:numPr>
        <w:spacing w:line="276" w:lineRule="auto"/>
        <w:ind w:left="1440"/>
        <w:rPr>
          <w:sz w:val="24"/>
          <w:szCs w:val="24"/>
          <w:lang w:bidi="ar-SA"/>
        </w:rPr>
      </w:pPr>
      <w:r w:rsidRPr="00404105">
        <w:rPr>
          <w:sz w:val="24"/>
          <w:szCs w:val="24"/>
        </w:rPr>
        <w:t xml:space="preserve">Frequent communication by email blasts regarding workshops, campus events, </w:t>
      </w:r>
      <w:r w:rsidR="006C0A06" w:rsidRPr="00404105">
        <w:rPr>
          <w:sz w:val="24"/>
          <w:szCs w:val="24"/>
        </w:rPr>
        <w:t>holidays,</w:t>
      </w:r>
      <w:r w:rsidRPr="00404105">
        <w:rPr>
          <w:sz w:val="24"/>
          <w:szCs w:val="24"/>
        </w:rPr>
        <w:t xml:space="preserve"> and other community updates. Individual communication for </w:t>
      </w:r>
      <w:r w:rsidR="00323C6C">
        <w:rPr>
          <w:sz w:val="24"/>
          <w:szCs w:val="24"/>
        </w:rPr>
        <w:t>other</w:t>
      </w:r>
      <w:r w:rsidR="00323C6C" w:rsidRPr="00404105">
        <w:rPr>
          <w:sz w:val="24"/>
          <w:szCs w:val="24"/>
        </w:rPr>
        <w:t xml:space="preserve"> </w:t>
      </w:r>
      <w:r w:rsidR="00323C6C">
        <w:rPr>
          <w:sz w:val="24"/>
          <w:szCs w:val="24"/>
        </w:rPr>
        <w:t xml:space="preserve">urgent </w:t>
      </w:r>
      <w:r w:rsidRPr="00404105">
        <w:rPr>
          <w:sz w:val="24"/>
          <w:szCs w:val="24"/>
        </w:rPr>
        <w:t>notifications</w:t>
      </w:r>
      <w:r w:rsidR="00323C6C">
        <w:rPr>
          <w:sz w:val="24"/>
          <w:szCs w:val="24"/>
        </w:rPr>
        <w:t>.</w:t>
      </w:r>
    </w:p>
    <w:p w14:paraId="460CF3A1" w14:textId="2E9065E5" w:rsidR="00AF0FC3" w:rsidRPr="00404105" w:rsidRDefault="00AF0FC3" w:rsidP="00404105">
      <w:pPr>
        <w:pStyle w:val="ListParagraph"/>
        <w:numPr>
          <w:ilvl w:val="0"/>
          <w:numId w:val="21"/>
        </w:numPr>
        <w:spacing w:line="276" w:lineRule="auto"/>
        <w:ind w:left="1440"/>
        <w:rPr>
          <w:sz w:val="24"/>
          <w:szCs w:val="24"/>
        </w:rPr>
      </w:pPr>
      <w:r w:rsidRPr="00404105">
        <w:rPr>
          <w:sz w:val="24"/>
          <w:szCs w:val="24"/>
        </w:rPr>
        <w:t>Keep student contact information up to date: local address, telephone number, email.</w:t>
      </w:r>
    </w:p>
    <w:p w14:paraId="79EB4F1C" w14:textId="75B76717" w:rsidR="00AF0FC3" w:rsidRPr="00404105" w:rsidRDefault="00AF0FC3" w:rsidP="00404105">
      <w:pPr>
        <w:pStyle w:val="ListParagraph"/>
        <w:numPr>
          <w:ilvl w:val="0"/>
          <w:numId w:val="21"/>
        </w:numPr>
        <w:spacing w:line="276" w:lineRule="auto"/>
        <w:ind w:left="1440"/>
        <w:rPr>
          <w:sz w:val="24"/>
          <w:szCs w:val="24"/>
        </w:rPr>
      </w:pPr>
      <w:r w:rsidRPr="00404105">
        <w:rPr>
          <w:sz w:val="24"/>
          <w:szCs w:val="24"/>
        </w:rPr>
        <w:t xml:space="preserve">Provide ongoing immigration support to </w:t>
      </w:r>
      <w:proofErr w:type="gramStart"/>
      <w:r w:rsidRPr="00404105">
        <w:rPr>
          <w:sz w:val="24"/>
          <w:szCs w:val="24"/>
        </w:rPr>
        <w:t>ensure  proper</w:t>
      </w:r>
      <w:proofErr w:type="gramEnd"/>
      <w:r w:rsidRPr="00404105">
        <w:rPr>
          <w:sz w:val="24"/>
          <w:szCs w:val="24"/>
        </w:rPr>
        <w:t xml:space="preserve"> F-1 status. This includes tracking registration </w:t>
      </w:r>
      <w:r w:rsidR="002909D7">
        <w:rPr>
          <w:sz w:val="24"/>
          <w:szCs w:val="24"/>
        </w:rPr>
        <w:t>and</w:t>
      </w:r>
      <w:r w:rsidRPr="00404105">
        <w:rPr>
          <w:sz w:val="24"/>
          <w:szCs w:val="24"/>
        </w:rPr>
        <w:t xml:space="preserve"> approv</w:t>
      </w:r>
      <w:r w:rsidR="002909D7">
        <w:rPr>
          <w:sz w:val="24"/>
          <w:szCs w:val="24"/>
        </w:rPr>
        <w:t>al of</w:t>
      </w:r>
      <w:r w:rsidRPr="00404105">
        <w:rPr>
          <w:sz w:val="24"/>
          <w:szCs w:val="24"/>
        </w:rPr>
        <w:t xml:space="preserve"> under enrollment authorization for eligible students. </w:t>
      </w:r>
    </w:p>
    <w:p w14:paraId="5346ED64" w14:textId="17FAE308" w:rsidR="00AF0FC3" w:rsidRPr="00404105" w:rsidRDefault="00AF0FC3" w:rsidP="00404105">
      <w:pPr>
        <w:pStyle w:val="ListParagraph"/>
        <w:numPr>
          <w:ilvl w:val="0"/>
          <w:numId w:val="21"/>
        </w:numPr>
        <w:spacing w:line="276" w:lineRule="auto"/>
        <w:ind w:left="1440"/>
        <w:rPr>
          <w:sz w:val="24"/>
          <w:szCs w:val="24"/>
        </w:rPr>
      </w:pPr>
      <w:r w:rsidRPr="00404105">
        <w:rPr>
          <w:sz w:val="24"/>
          <w:szCs w:val="24"/>
        </w:rPr>
        <w:t>Monitor the student’s SEVIS record to confirm that they are studying with a valid and active I-20. Notify students or ISP if there are any discrepancies with the student’s record. Communicate with students if their program is ending and educati</w:t>
      </w:r>
      <w:r w:rsidR="00F364E8" w:rsidRPr="00404105">
        <w:rPr>
          <w:sz w:val="24"/>
          <w:szCs w:val="24"/>
        </w:rPr>
        <w:t>ng</w:t>
      </w:r>
      <w:r w:rsidRPr="00404105">
        <w:rPr>
          <w:sz w:val="24"/>
          <w:szCs w:val="24"/>
        </w:rPr>
        <w:t xml:space="preserve"> them on their options for continuing their studies with ECC or assist them with transferring to another institution or to apply for post-completion work authorization.</w:t>
      </w:r>
    </w:p>
    <w:p w14:paraId="630DF7DB" w14:textId="77777777" w:rsidR="00AF0FC3" w:rsidRPr="00404105" w:rsidRDefault="00AF0FC3" w:rsidP="00404105">
      <w:pPr>
        <w:pStyle w:val="ListParagraph"/>
        <w:numPr>
          <w:ilvl w:val="0"/>
          <w:numId w:val="21"/>
        </w:numPr>
        <w:spacing w:line="276" w:lineRule="auto"/>
        <w:ind w:left="1440"/>
        <w:rPr>
          <w:sz w:val="24"/>
          <w:szCs w:val="24"/>
        </w:rPr>
      </w:pPr>
      <w:r w:rsidRPr="00404105">
        <w:rPr>
          <w:sz w:val="24"/>
          <w:szCs w:val="24"/>
        </w:rPr>
        <w:t>Assist eligible students with obtaining off-campus work authorization by offering workshops to educate students on the application process for Post-Completion Optional Practical Training (OPT). Offer one-on-one support for students seeking workshop authorization that is pre-completion – Curricular Practical Training (CPT), Pre-Completion OPT, economic hardship.</w:t>
      </w:r>
    </w:p>
    <w:p w14:paraId="29EA874B" w14:textId="77777777" w:rsidR="00AF0FC3" w:rsidRPr="00404105" w:rsidRDefault="00AF0FC3" w:rsidP="00404105">
      <w:pPr>
        <w:pStyle w:val="ListParagraph"/>
        <w:numPr>
          <w:ilvl w:val="0"/>
          <w:numId w:val="21"/>
        </w:numPr>
        <w:spacing w:line="276" w:lineRule="auto"/>
        <w:ind w:left="1440"/>
        <w:rPr>
          <w:sz w:val="24"/>
          <w:szCs w:val="24"/>
        </w:rPr>
      </w:pPr>
      <w:r w:rsidRPr="00404105">
        <w:rPr>
          <w:sz w:val="24"/>
          <w:szCs w:val="24"/>
        </w:rPr>
        <w:t>Help students ending their F-1 status by explaining their next steps after completing their program. Ending the SEVIS record and closing the F-1 cohort in Colleague for students that have changed immigration status or have returned home.</w:t>
      </w:r>
    </w:p>
    <w:p w14:paraId="25550FF4" w14:textId="2626A3ED" w:rsidR="00AF0FC3" w:rsidRPr="00404105" w:rsidRDefault="00AF0FC3" w:rsidP="00404105">
      <w:pPr>
        <w:pStyle w:val="ListParagraph"/>
        <w:numPr>
          <w:ilvl w:val="0"/>
          <w:numId w:val="21"/>
        </w:numPr>
        <w:spacing w:line="276" w:lineRule="auto"/>
        <w:ind w:left="1440"/>
        <w:rPr>
          <w:sz w:val="24"/>
          <w:szCs w:val="24"/>
        </w:rPr>
      </w:pPr>
      <w:r w:rsidRPr="00404105">
        <w:rPr>
          <w:sz w:val="24"/>
          <w:szCs w:val="24"/>
        </w:rPr>
        <w:t>Process the SEVIS record for students that will be studying with a new school for the following term. Confirm that the student’s SEVIS is being released to the correct school code within SEVIS and notify the students that their release has been process</w:t>
      </w:r>
      <w:r w:rsidR="00097E7A" w:rsidRPr="005570F9">
        <w:rPr>
          <w:sz w:val="24"/>
          <w:szCs w:val="24"/>
        </w:rPr>
        <w:t>ed</w:t>
      </w:r>
      <w:r w:rsidRPr="00404105">
        <w:rPr>
          <w:sz w:val="24"/>
          <w:szCs w:val="24"/>
        </w:rPr>
        <w:t>. Make any necessary updates within Colleague.</w:t>
      </w:r>
    </w:p>
    <w:p w14:paraId="4B51D6F6" w14:textId="0FA7BE29" w:rsidR="00AF0FC3" w:rsidRPr="00404105" w:rsidRDefault="00AF0FC3" w:rsidP="00404105">
      <w:pPr>
        <w:pStyle w:val="ListParagraph"/>
        <w:numPr>
          <w:ilvl w:val="0"/>
          <w:numId w:val="21"/>
        </w:numPr>
        <w:spacing w:line="276" w:lineRule="auto"/>
        <w:ind w:left="1440"/>
        <w:rPr>
          <w:sz w:val="24"/>
          <w:szCs w:val="24"/>
        </w:rPr>
      </w:pPr>
      <w:r w:rsidRPr="00404105">
        <w:rPr>
          <w:sz w:val="24"/>
          <w:szCs w:val="24"/>
        </w:rPr>
        <w:lastRenderedPageBreak/>
        <w:t>Supply enrollment verifications for students upon request</w:t>
      </w:r>
      <w:r w:rsidR="005570F9">
        <w:rPr>
          <w:sz w:val="24"/>
          <w:szCs w:val="24"/>
        </w:rPr>
        <w:t xml:space="preserve"> which include</w:t>
      </w:r>
      <w:r w:rsidRPr="00404105">
        <w:rPr>
          <w:sz w:val="24"/>
          <w:szCs w:val="24"/>
        </w:rPr>
        <w:t>:</w:t>
      </w:r>
    </w:p>
    <w:p w14:paraId="1DB0749C" w14:textId="77777777" w:rsidR="00AF0FC3" w:rsidRPr="00404105" w:rsidRDefault="00AF0FC3" w:rsidP="00404105">
      <w:pPr>
        <w:pStyle w:val="ListParagraph"/>
        <w:widowControl/>
        <w:numPr>
          <w:ilvl w:val="0"/>
          <w:numId w:val="42"/>
        </w:numPr>
        <w:autoSpaceDE/>
        <w:autoSpaceDN/>
        <w:spacing w:after="160" w:line="276" w:lineRule="auto"/>
        <w:ind w:left="2160"/>
        <w:contextualSpacing/>
        <w:rPr>
          <w:sz w:val="24"/>
          <w:szCs w:val="24"/>
        </w:rPr>
      </w:pPr>
      <w:r w:rsidRPr="00404105">
        <w:rPr>
          <w:sz w:val="24"/>
          <w:szCs w:val="24"/>
        </w:rPr>
        <w:t>Semester specific verifications</w:t>
      </w:r>
    </w:p>
    <w:p w14:paraId="157644F7" w14:textId="77777777" w:rsidR="00AF0FC3" w:rsidRPr="00404105" w:rsidRDefault="00AF0FC3" w:rsidP="00404105">
      <w:pPr>
        <w:pStyle w:val="ListParagraph"/>
        <w:widowControl/>
        <w:numPr>
          <w:ilvl w:val="0"/>
          <w:numId w:val="42"/>
        </w:numPr>
        <w:autoSpaceDE/>
        <w:autoSpaceDN/>
        <w:spacing w:after="160" w:line="276" w:lineRule="auto"/>
        <w:ind w:left="2160"/>
        <w:contextualSpacing/>
        <w:rPr>
          <w:sz w:val="24"/>
          <w:szCs w:val="24"/>
        </w:rPr>
      </w:pPr>
      <w:r w:rsidRPr="00404105">
        <w:rPr>
          <w:sz w:val="24"/>
          <w:szCs w:val="24"/>
        </w:rPr>
        <w:t>All semesters attended verifications</w:t>
      </w:r>
    </w:p>
    <w:p w14:paraId="7540655C" w14:textId="77777777" w:rsidR="00AF0FC3" w:rsidRPr="00404105" w:rsidRDefault="00AF0FC3" w:rsidP="00404105">
      <w:pPr>
        <w:pStyle w:val="ListParagraph"/>
        <w:widowControl/>
        <w:numPr>
          <w:ilvl w:val="0"/>
          <w:numId w:val="42"/>
        </w:numPr>
        <w:autoSpaceDE/>
        <w:autoSpaceDN/>
        <w:spacing w:after="160" w:line="276" w:lineRule="auto"/>
        <w:ind w:left="2160"/>
        <w:contextualSpacing/>
        <w:rPr>
          <w:sz w:val="24"/>
          <w:szCs w:val="24"/>
        </w:rPr>
      </w:pPr>
      <w:r w:rsidRPr="00404105">
        <w:rPr>
          <w:sz w:val="24"/>
          <w:szCs w:val="24"/>
        </w:rPr>
        <w:t>Fee verifications</w:t>
      </w:r>
    </w:p>
    <w:p w14:paraId="427D6C03" w14:textId="77777777" w:rsidR="00AF0FC3" w:rsidRPr="00404105" w:rsidRDefault="00AF0FC3" w:rsidP="00404105">
      <w:pPr>
        <w:pStyle w:val="ListParagraph"/>
        <w:widowControl/>
        <w:numPr>
          <w:ilvl w:val="0"/>
          <w:numId w:val="42"/>
        </w:numPr>
        <w:autoSpaceDE/>
        <w:autoSpaceDN/>
        <w:spacing w:after="160" w:line="276" w:lineRule="auto"/>
        <w:ind w:left="2160"/>
        <w:contextualSpacing/>
        <w:rPr>
          <w:sz w:val="24"/>
          <w:szCs w:val="24"/>
        </w:rPr>
      </w:pPr>
      <w:r w:rsidRPr="00404105">
        <w:rPr>
          <w:sz w:val="24"/>
          <w:szCs w:val="24"/>
        </w:rPr>
        <w:t>Wire transfer</w:t>
      </w:r>
    </w:p>
    <w:p w14:paraId="60A59704" w14:textId="77777777" w:rsidR="00AF0FC3" w:rsidRPr="00404105" w:rsidRDefault="00AF0FC3" w:rsidP="00404105">
      <w:pPr>
        <w:pStyle w:val="ListParagraph"/>
        <w:widowControl/>
        <w:numPr>
          <w:ilvl w:val="0"/>
          <w:numId w:val="42"/>
        </w:numPr>
        <w:autoSpaceDE/>
        <w:autoSpaceDN/>
        <w:spacing w:after="160" w:line="276" w:lineRule="auto"/>
        <w:ind w:left="2160"/>
        <w:contextualSpacing/>
        <w:rPr>
          <w:sz w:val="24"/>
          <w:szCs w:val="24"/>
        </w:rPr>
      </w:pPr>
      <w:r w:rsidRPr="00404105">
        <w:rPr>
          <w:sz w:val="24"/>
          <w:szCs w:val="24"/>
        </w:rPr>
        <w:t>Enrollment verification for DMV</w:t>
      </w:r>
    </w:p>
    <w:p w14:paraId="4B9F4BD2" w14:textId="77777777" w:rsidR="00AF0FC3" w:rsidRPr="00404105" w:rsidRDefault="00AF0FC3" w:rsidP="00404105">
      <w:pPr>
        <w:pStyle w:val="ListParagraph"/>
        <w:widowControl/>
        <w:numPr>
          <w:ilvl w:val="0"/>
          <w:numId w:val="42"/>
        </w:numPr>
        <w:autoSpaceDE/>
        <w:autoSpaceDN/>
        <w:spacing w:after="160" w:line="276" w:lineRule="auto"/>
        <w:ind w:left="2160"/>
        <w:contextualSpacing/>
        <w:rPr>
          <w:sz w:val="24"/>
          <w:szCs w:val="24"/>
        </w:rPr>
      </w:pPr>
      <w:r w:rsidRPr="00404105">
        <w:rPr>
          <w:sz w:val="24"/>
          <w:szCs w:val="24"/>
        </w:rPr>
        <w:t>Designated School Official letter for Social Security Administration</w:t>
      </w:r>
    </w:p>
    <w:p w14:paraId="392C8930" w14:textId="77777777" w:rsidR="00AF0FC3" w:rsidRPr="00404105" w:rsidRDefault="00AF0FC3" w:rsidP="00404105">
      <w:pPr>
        <w:pStyle w:val="ListParagraph"/>
        <w:widowControl/>
        <w:numPr>
          <w:ilvl w:val="0"/>
          <w:numId w:val="42"/>
        </w:numPr>
        <w:autoSpaceDE/>
        <w:autoSpaceDN/>
        <w:spacing w:after="160" w:line="276" w:lineRule="auto"/>
        <w:ind w:left="2160"/>
        <w:contextualSpacing/>
        <w:rPr>
          <w:sz w:val="24"/>
          <w:szCs w:val="24"/>
        </w:rPr>
      </w:pPr>
      <w:r w:rsidRPr="00404105">
        <w:rPr>
          <w:sz w:val="24"/>
          <w:szCs w:val="24"/>
        </w:rPr>
        <w:t>Status verification for transferring students</w:t>
      </w:r>
    </w:p>
    <w:p w14:paraId="7C97BE5E" w14:textId="0EE45F2F" w:rsidR="00AF0FC3" w:rsidRPr="00404105" w:rsidRDefault="00AF0FC3" w:rsidP="00404105">
      <w:pPr>
        <w:pStyle w:val="ListParagraph"/>
        <w:numPr>
          <w:ilvl w:val="0"/>
          <w:numId w:val="42"/>
        </w:numPr>
        <w:spacing w:line="276" w:lineRule="auto"/>
        <w:ind w:left="1440"/>
        <w:rPr>
          <w:sz w:val="24"/>
          <w:szCs w:val="24"/>
        </w:rPr>
      </w:pPr>
      <w:r w:rsidRPr="00404105">
        <w:rPr>
          <w:sz w:val="24"/>
          <w:szCs w:val="24"/>
        </w:rPr>
        <w:t>Ensure students are protected f</w:t>
      </w:r>
      <w:r w:rsidR="00F364E8" w:rsidRPr="005570F9">
        <w:rPr>
          <w:sz w:val="24"/>
          <w:szCs w:val="24"/>
        </w:rPr>
        <w:t>rom</w:t>
      </w:r>
      <w:r w:rsidRPr="00404105">
        <w:rPr>
          <w:sz w:val="24"/>
          <w:szCs w:val="24"/>
        </w:rPr>
        <w:t xml:space="preserve"> being dropped for non-payment. Communicate with students to notify them of fees due and their options for making payment: </w:t>
      </w:r>
      <w:proofErr w:type="spellStart"/>
      <w:r w:rsidRPr="00404105">
        <w:rPr>
          <w:sz w:val="24"/>
          <w:szCs w:val="24"/>
        </w:rPr>
        <w:t>MyECC</w:t>
      </w:r>
      <w:proofErr w:type="spellEnd"/>
      <w:r w:rsidRPr="00404105">
        <w:rPr>
          <w:sz w:val="24"/>
          <w:szCs w:val="24"/>
        </w:rPr>
        <w:t xml:space="preserve">, bank transfer, </w:t>
      </w:r>
      <w:proofErr w:type="spellStart"/>
      <w:r w:rsidRPr="00404105">
        <w:rPr>
          <w:sz w:val="24"/>
          <w:szCs w:val="24"/>
        </w:rPr>
        <w:t>Flywire</w:t>
      </w:r>
      <w:proofErr w:type="spellEnd"/>
      <w:r w:rsidRPr="00404105">
        <w:rPr>
          <w:sz w:val="24"/>
          <w:szCs w:val="24"/>
        </w:rPr>
        <w:t>. Support students with obtaining any refunds.</w:t>
      </w:r>
    </w:p>
    <w:p w14:paraId="646F045F" w14:textId="6A24472B" w:rsidR="00AF0FC3" w:rsidRPr="00404105" w:rsidRDefault="00AF0FC3" w:rsidP="00404105">
      <w:pPr>
        <w:pStyle w:val="ListParagraph"/>
        <w:numPr>
          <w:ilvl w:val="0"/>
          <w:numId w:val="42"/>
        </w:numPr>
        <w:spacing w:line="276" w:lineRule="auto"/>
        <w:ind w:left="1440"/>
        <w:rPr>
          <w:sz w:val="24"/>
          <w:szCs w:val="24"/>
        </w:rPr>
      </w:pPr>
      <w:r w:rsidRPr="00404105">
        <w:rPr>
          <w:sz w:val="24"/>
          <w:szCs w:val="24"/>
        </w:rPr>
        <w:t xml:space="preserve">Maintain health insurance roster for insurance company. Work with Fiscal Services to remove health insurance fee for students with waiver and make updates to </w:t>
      </w:r>
      <w:r w:rsidR="005570F9">
        <w:rPr>
          <w:sz w:val="24"/>
          <w:szCs w:val="24"/>
        </w:rPr>
        <w:t xml:space="preserve">the health </w:t>
      </w:r>
      <w:r w:rsidRPr="00404105">
        <w:rPr>
          <w:sz w:val="24"/>
          <w:szCs w:val="24"/>
        </w:rPr>
        <w:t>insurance roster.</w:t>
      </w:r>
    </w:p>
    <w:p w14:paraId="4A24C465" w14:textId="77777777" w:rsidR="00AF0FC3" w:rsidRPr="005570F9" w:rsidRDefault="00AF0FC3" w:rsidP="00404105">
      <w:pPr>
        <w:widowControl/>
        <w:numPr>
          <w:ilvl w:val="0"/>
          <w:numId w:val="18"/>
        </w:numPr>
        <w:autoSpaceDE/>
        <w:autoSpaceDN/>
        <w:spacing w:line="276" w:lineRule="auto"/>
        <w:ind w:left="720" w:hanging="450"/>
        <w:contextualSpacing/>
        <w:rPr>
          <w:b/>
          <w:bCs/>
          <w:sz w:val="24"/>
          <w:szCs w:val="24"/>
        </w:rPr>
      </w:pPr>
      <w:r w:rsidRPr="005570F9">
        <w:rPr>
          <w:b/>
          <w:bCs/>
          <w:sz w:val="24"/>
          <w:szCs w:val="24"/>
        </w:rPr>
        <w:t>Global Campus Citizenship</w:t>
      </w:r>
    </w:p>
    <w:p w14:paraId="7F8F425C" w14:textId="15706FAB" w:rsidR="00AF0FC3" w:rsidRPr="005570F9" w:rsidRDefault="00AF0FC3" w:rsidP="00404105">
      <w:pPr>
        <w:widowControl/>
        <w:autoSpaceDE/>
        <w:autoSpaceDN/>
        <w:spacing w:line="276" w:lineRule="auto"/>
        <w:ind w:left="720"/>
        <w:contextualSpacing/>
        <w:rPr>
          <w:b/>
          <w:bCs/>
          <w:sz w:val="24"/>
          <w:szCs w:val="24"/>
        </w:rPr>
      </w:pPr>
      <w:r w:rsidRPr="005570F9">
        <w:rPr>
          <w:color w:val="000000"/>
          <w:sz w:val="24"/>
          <w:szCs w:val="24"/>
          <w:lang w:bidi="ar-SA"/>
        </w:rPr>
        <w:t>The International Student Program builds cross cultural awareness and global citizenship across the campus through partnerships and programming facilitated by office staff and student workers.  By creating opportunities for local students/staff to connect with international students, ISP helps foster global understanding. Programs such as the student leadership/ambassador program connects international students within the campus with one another through their shared experience of studying and navigating culture in the U.S.</w:t>
      </w:r>
    </w:p>
    <w:p w14:paraId="35F1C44D" w14:textId="77777777" w:rsidR="00AF0FC3" w:rsidRPr="00404105" w:rsidRDefault="00AF0FC3" w:rsidP="00BE5745">
      <w:pPr>
        <w:widowControl/>
        <w:autoSpaceDE/>
        <w:autoSpaceDN/>
        <w:spacing w:line="276" w:lineRule="auto"/>
        <w:contextualSpacing/>
        <w:rPr>
          <w:sz w:val="32"/>
          <w:szCs w:val="32"/>
        </w:rPr>
      </w:pPr>
    </w:p>
    <w:p w14:paraId="170481A3" w14:textId="77777777" w:rsidR="00AF0FC3" w:rsidRPr="005570F9" w:rsidRDefault="00AF0FC3" w:rsidP="00BE5745">
      <w:pPr>
        <w:rPr>
          <w:b/>
          <w:bCs/>
          <w:sz w:val="24"/>
          <w:szCs w:val="24"/>
        </w:rPr>
      </w:pPr>
      <w:r w:rsidRPr="005570F9">
        <w:rPr>
          <w:b/>
          <w:bCs/>
          <w:sz w:val="24"/>
          <w:szCs w:val="24"/>
        </w:rPr>
        <w:t>Prior to COVID-19</w:t>
      </w:r>
    </w:p>
    <w:p w14:paraId="22EDFE84" w14:textId="77777777" w:rsidR="00AF0FC3" w:rsidRPr="005570F9" w:rsidRDefault="00AF0FC3" w:rsidP="00BE5745">
      <w:pPr>
        <w:rPr>
          <w:sz w:val="24"/>
          <w:szCs w:val="24"/>
        </w:rPr>
      </w:pPr>
      <w:r w:rsidRPr="005570F9">
        <w:rPr>
          <w:sz w:val="24"/>
          <w:szCs w:val="24"/>
        </w:rPr>
        <w:t>The International Student Program conducted all programming on campus prior to March 2020. When the stay-at-home orders were announced, ISP quickly adapted its practices to an online environment.  ISP continued to function and support students through several virtual services including:</w:t>
      </w:r>
    </w:p>
    <w:p w14:paraId="1F49DF8D" w14:textId="77777777" w:rsidR="00AF0FC3" w:rsidRPr="00404105" w:rsidRDefault="00AF0FC3" w:rsidP="00404105">
      <w:pPr>
        <w:pStyle w:val="ListParagraph"/>
        <w:numPr>
          <w:ilvl w:val="0"/>
          <w:numId w:val="43"/>
        </w:numPr>
        <w:rPr>
          <w:sz w:val="24"/>
          <w:szCs w:val="24"/>
        </w:rPr>
      </w:pPr>
      <w:r w:rsidRPr="00404105">
        <w:rPr>
          <w:sz w:val="24"/>
          <w:szCs w:val="24"/>
        </w:rPr>
        <w:t>Morning staff meetings Monday-Thursday to communicate any issues daily (internal for staff)</w:t>
      </w:r>
    </w:p>
    <w:p w14:paraId="7011F6A4" w14:textId="66B39C39" w:rsidR="00AF0FC3" w:rsidRPr="00404105" w:rsidRDefault="00AF0FC3" w:rsidP="00404105">
      <w:pPr>
        <w:pStyle w:val="ListParagraph"/>
        <w:numPr>
          <w:ilvl w:val="0"/>
          <w:numId w:val="43"/>
        </w:numPr>
        <w:rPr>
          <w:sz w:val="24"/>
          <w:szCs w:val="24"/>
        </w:rPr>
      </w:pPr>
      <w:r w:rsidRPr="00404105">
        <w:rPr>
          <w:sz w:val="24"/>
          <w:szCs w:val="24"/>
        </w:rPr>
        <w:t xml:space="preserve">Online chat </w:t>
      </w:r>
      <w:r w:rsidR="0094413B" w:rsidRPr="00404105">
        <w:rPr>
          <w:sz w:val="24"/>
          <w:szCs w:val="24"/>
        </w:rPr>
        <w:t xml:space="preserve">available on the website </w:t>
      </w:r>
      <w:r w:rsidRPr="00404105">
        <w:rPr>
          <w:sz w:val="24"/>
          <w:szCs w:val="24"/>
        </w:rPr>
        <w:t>with a live staff member</w:t>
      </w:r>
    </w:p>
    <w:p w14:paraId="7C2FEA49" w14:textId="7C589724" w:rsidR="00AF0FC3" w:rsidRPr="00404105" w:rsidRDefault="00AF0FC3" w:rsidP="00404105">
      <w:pPr>
        <w:pStyle w:val="ListParagraph"/>
        <w:numPr>
          <w:ilvl w:val="0"/>
          <w:numId w:val="43"/>
        </w:numPr>
        <w:rPr>
          <w:sz w:val="24"/>
          <w:szCs w:val="24"/>
        </w:rPr>
      </w:pPr>
      <w:r w:rsidRPr="00404105">
        <w:rPr>
          <w:sz w:val="24"/>
          <w:szCs w:val="24"/>
        </w:rPr>
        <w:t xml:space="preserve">Weekly Townhalls open to all </w:t>
      </w:r>
      <w:r w:rsidR="0094413B" w:rsidRPr="00404105">
        <w:rPr>
          <w:sz w:val="24"/>
          <w:szCs w:val="24"/>
        </w:rPr>
        <w:t>students</w:t>
      </w:r>
    </w:p>
    <w:p w14:paraId="553BE456" w14:textId="77777777" w:rsidR="00AF0FC3" w:rsidRPr="00404105" w:rsidRDefault="00AF0FC3" w:rsidP="00404105">
      <w:pPr>
        <w:pStyle w:val="ListParagraph"/>
        <w:numPr>
          <w:ilvl w:val="0"/>
          <w:numId w:val="43"/>
        </w:numPr>
        <w:rPr>
          <w:sz w:val="24"/>
          <w:szCs w:val="24"/>
        </w:rPr>
      </w:pPr>
      <w:r w:rsidRPr="00404105">
        <w:rPr>
          <w:sz w:val="24"/>
          <w:szCs w:val="24"/>
        </w:rPr>
        <w:t>Semester well-being surveys and check-ins</w:t>
      </w:r>
    </w:p>
    <w:p w14:paraId="75B38DC8" w14:textId="77777777" w:rsidR="00AF0FC3" w:rsidRPr="00404105" w:rsidRDefault="00AF0FC3" w:rsidP="00404105">
      <w:pPr>
        <w:pStyle w:val="ListParagraph"/>
        <w:numPr>
          <w:ilvl w:val="0"/>
          <w:numId w:val="43"/>
        </w:numPr>
        <w:rPr>
          <w:sz w:val="24"/>
          <w:szCs w:val="24"/>
        </w:rPr>
      </w:pPr>
      <w:r w:rsidRPr="00404105">
        <w:rPr>
          <w:sz w:val="24"/>
          <w:szCs w:val="24"/>
        </w:rPr>
        <w:t>Virtual programming including academic and immigration support</w:t>
      </w:r>
    </w:p>
    <w:p w14:paraId="045329FF" w14:textId="77777777" w:rsidR="00AF0FC3" w:rsidRPr="00404105" w:rsidRDefault="00AF0FC3" w:rsidP="00404105">
      <w:pPr>
        <w:pStyle w:val="ListParagraph"/>
        <w:numPr>
          <w:ilvl w:val="0"/>
          <w:numId w:val="43"/>
        </w:numPr>
        <w:rPr>
          <w:sz w:val="24"/>
          <w:szCs w:val="24"/>
        </w:rPr>
      </w:pPr>
      <w:r w:rsidRPr="00404105">
        <w:rPr>
          <w:sz w:val="24"/>
          <w:szCs w:val="24"/>
        </w:rPr>
        <w:t>Online forms routed to staff members to process</w:t>
      </w:r>
    </w:p>
    <w:p w14:paraId="057EC454" w14:textId="77777777" w:rsidR="00AF0FC3" w:rsidRPr="00404105" w:rsidRDefault="00AF0FC3" w:rsidP="00404105">
      <w:pPr>
        <w:pStyle w:val="ListParagraph"/>
        <w:numPr>
          <w:ilvl w:val="0"/>
          <w:numId w:val="43"/>
        </w:numPr>
        <w:rPr>
          <w:sz w:val="24"/>
          <w:szCs w:val="24"/>
        </w:rPr>
      </w:pPr>
      <w:r w:rsidRPr="00404105">
        <w:rPr>
          <w:sz w:val="24"/>
          <w:szCs w:val="24"/>
        </w:rPr>
        <w:t>Google phone numbers to reach staff by telephone</w:t>
      </w:r>
    </w:p>
    <w:p w14:paraId="6B3E6FD4" w14:textId="541ECF7C" w:rsidR="00AF0FC3" w:rsidRPr="00404105" w:rsidRDefault="0094413B" w:rsidP="00404105">
      <w:pPr>
        <w:pStyle w:val="ListParagraph"/>
        <w:numPr>
          <w:ilvl w:val="0"/>
          <w:numId w:val="43"/>
        </w:numPr>
        <w:rPr>
          <w:sz w:val="24"/>
          <w:szCs w:val="24"/>
        </w:rPr>
      </w:pPr>
      <w:r w:rsidRPr="00404105">
        <w:rPr>
          <w:sz w:val="24"/>
          <w:szCs w:val="24"/>
        </w:rPr>
        <w:t>Accessible virtual counseling</w:t>
      </w:r>
      <w:r w:rsidR="00AF0FC3" w:rsidRPr="00404105">
        <w:rPr>
          <w:sz w:val="24"/>
          <w:szCs w:val="24"/>
        </w:rPr>
        <w:t xml:space="preserve"> meetings </w:t>
      </w:r>
      <w:r w:rsidRPr="00404105">
        <w:rPr>
          <w:sz w:val="24"/>
          <w:szCs w:val="24"/>
        </w:rPr>
        <w:t>for academic advising</w:t>
      </w:r>
    </w:p>
    <w:p w14:paraId="55550363" w14:textId="3D0AB8AA" w:rsidR="00AF0FC3" w:rsidRPr="00404105" w:rsidRDefault="00AF0FC3" w:rsidP="00404105">
      <w:pPr>
        <w:pStyle w:val="ListParagraph"/>
        <w:numPr>
          <w:ilvl w:val="0"/>
          <w:numId w:val="43"/>
        </w:numPr>
        <w:rPr>
          <w:sz w:val="24"/>
          <w:szCs w:val="24"/>
        </w:rPr>
      </w:pPr>
      <w:r w:rsidRPr="00404105">
        <w:rPr>
          <w:sz w:val="24"/>
          <w:szCs w:val="24"/>
        </w:rPr>
        <w:t xml:space="preserve">Conversion of the Form I-20 to an electronic format </w:t>
      </w:r>
    </w:p>
    <w:p w14:paraId="396FD20B" w14:textId="77777777" w:rsidR="00AF0FC3" w:rsidRPr="00404105" w:rsidRDefault="00AF0FC3" w:rsidP="00404105">
      <w:pPr>
        <w:pStyle w:val="ListParagraph"/>
        <w:numPr>
          <w:ilvl w:val="0"/>
          <w:numId w:val="43"/>
        </w:numPr>
        <w:rPr>
          <w:sz w:val="24"/>
          <w:szCs w:val="24"/>
        </w:rPr>
      </w:pPr>
      <w:r w:rsidRPr="00404105">
        <w:rPr>
          <w:sz w:val="24"/>
          <w:szCs w:val="24"/>
        </w:rPr>
        <w:t>Expansion of the Flywire online payment to allow overseas students to pay tuition</w:t>
      </w:r>
    </w:p>
    <w:p w14:paraId="11D9CB1D" w14:textId="5F5B2BD2" w:rsidR="00AF0FC3" w:rsidRPr="00404105" w:rsidRDefault="00AF0FC3" w:rsidP="00404105">
      <w:pPr>
        <w:pStyle w:val="ListParagraph"/>
        <w:numPr>
          <w:ilvl w:val="0"/>
          <w:numId w:val="43"/>
        </w:numPr>
        <w:rPr>
          <w:sz w:val="24"/>
          <w:szCs w:val="24"/>
        </w:rPr>
      </w:pPr>
      <w:r w:rsidRPr="00404105">
        <w:rPr>
          <w:sz w:val="24"/>
          <w:szCs w:val="24"/>
        </w:rPr>
        <w:t>Full communication integration – texting, social media, emailing and phone calling</w:t>
      </w:r>
    </w:p>
    <w:p w14:paraId="47ACFDDE" w14:textId="0CCB2633" w:rsidR="0094413B" w:rsidRPr="00404105" w:rsidRDefault="0068039E" w:rsidP="00404105">
      <w:pPr>
        <w:pStyle w:val="ListParagraph"/>
        <w:numPr>
          <w:ilvl w:val="0"/>
          <w:numId w:val="43"/>
        </w:numPr>
        <w:rPr>
          <w:sz w:val="24"/>
          <w:szCs w:val="24"/>
        </w:rPr>
      </w:pPr>
      <w:r w:rsidRPr="005570F9">
        <w:rPr>
          <w:sz w:val="24"/>
          <w:szCs w:val="24"/>
        </w:rPr>
        <w:t>Constant and</w:t>
      </w:r>
      <w:r w:rsidR="0094413B" w:rsidRPr="00404105">
        <w:rPr>
          <w:sz w:val="24"/>
          <w:szCs w:val="24"/>
        </w:rPr>
        <w:t xml:space="preserve"> routine communication with immigration and SEVIS regarding ISP’s virtual plan and online course for students</w:t>
      </w:r>
    </w:p>
    <w:p w14:paraId="6B51C637" w14:textId="77777777" w:rsidR="00AF0FC3" w:rsidRPr="00404105" w:rsidRDefault="00AF0FC3" w:rsidP="00BE5745">
      <w:pPr>
        <w:widowControl/>
        <w:autoSpaceDE/>
        <w:autoSpaceDN/>
        <w:spacing w:line="276" w:lineRule="auto"/>
        <w:contextualSpacing/>
        <w:rPr>
          <w:sz w:val="40"/>
          <w:szCs w:val="40"/>
        </w:rPr>
      </w:pPr>
    </w:p>
    <w:p w14:paraId="3B2E0C0A" w14:textId="77777777" w:rsidR="00AF0FC3" w:rsidRPr="005570F9" w:rsidRDefault="00AF0FC3" w:rsidP="00BE5745">
      <w:pPr>
        <w:widowControl/>
        <w:autoSpaceDE/>
        <w:autoSpaceDN/>
        <w:spacing w:line="276" w:lineRule="auto"/>
        <w:contextualSpacing/>
        <w:rPr>
          <w:sz w:val="24"/>
          <w:szCs w:val="24"/>
        </w:rPr>
      </w:pPr>
      <w:r w:rsidRPr="005570F9">
        <w:rPr>
          <w:b/>
          <w:bCs/>
          <w:sz w:val="24"/>
          <w:szCs w:val="24"/>
        </w:rPr>
        <w:lastRenderedPageBreak/>
        <w:t>Links to Mission Statement</w:t>
      </w:r>
      <w:r w:rsidRPr="005570F9">
        <w:rPr>
          <w:sz w:val="24"/>
          <w:szCs w:val="24"/>
        </w:rPr>
        <w:t xml:space="preserve"> </w:t>
      </w:r>
    </w:p>
    <w:sdt>
      <w:sdtPr>
        <w:rPr>
          <w:color w:val="000000"/>
          <w:sz w:val="24"/>
          <w:szCs w:val="24"/>
          <w:lang w:bidi="ar-SA"/>
        </w:rPr>
        <w:id w:val="-1717348026"/>
        <w:placeholder>
          <w:docPart w:val="93E63BA2BB0E445E93A1C9B7D4601BA1"/>
        </w:placeholder>
        <w15:color w:val="FFFFFF"/>
        <w:text w:multiLine="1"/>
      </w:sdtPr>
      <w:sdtEndPr/>
      <w:sdtContent>
        <w:p w14:paraId="7090B060" w14:textId="77777777" w:rsidR="00AF0FC3" w:rsidRPr="005570F9" w:rsidRDefault="00AF0FC3" w:rsidP="00BE5745">
          <w:pPr>
            <w:tabs>
              <w:tab w:val="left" w:pos="860"/>
            </w:tabs>
            <w:spacing w:line="276" w:lineRule="auto"/>
            <w:rPr>
              <w:rFonts w:eastAsia="Calibri"/>
              <w:bCs/>
              <w:sz w:val="24"/>
              <w:szCs w:val="24"/>
              <w:lang w:bidi="ar-SA"/>
            </w:rPr>
          </w:pPr>
          <w:r w:rsidRPr="005570F9">
            <w:rPr>
              <w:color w:val="000000"/>
              <w:sz w:val="24"/>
              <w:szCs w:val="24"/>
              <w:lang w:bidi="ar-SA"/>
            </w:rPr>
            <w:t>According to ECC’s mission statement, “El Camino College makes a positive difference in people’s lives. We provide innovative and excellent comprehensive educational programs and services that promote student learning, equity, and success in collaboration with our diverse communities.”</w:t>
          </w:r>
          <w:r w:rsidRPr="005570F9">
            <w:rPr>
              <w:color w:val="000000"/>
              <w:sz w:val="24"/>
              <w:szCs w:val="24"/>
              <w:lang w:bidi="ar-SA"/>
            </w:rPr>
            <w:br/>
          </w:r>
          <w:r w:rsidRPr="005570F9">
            <w:rPr>
              <w:color w:val="000000"/>
              <w:sz w:val="24"/>
              <w:szCs w:val="24"/>
              <w:lang w:bidi="ar-SA"/>
            </w:rPr>
            <w:br/>
            <w:t xml:space="preserve">The presence of El Camino College’s international student programs enriches the classroom environment and campus community by adding diversity and promoting cross-cultural experiences for others.  This directly relates to helping “promote student learning and success in collaboration with our diverse communities.”  Graduating students will need to communicate with an ever-changing global face.  The presence of international students enhances domestic students’ understanding of a one world society.  International students serve as a human resource for class conversations and campus activities while providing unique insights to global perspectives.  This becomes the foundation for friendships that filter into future social, political and economic partnerships.  </w:t>
          </w:r>
          <w:r w:rsidRPr="005570F9">
            <w:rPr>
              <w:color w:val="000000"/>
              <w:sz w:val="24"/>
              <w:szCs w:val="24"/>
              <w:lang w:bidi="ar-SA"/>
            </w:rPr>
            <w:br/>
          </w:r>
          <w:r w:rsidRPr="005570F9">
            <w:rPr>
              <w:color w:val="000000"/>
              <w:sz w:val="24"/>
              <w:szCs w:val="24"/>
              <w:lang w:bidi="ar-SA"/>
            </w:rPr>
            <w:br/>
            <w:t xml:space="preserve">The ISP and ECLA programs are directly connected to the mission of El Camino College by providing excellent services to help students learn and succeed while studying in the United States.  The ISP staff consistently “provide(s) excellent comprehensive educational programs and services that promote student learning and success.” From the point of acceptance to the completion of the students’ educational goals, ISP is in constant communication to help students navigate through their experience as an international student at El Camino College.  </w:t>
          </w:r>
          <w:r w:rsidRPr="005570F9">
            <w:rPr>
              <w:color w:val="000000"/>
              <w:sz w:val="24"/>
              <w:szCs w:val="24"/>
              <w:lang w:bidi="ar-SA"/>
            </w:rPr>
            <w:br/>
          </w:r>
          <w:r w:rsidRPr="005570F9">
            <w:rPr>
              <w:color w:val="000000"/>
              <w:sz w:val="24"/>
              <w:szCs w:val="24"/>
              <w:lang w:bidi="ar-SA"/>
            </w:rPr>
            <w:br/>
            <w:t>Some examples of student-centered support include:</w:t>
          </w:r>
        </w:p>
      </w:sdtContent>
    </w:sdt>
    <w:p w14:paraId="79CB3D6B" w14:textId="77777777" w:rsidR="00AF0FC3" w:rsidRPr="00404105" w:rsidRDefault="00AF0FC3" w:rsidP="00404105">
      <w:pPr>
        <w:pStyle w:val="ListParagraph"/>
        <w:numPr>
          <w:ilvl w:val="0"/>
          <w:numId w:val="44"/>
        </w:numPr>
        <w:tabs>
          <w:tab w:val="left" w:pos="860"/>
        </w:tabs>
        <w:spacing w:line="276" w:lineRule="auto"/>
        <w:rPr>
          <w:color w:val="000000"/>
          <w:sz w:val="24"/>
          <w:szCs w:val="24"/>
          <w:lang w:bidi="ar-SA"/>
        </w:rPr>
      </w:pPr>
      <w:r w:rsidRPr="00404105">
        <w:rPr>
          <w:color w:val="000000"/>
          <w:sz w:val="24"/>
          <w:szCs w:val="24"/>
          <w:lang w:bidi="ar-SA"/>
        </w:rPr>
        <w:t>Mandatory orientation reviewing academic expectations, student code of conduct, resources and academic counseling</w:t>
      </w:r>
    </w:p>
    <w:p w14:paraId="05003D77" w14:textId="77777777" w:rsidR="00AF0FC3" w:rsidRPr="00404105" w:rsidRDefault="00AF0FC3" w:rsidP="00404105">
      <w:pPr>
        <w:pStyle w:val="ListParagraph"/>
        <w:numPr>
          <w:ilvl w:val="0"/>
          <w:numId w:val="44"/>
        </w:numPr>
        <w:tabs>
          <w:tab w:val="left" w:pos="860"/>
        </w:tabs>
        <w:spacing w:line="276" w:lineRule="auto"/>
        <w:rPr>
          <w:color w:val="000000"/>
          <w:sz w:val="24"/>
          <w:szCs w:val="24"/>
          <w:lang w:bidi="ar-SA"/>
        </w:rPr>
      </w:pPr>
      <w:r w:rsidRPr="00404105">
        <w:rPr>
          <w:color w:val="000000"/>
          <w:sz w:val="24"/>
          <w:szCs w:val="24"/>
          <w:lang w:bidi="ar-SA"/>
        </w:rPr>
        <w:t>Curriculum and education planning through a dedicated counselor housed in the ISP office</w:t>
      </w:r>
    </w:p>
    <w:p w14:paraId="7542C0FD" w14:textId="77777777" w:rsidR="00AF0FC3" w:rsidRPr="00404105" w:rsidRDefault="00AF0FC3" w:rsidP="00404105">
      <w:pPr>
        <w:pStyle w:val="ListParagraph"/>
        <w:numPr>
          <w:ilvl w:val="0"/>
          <w:numId w:val="44"/>
        </w:numPr>
        <w:tabs>
          <w:tab w:val="left" w:pos="860"/>
        </w:tabs>
        <w:spacing w:line="276" w:lineRule="auto"/>
        <w:rPr>
          <w:color w:val="000000"/>
          <w:sz w:val="24"/>
          <w:szCs w:val="24"/>
          <w:lang w:bidi="ar-SA"/>
        </w:rPr>
      </w:pPr>
      <w:r w:rsidRPr="00404105">
        <w:rPr>
          <w:color w:val="000000"/>
          <w:sz w:val="24"/>
          <w:szCs w:val="24"/>
          <w:lang w:bidi="ar-SA"/>
        </w:rPr>
        <w:t>Communication sent via email, social media and, if necessary, texts regarding important information, deadlines, upcoming academic workshops and other assistance on campus</w:t>
      </w:r>
    </w:p>
    <w:p w14:paraId="1CF2A40C" w14:textId="77777777" w:rsidR="00AF0FC3" w:rsidRPr="00404105" w:rsidRDefault="00AF0FC3" w:rsidP="00404105">
      <w:pPr>
        <w:pStyle w:val="ListParagraph"/>
        <w:numPr>
          <w:ilvl w:val="0"/>
          <w:numId w:val="44"/>
        </w:numPr>
        <w:tabs>
          <w:tab w:val="left" w:pos="860"/>
        </w:tabs>
        <w:spacing w:line="276" w:lineRule="auto"/>
        <w:rPr>
          <w:color w:val="000000"/>
          <w:sz w:val="24"/>
          <w:szCs w:val="24"/>
          <w:lang w:bidi="ar-SA"/>
        </w:rPr>
      </w:pPr>
      <w:r w:rsidRPr="00404105">
        <w:rPr>
          <w:color w:val="000000"/>
          <w:sz w:val="24"/>
          <w:szCs w:val="24"/>
          <w:lang w:bidi="ar-SA"/>
        </w:rPr>
        <w:t>Transfer/OPT/employment assistance to complete educational and career goals</w:t>
      </w:r>
    </w:p>
    <w:p w14:paraId="238C16D6" w14:textId="77777777" w:rsidR="00AF0FC3" w:rsidRPr="00404105" w:rsidRDefault="00AF0FC3" w:rsidP="00404105">
      <w:pPr>
        <w:pStyle w:val="ListParagraph"/>
        <w:numPr>
          <w:ilvl w:val="0"/>
          <w:numId w:val="44"/>
        </w:numPr>
        <w:tabs>
          <w:tab w:val="left" w:pos="860"/>
        </w:tabs>
        <w:spacing w:line="276" w:lineRule="auto"/>
        <w:rPr>
          <w:color w:val="000000"/>
          <w:sz w:val="24"/>
          <w:szCs w:val="24"/>
          <w:lang w:bidi="ar-SA"/>
        </w:rPr>
      </w:pPr>
      <w:r w:rsidRPr="00404105">
        <w:rPr>
          <w:color w:val="000000"/>
          <w:sz w:val="24"/>
          <w:szCs w:val="24"/>
          <w:lang w:bidi="ar-SA"/>
        </w:rPr>
        <w:t>Peer mentor and programming to assist students’ mental and physical well-being</w:t>
      </w:r>
    </w:p>
    <w:p w14:paraId="5054C53E" w14:textId="683C252A" w:rsidR="00AF0FC3" w:rsidRPr="00404105" w:rsidRDefault="00AF0FC3" w:rsidP="00404105">
      <w:pPr>
        <w:pStyle w:val="ListParagraph"/>
        <w:numPr>
          <w:ilvl w:val="0"/>
          <w:numId w:val="44"/>
        </w:numPr>
        <w:tabs>
          <w:tab w:val="left" w:pos="860"/>
        </w:tabs>
        <w:spacing w:line="276" w:lineRule="auto"/>
        <w:rPr>
          <w:color w:val="000000"/>
          <w:sz w:val="24"/>
          <w:szCs w:val="24"/>
          <w:lang w:bidi="ar-SA"/>
        </w:rPr>
      </w:pPr>
      <w:r w:rsidRPr="00404105">
        <w:rPr>
          <w:color w:val="000000"/>
          <w:sz w:val="24"/>
          <w:szCs w:val="24"/>
          <w:lang w:bidi="ar-SA"/>
        </w:rPr>
        <w:t xml:space="preserve">Personal support through staff for all concerns related to student life throughout time at </w:t>
      </w:r>
      <w:r w:rsidR="0094413B" w:rsidRPr="00404105">
        <w:rPr>
          <w:color w:val="000000"/>
          <w:sz w:val="24"/>
          <w:szCs w:val="24"/>
          <w:lang w:bidi="ar-SA"/>
        </w:rPr>
        <w:t>ECC</w:t>
      </w:r>
    </w:p>
    <w:p w14:paraId="5F1FA986" w14:textId="77777777" w:rsidR="00AF0FC3" w:rsidRPr="005570F9" w:rsidRDefault="00AF0FC3" w:rsidP="00BE5745">
      <w:pPr>
        <w:tabs>
          <w:tab w:val="left" w:pos="860"/>
        </w:tabs>
        <w:spacing w:line="276" w:lineRule="auto"/>
        <w:rPr>
          <w:sz w:val="24"/>
          <w:szCs w:val="24"/>
        </w:rPr>
      </w:pPr>
    </w:p>
    <w:p w14:paraId="5CB756E4" w14:textId="77777777" w:rsidR="00AF0FC3" w:rsidRPr="005570F9" w:rsidRDefault="00AF0FC3" w:rsidP="00BE5745">
      <w:pPr>
        <w:tabs>
          <w:tab w:val="left" w:pos="860"/>
        </w:tabs>
        <w:spacing w:line="276" w:lineRule="auto"/>
        <w:rPr>
          <w:color w:val="000000"/>
          <w:sz w:val="24"/>
          <w:szCs w:val="24"/>
          <w:lang w:bidi="ar-SA"/>
        </w:rPr>
      </w:pPr>
      <w:r w:rsidRPr="005570F9">
        <w:rPr>
          <w:color w:val="000000"/>
          <w:sz w:val="24"/>
          <w:szCs w:val="24"/>
          <w:lang w:bidi="ar-SA"/>
        </w:rPr>
        <w:t>The program aligns with the open access mission of the California Community College system as it provides students from around the world with access to college and universities who may not have access to higher education.</w:t>
      </w:r>
    </w:p>
    <w:p w14:paraId="008D412C" w14:textId="77777777" w:rsidR="00AF0FC3" w:rsidRPr="00404105" w:rsidRDefault="00AF0FC3" w:rsidP="00BE5745">
      <w:pPr>
        <w:tabs>
          <w:tab w:val="left" w:pos="860"/>
        </w:tabs>
        <w:spacing w:line="276" w:lineRule="auto"/>
        <w:rPr>
          <w:sz w:val="14"/>
          <w:szCs w:val="14"/>
        </w:rPr>
      </w:pPr>
    </w:p>
    <w:p w14:paraId="4609EE61" w14:textId="77777777" w:rsidR="00AF0FC3" w:rsidRPr="005570F9" w:rsidRDefault="00AF0FC3" w:rsidP="00BE5745">
      <w:pPr>
        <w:tabs>
          <w:tab w:val="left" w:pos="860"/>
        </w:tabs>
        <w:spacing w:line="276" w:lineRule="auto"/>
        <w:rPr>
          <w:b/>
          <w:bCs/>
          <w:sz w:val="24"/>
          <w:szCs w:val="24"/>
        </w:rPr>
      </w:pPr>
      <w:r w:rsidRPr="005570F9">
        <w:rPr>
          <w:b/>
          <w:bCs/>
          <w:sz w:val="24"/>
          <w:szCs w:val="24"/>
        </w:rPr>
        <w:t>Links to Local Vision Goals</w:t>
      </w:r>
    </w:p>
    <w:p w14:paraId="060ADE54" w14:textId="77777777" w:rsidR="00AF0FC3" w:rsidRPr="005570F9" w:rsidRDefault="00AF0FC3" w:rsidP="00BE5745">
      <w:pPr>
        <w:tabs>
          <w:tab w:val="left" w:pos="860"/>
        </w:tabs>
        <w:spacing w:line="276" w:lineRule="auto"/>
        <w:rPr>
          <w:b/>
          <w:bCs/>
          <w:sz w:val="24"/>
          <w:szCs w:val="24"/>
        </w:rPr>
      </w:pPr>
      <w:r w:rsidRPr="005570F9">
        <w:rPr>
          <w:b/>
          <w:bCs/>
          <w:sz w:val="24"/>
          <w:szCs w:val="24"/>
        </w:rPr>
        <w:t>Completion</w:t>
      </w:r>
    </w:p>
    <w:p w14:paraId="69FFE859" w14:textId="77F54AAC" w:rsidR="00AF0FC3" w:rsidRPr="005570F9" w:rsidRDefault="0068039E" w:rsidP="00BE5745">
      <w:pPr>
        <w:tabs>
          <w:tab w:val="left" w:pos="860"/>
        </w:tabs>
        <w:spacing w:line="276" w:lineRule="auto"/>
        <w:rPr>
          <w:sz w:val="24"/>
          <w:szCs w:val="24"/>
        </w:rPr>
      </w:pPr>
      <w:r>
        <w:rPr>
          <w:sz w:val="24"/>
          <w:szCs w:val="24"/>
        </w:rPr>
        <w:t>F-1</w:t>
      </w:r>
      <w:r w:rsidR="00AF0FC3" w:rsidRPr="005570F9">
        <w:rPr>
          <w:sz w:val="24"/>
          <w:szCs w:val="24"/>
        </w:rPr>
        <w:t xml:space="preserve"> visa students historically have had a high completion rate due to their immigration restrictions and strong support of the ISP office.  Students must maintain 12 units each semester and make progress towards their degree requirements to fulfil immigration regulations. ISP supports them through workshops, academic counseling and programming to support and remind students of campus resources.</w:t>
      </w:r>
    </w:p>
    <w:p w14:paraId="19818224" w14:textId="77777777" w:rsidR="00AF0FC3" w:rsidRPr="005570F9" w:rsidRDefault="00AF0FC3" w:rsidP="00BE5745">
      <w:pPr>
        <w:tabs>
          <w:tab w:val="left" w:pos="860"/>
        </w:tabs>
        <w:spacing w:line="276" w:lineRule="auto"/>
        <w:rPr>
          <w:sz w:val="24"/>
          <w:szCs w:val="24"/>
        </w:rPr>
      </w:pPr>
    </w:p>
    <w:p w14:paraId="186A5075" w14:textId="77777777" w:rsidR="00AF0FC3" w:rsidRPr="005570F9" w:rsidRDefault="00AF0FC3" w:rsidP="00BE5745">
      <w:pPr>
        <w:tabs>
          <w:tab w:val="left" w:pos="860"/>
        </w:tabs>
        <w:spacing w:line="276" w:lineRule="auto"/>
        <w:rPr>
          <w:b/>
          <w:bCs/>
          <w:sz w:val="24"/>
          <w:szCs w:val="24"/>
        </w:rPr>
      </w:pPr>
      <w:r w:rsidRPr="005570F9">
        <w:rPr>
          <w:b/>
          <w:bCs/>
          <w:sz w:val="24"/>
          <w:szCs w:val="24"/>
        </w:rPr>
        <w:t xml:space="preserve">Transfer </w:t>
      </w:r>
    </w:p>
    <w:p w14:paraId="419D66E1" w14:textId="183E9A14" w:rsidR="00AF0FC3" w:rsidRPr="005570F9" w:rsidRDefault="0068039E" w:rsidP="00BE5745">
      <w:pPr>
        <w:tabs>
          <w:tab w:val="left" w:pos="860"/>
        </w:tabs>
        <w:spacing w:line="276" w:lineRule="auto"/>
        <w:rPr>
          <w:sz w:val="24"/>
          <w:szCs w:val="24"/>
        </w:rPr>
      </w:pPr>
      <w:r>
        <w:rPr>
          <w:sz w:val="24"/>
          <w:szCs w:val="24"/>
        </w:rPr>
        <w:t>F-1</w:t>
      </w:r>
      <w:r w:rsidR="00AF0FC3" w:rsidRPr="005570F9">
        <w:rPr>
          <w:sz w:val="24"/>
          <w:szCs w:val="24"/>
        </w:rPr>
        <w:t xml:space="preserve"> visa students have few options after completing their degree or certificate at El Camino College.  Due to immigration regulations, they have only 60 days to decide to transfer to another school, apply for a change of status, take on a post completion work authorization for one year or return to their home countries.  Due to the strict timeline, ISP is in constant communication about any transfer planning with students.</w:t>
      </w:r>
    </w:p>
    <w:p w14:paraId="4E809F6D" w14:textId="77777777" w:rsidR="00AF0FC3" w:rsidRPr="005570F9" w:rsidRDefault="00AF0FC3" w:rsidP="00BE5745">
      <w:pPr>
        <w:tabs>
          <w:tab w:val="left" w:pos="860"/>
        </w:tabs>
        <w:spacing w:line="276" w:lineRule="auto"/>
        <w:rPr>
          <w:sz w:val="24"/>
          <w:szCs w:val="24"/>
        </w:rPr>
      </w:pPr>
    </w:p>
    <w:p w14:paraId="377102B2" w14:textId="77777777" w:rsidR="00AF0FC3" w:rsidRPr="005570F9" w:rsidRDefault="00AF0FC3" w:rsidP="00BE5745">
      <w:pPr>
        <w:tabs>
          <w:tab w:val="left" w:pos="860"/>
        </w:tabs>
        <w:spacing w:line="276" w:lineRule="auto"/>
        <w:rPr>
          <w:b/>
          <w:bCs/>
          <w:sz w:val="24"/>
          <w:szCs w:val="24"/>
        </w:rPr>
      </w:pPr>
      <w:r w:rsidRPr="005570F9">
        <w:rPr>
          <w:b/>
          <w:bCs/>
          <w:sz w:val="24"/>
          <w:szCs w:val="24"/>
        </w:rPr>
        <w:t>Units Earned</w:t>
      </w:r>
    </w:p>
    <w:p w14:paraId="0581484D" w14:textId="34A9B2D4" w:rsidR="00AF0FC3" w:rsidRPr="005570F9" w:rsidRDefault="0068039E" w:rsidP="00BE5745">
      <w:pPr>
        <w:tabs>
          <w:tab w:val="left" w:pos="860"/>
        </w:tabs>
        <w:spacing w:line="276" w:lineRule="auto"/>
        <w:rPr>
          <w:sz w:val="24"/>
          <w:szCs w:val="24"/>
        </w:rPr>
      </w:pPr>
      <w:r>
        <w:rPr>
          <w:sz w:val="24"/>
          <w:szCs w:val="24"/>
        </w:rPr>
        <w:t>F-1</w:t>
      </w:r>
      <w:r w:rsidR="00AF0FC3" w:rsidRPr="005570F9">
        <w:rPr>
          <w:sz w:val="24"/>
          <w:szCs w:val="24"/>
        </w:rPr>
        <w:t xml:space="preserve"> visa students must take a minimum of 12 units each semester with very few exceptions. If they are to drop below 12 units, their immigration status is in jeopardy.  Due to the strict immigration regulations regarding 12 units, the ISP office provides a strong oversight for each student to maintain units each semester.</w:t>
      </w:r>
    </w:p>
    <w:p w14:paraId="4BBF5916" w14:textId="77777777" w:rsidR="00AF0FC3" w:rsidRPr="005570F9" w:rsidRDefault="00AF0FC3" w:rsidP="00BE5745">
      <w:pPr>
        <w:tabs>
          <w:tab w:val="left" w:pos="860"/>
        </w:tabs>
        <w:spacing w:line="276" w:lineRule="auto"/>
        <w:rPr>
          <w:sz w:val="24"/>
          <w:szCs w:val="24"/>
        </w:rPr>
      </w:pPr>
    </w:p>
    <w:p w14:paraId="06C973CB" w14:textId="77777777" w:rsidR="00AF0FC3" w:rsidRPr="005570F9" w:rsidRDefault="00AF0FC3" w:rsidP="00BE5745">
      <w:pPr>
        <w:tabs>
          <w:tab w:val="left" w:pos="860"/>
        </w:tabs>
        <w:spacing w:line="276" w:lineRule="auto"/>
        <w:rPr>
          <w:b/>
          <w:bCs/>
          <w:sz w:val="24"/>
          <w:szCs w:val="24"/>
        </w:rPr>
      </w:pPr>
      <w:r w:rsidRPr="005570F9">
        <w:rPr>
          <w:b/>
          <w:bCs/>
          <w:sz w:val="24"/>
          <w:szCs w:val="24"/>
        </w:rPr>
        <w:t>Workforce</w:t>
      </w:r>
    </w:p>
    <w:p w14:paraId="796BDB34" w14:textId="091EEF80" w:rsidR="00AF0FC3" w:rsidRPr="005570F9" w:rsidRDefault="0068039E" w:rsidP="00BE5745">
      <w:pPr>
        <w:tabs>
          <w:tab w:val="left" w:pos="860"/>
        </w:tabs>
        <w:spacing w:line="276" w:lineRule="auto"/>
        <w:rPr>
          <w:sz w:val="24"/>
          <w:szCs w:val="24"/>
        </w:rPr>
      </w:pPr>
      <w:r>
        <w:rPr>
          <w:sz w:val="24"/>
          <w:szCs w:val="24"/>
        </w:rPr>
        <w:t>F-1</w:t>
      </w:r>
      <w:r w:rsidR="00AF0FC3" w:rsidRPr="005570F9">
        <w:rPr>
          <w:sz w:val="24"/>
          <w:szCs w:val="24"/>
        </w:rPr>
        <w:t xml:space="preserve"> visa students have very few opportunities to work while attending school.  They may only work on campus during their study and for a limited amount of time </w:t>
      </w:r>
      <w:r w:rsidRPr="005570F9">
        <w:rPr>
          <w:sz w:val="24"/>
          <w:szCs w:val="24"/>
        </w:rPr>
        <w:t>post-graduation</w:t>
      </w:r>
      <w:r w:rsidR="00AF0FC3" w:rsidRPr="005570F9">
        <w:rPr>
          <w:sz w:val="24"/>
          <w:szCs w:val="24"/>
        </w:rPr>
        <w:t xml:space="preserve">.  To help prepare students for the workforce, several employment workshops are administered throughout the year. Cover letters, resumes and mock interviews are all provided as resources to students. The ISP office also hires international student workers every semester to gain valuable experience in office.  In addition, a group of students form leadership positions in an ambassador program called the ‘International Warriors’.  There are several volunteer positions offered as work alternatives. These positions and workshops help prepare students to enter the global workforce. </w:t>
      </w:r>
    </w:p>
    <w:p w14:paraId="39C55D64" w14:textId="77777777" w:rsidR="00AF0FC3" w:rsidRPr="005570F9" w:rsidRDefault="00AF0FC3" w:rsidP="00BE5745">
      <w:pPr>
        <w:tabs>
          <w:tab w:val="left" w:pos="860"/>
        </w:tabs>
        <w:spacing w:line="276" w:lineRule="auto"/>
        <w:rPr>
          <w:sz w:val="24"/>
          <w:szCs w:val="24"/>
        </w:rPr>
      </w:pPr>
    </w:p>
    <w:p w14:paraId="639C96C6" w14:textId="77777777" w:rsidR="00AF0FC3" w:rsidRPr="005570F9" w:rsidRDefault="00AF0FC3" w:rsidP="00BE5745">
      <w:pPr>
        <w:tabs>
          <w:tab w:val="left" w:pos="860"/>
        </w:tabs>
        <w:spacing w:line="276" w:lineRule="auto"/>
        <w:rPr>
          <w:b/>
          <w:bCs/>
          <w:sz w:val="24"/>
          <w:szCs w:val="24"/>
        </w:rPr>
      </w:pPr>
      <w:r w:rsidRPr="005570F9">
        <w:rPr>
          <w:b/>
          <w:bCs/>
          <w:sz w:val="24"/>
          <w:szCs w:val="24"/>
        </w:rPr>
        <w:t>Equity</w:t>
      </w:r>
    </w:p>
    <w:p w14:paraId="095114C8" w14:textId="77777777" w:rsidR="00AF0FC3" w:rsidRPr="005570F9" w:rsidRDefault="00AF0FC3" w:rsidP="00BE5745">
      <w:pPr>
        <w:tabs>
          <w:tab w:val="left" w:pos="860"/>
        </w:tabs>
        <w:spacing w:line="276" w:lineRule="auto"/>
        <w:rPr>
          <w:sz w:val="24"/>
          <w:szCs w:val="24"/>
        </w:rPr>
      </w:pPr>
      <w:r w:rsidRPr="005570F9">
        <w:rPr>
          <w:sz w:val="24"/>
          <w:szCs w:val="24"/>
        </w:rPr>
        <w:t xml:space="preserve">Students are recruited from around the globe.  There is a consistent and conscientious push to diversify the international student population to provide a global face to the program.  </w:t>
      </w:r>
    </w:p>
    <w:p w14:paraId="0696F0E3" w14:textId="77777777" w:rsidR="00AF0FC3" w:rsidRPr="005570F9" w:rsidRDefault="00AF0FC3" w:rsidP="00BE5745">
      <w:pPr>
        <w:tabs>
          <w:tab w:val="left" w:pos="860"/>
        </w:tabs>
        <w:spacing w:line="276" w:lineRule="auto"/>
        <w:rPr>
          <w:b/>
          <w:bCs/>
          <w:sz w:val="24"/>
          <w:szCs w:val="24"/>
        </w:rPr>
      </w:pPr>
    </w:p>
    <w:p w14:paraId="67A3D8BA" w14:textId="474017FF" w:rsidR="00AF0FC3" w:rsidRPr="00404105" w:rsidRDefault="00AF0FC3" w:rsidP="00BE5745">
      <w:pPr>
        <w:pStyle w:val="ListParagraph"/>
        <w:numPr>
          <w:ilvl w:val="0"/>
          <w:numId w:val="6"/>
        </w:numPr>
        <w:tabs>
          <w:tab w:val="left" w:pos="860"/>
        </w:tabs>
        <w:spacing w:line="276" w:lineRule="auto"/>
        <w:ind w:left="0" w:firstLine="0"/>
        <w:rPr>
          <w:b/>
          <w:bCs/>
          <w:sz w:val="24"/>
          <w:szCs w:val="24"/>
        </w:rPr>
      </w:pPr>
      <w:r w:rsidRPr="00404105">
        <w:rPr>
          <w:b/>
          <w:bCs/>
          <w:sz w:val="24"/>
          <w:szCs w:val="24"/>
        </w:rPr>
        <w:t xml:space="preserve">Describe the student population served by the program using data. </w:t>
      </w:r>
    </w:p>
    <w:p w14:paraId="109C44E0" w14:textId="77777777" w:rsidR="00582E13" w:rsidRPr="005570F9" w:rsidRDefault="00582E13" w:rsidP="00BE5745">
      <w:pPr>
        <w:rPr>
          <w:b/>
          <w:sz w:val="24"/>
          <w:szCs w:val="24"/>
        </w:rPr>
      </w:pPr>
    </w:p>
    <w:p w14:paraId="13BE547B" w14:textId="0B327472" w:rsidR="00AF0FC3" w:rsidRPr="005570F9" w:rsidRDefault="00AF0FC3" w:rsidP="00BE5745">
      <w:pPr>
        <w:rPr>
          <w:b/>
          <w:sz w:val="24"/>
          <w:szCs w:val="24"/>
        </w:rPr>
      </w:pPr>
      <w:r w:rsidRPr="005570F9">
        <w:rPr>
          <w:b/>
          <w:sz w:val="24"/>
          <w:szCs w:val="24"/>
        </w:rPr>
        <w:t>El Camino Language Academy</w:t>
      </w:r>
      <w:r w:rsidR="00582E13" w:rsidRPr="005570F9">
        <w:rPr>
          <w:b/>
          <w:sz w:val="24"/>
          <w:szCs w:val="24"/>
        </w:rPr>
        <w:t xml:space="preserve"> (ECLA)</w:t>
      </w:r>
    </w:p>
    <w:p w14:paraId="51051104" w14:textId="6911DECF" w:rsidR="00582E13" w:rsidRPr="005570F9" w:rsidRDefault="00AF0FC3" w:rsidP="00BE5745">
      <w:pPr>
        <w:rPr>
          <w:bCs/>
          <w:sz w:val="24"/>
          <w:szCs w:val="24"/>
        </w:rPr>
      </w:pPr>
      <w:r w:rsidRPr="005570F9">
        <w:rPr>
          <w:bCs/>
          <w:sz w:val="24"/>
          <w:szCs w:val="24"/>
        </w:rPr>
        <w:t xml:space="preserve">The ECLA program has been decimated by the COVID-19 pandemic.  </w:t>
      </w:r>
      <w:r w:rsidR="00582E13" w:rsidRPr="005570F9">
        <w:rPr>
          <w:bCs/>
          <w:sz w:val="24"/>
          <w:szCs w:val="24"/>
        </w:rPr>
        <w:t xml:space="preserve">Students currently studying at language schools prior to the pandemic’s start </w:t>
      </w:r>
      <w:r w:rsidR="0068039E" w:rsidRPr="005570F9">
        <w:rPr>
          <w:bCs/>
          <w:sz w:val="24"/>
          <w:szCs w:val="24"/>
        </w:rPr>
        <w:t>could</w:t>
      </w:r>
      <w:r w:rsidR="00582E13" w:rsidRPr="005570F9">
        <w:rPr>
          <w:bCs/>
          <w:sz w:val="24"/>
          <w:szCs w:val="24"/>
        </w:rPr>
        <w:t xml:space="preserve"> continue taking classes online while in the </w:t>
      </w:r>
      <w:r w:rsidR="0068039E" w:rsidRPr="005570F9">
        <w:rPr>
          <w:bCs/>
          <w:sz w:val="24"/>
          <w:szCs w:val="24"/>
        </w:rPr>
        <w:t>U.S</w:t>
      </w:r>
      <w:r w:rsidR="0068039E">
        <w:rPr>
          <w:bCs/>
          <w:sz w:val="24"/>
          <w:szCs w:val="24"/>
        </w:rPr>
        <w:t>.</w:t>
      </w:r>
      <w:r w:rsidR="0068039E" w:rsidRPr="005570F9">
        <w:rPr>
          <w:bCs/>
          <w:sz w:val="24"/>
          <w:szCs w:val="24"/>
        </w:rPr>
        <w:t xml:space="preserve"> </w:t>
      </w:r>
      <w:r w:rsidR="00582E13" w:rsidRPr="005570F9">
        <w:rPr>
          <w:bCs/>
          <w:sz w:val="24"/>
          <w:szCs w:val="24"/>
        </w:rPr>
        <w:t xml:space="preserve">ECLA converted all classes to a virtual platform in March 2020. This included training teachers on Zoom, Google Docs and sharing sites.  This also included allowing only electronic textbooks and adapting the schedule to fit the needs of all students and staff.  ECLA continues to operate in an online environment only.  </w:t>
      </w:r>
    </w:p>
    <w:p w14:paraId="79B93637" w14:textId="77777777" w:rsidR="00582E13" w:rsidRPr="005570F9" w:rsidRDefault="00582E13" w:rsidP="00BE5745">
      <w:pPr>
        <w:rPr>
          <w:bCs/>
          <w:sz w:val="24"/>
          <w:szCs w:val="24"/>
        </w:rPr>
      </w:pPr>
    </w:p>
    <w:p w14:paraId="07BB9E4C" w14:textId="49C29E26" w:rsidR="00AF0FC3" w:rsidRPr="005570F9" w:rsidRDefault="00582E13" w:rsidP="00BE5745">
      <w:pPr>
        <w:rPr>
          <w:bCs/>
          <w:sz w:val="24"/>
          <w:szCs w:val="24"/>
        </w:rPr>
      </w:pPr>
      <w:r w:rsidRPr="005570F9">
        <w:rPr>
          <w:bCs/>
          <w:sz w:val="24"/>
          <w:szCs w:val="24"/>
        </w:rPr>
        <w:t>However, n</w:t>
      </w:r>
      <w:r w:rsidR="00AF0FC3" w:rsidRPr="005570F9">
        <w:rPr>
          <w:bCs/>
          <w:sz w:val="24"/>
          <w:szCs w:val="24"/>
        </w:rPr>
        <w:t>ew international students</w:t>
      </w:r>
      <w:r w:rsidRPr="005570F9">
        <w:rPr>
          <w:bCs/>
          <w:sz w:val="24"/>
          <w:szCs w:val="24"/>
        </w:rPr>
        <w:t xml:space="preserve"> </w:t>
      </w:r>
      <w:r w:rsidR="00AF0FC3" w:rsidRPr="005570F9">
        <w:rPr>
          <w:bCs/>
          <w:sz w:val="24"/>
          <w:szCs w:val="24"/>
        </w:rPr>
        <w:t>are not permitted to obtain an F-1 visa to study intensive language in the U.S. unless the program is conducted in person</w:t>
      </w:r>
      <w:r w:rsidRPr="005570F9">
        <w:rPr>
          <w:bCs/>
          <w:sz w:val="24"/>
          <w:szCs w:val="24"/>
        </w:rPr>
        <w:t xml:space="preserve">.  </w:t>
      </w:r>
      <w:r w:rsidR="00AF0FC3" w:rsidRPr="005570F9">
        <w:rPr>
          <w:bCs/>
          <w:sz w:val="24"/>
          <w:szCs w:val="24"/>
        </w:rPr>
        <w:t xml:space="preserve">As a result, there has been zero new students entering the ECLA program in summer 2020, fall 2020 and spring 2021.  Students have been successfully transferring out or completing the language program at a normal rate, however due to visa </w:t>
      </w:r>
      <w:r w:rsidR="00AF0FC3" w:rsidRPr="005570F9">
        <w:rPr>
          <w:bCs/>
          <w:sz w:val="24"/>
          <w:szCs w:val="24"/>
        </w:rPr>
        <w:lastRenderedPageBreak/>
        <w:t>limitations, no new students have begun their program at ECLA from summer 2020 to spring 2021.  All data has been collected in-house within the ECLA/ISP office.</w:t>
      </w:r>
    </w:p>
    <w:p w14:paraId="43B47225" w14:textId="77777777" w:rsidR="00AF0FC3" w:rsidRPr="005570F9" w:rsidRDefault="00AF0FC3" w:rsidP="00BE5745">
      <w:pPr>
        <w:rPr>
          <w:bCs/>
          <w:sz w:val="24"/>
          <w:szCs w:val="24"/>
        </w:rPr>
      </w:pPr>
    </w:p>
    <w:p w14:paraId="7C8BD98B" w14:textId="77777777" w:rsidR="00AF0FC3" w:rsidRPr="005570F9" w:rsidRDefault="00AF0FC3" w:rsidP="00BE5745">
      <w:pPr>
        <w:jc w:val="center"/>
        <w:rPr>
          <w:b/>
          <w:sz w:val="24"/>
          <w:szCs w:val="24"/>
        </w:rPr>
      </w:pPr>
      <w:r w:rsidRPr="005570F9">
        <w:rPr>
          <w:b/>
          <w:sz w:val="24"/>
          <w:szCs w:val="24"/>
        </w:rPr>
        <w:t>ECLA Student Enrollment</w:t>
      </w:r>
    </w:p>
    <w:tbl>
      <w:tblPr>
        <w:tblStyle w:val="TableGrid"/>
        <w:tblW w:w="0" w:type="auto"/>
        <w:tblLook w:val="04A0" w:firstRow="1" w:lastRow="0" w:firstColumn="1" w:lastColumn="0" w:noHBand="0" w:noVBand="1"/>
      </w:tblPr>
      <w:tblGrid>
        <w:gridCol w:w="1030"/>
        <w:gridCol w:w="979"/>
        <w:gridCol w:w="1148"/>
        <w:gridCol w:w="1418"/>
        <w:gridCol w:w="935"/>
        <w:gridCol w:w="1150"/>
        <w:gridCol w:w="1327"/>
        <w:gridCol w:w="942"/>
        <w:gridCol w:w="1141"/>
      </w:tblGrid>
      <w:tr w:rsidR="00AF0FC3" w:rsidRPr="005570F9" w14:paraId="0DBA71EB" w14:textId="77777777" w:rsidTr="009A33A0">
        <w:tc>
          <w:tcPr>
            <w:tcW w:w="875" w:type="dxa"/>
            <w:shd w:val="clear" w:color="auto" w:fill="D9D9D9" w:themeFill="background1" w:themeFillShade="D9"/>
          </w:tcPr>
          <w:p w14:paraId="1C259D1D" w14:textId="77777777" w:rsidR="00AF0FC3" w:rsidRPr="005570F9" w:rsidRDefault="00AF0FC3" w:rsidP="00BE5745">
            <w:pPr>
              <w:jc w:val="center"/>
              <w:rPr>
                <w:bCs/>
                <w:sz w:val="24"/>
                <w:szCs w:val="24"/>
              </w:rPr>
            </w:pPr>
            <w:r w:rsidRPr="005570F9">
              <w:rPr>
                <w:bCs/>
                <w:sz w:val="24"/>
                <w:szCs w:val="24"/>
              </w:rPr>
              <w:t>Summer 2018</w:t>
            </w:r>
          </w:p>
        </w:tc>
        <w:tc>
          <w:tcPr>
            <w:tcW w:w="998" w:type="dxa"/>
            <w:shd w:val="clear" w:color="auto" w:fill="D9D9D9" w:themeFill="background1" w:themeFillShade="D9"/>
          </w:tcPr>
          <w:p w14:paraId="6A091F80" w14:textId="77777777" w:rsidR="00AF0FC3" w:rsidRPr="005570F9" w:rsidRDefault="00AF0FC3" w:rsidP="00BE5745">
            <w:pPr>
              <w:jc w:val="center"/>
              <w:rPr>
                <w:bCs/>
                <w:sz w:val="24"/>
                <w:szCs w:val="24"/>
              </w:rPr>
            </w:pPr>
            <w:r w:rsidRPr="005570F9">
              <w:rPr>
                <w:bCs/>
                <w:sz w:val="24"/>
                <w:szCs w:val="24"/>
              </w:rPr>
              <w:t>Fall 2018</w:t>
            </w:r>
          </w:p>
        </w:tc>
        <w:tc>
          <w:tcPr>
            <w:tcW w:w="1167" w:type="dxa"/>
            <w:shd w:val="clear" w:color="auto" w:fill="D9D9D9" w:themeFill="background1" w:themeFillShade="D9"/>
          </w:tcPr>
          <w:p w14:paraId="7B0A53A7" w14:textId="77777777" w:rsidR="00AF0FC3" w:rsidRPr="005570F9" w:rsidRDefault="00AF0FC3" w:rsidP="00BE5745">
            <w:pPr>
              <w:jc w:val="center"/>
              <w:rPr>
                <w:bCs/>
                <w:sz w:val="24"/>
                <w:szCs w:val="24"/>
              </w:rPr>
            </w:pPr>
            <w:r w:rsidRPr="005570F9">
              <w:rPr>
                <w:bCs/>
                <w:sz w:val="24"/>
                <w:szCs w:val="24"/>
              </w:rPr>
              <w:t>Spring 2019</w:t>
            </w:r>
          </w:p>
        </w:tc>
        <w:tc>
          <w:tcPr>
            <w:tcW w:w="1444" w:type="dxa"/>
            <w:shd w:val="clear" w:color="auto" w:fill="D9D9D9" w:themeFill="background1" w:themeFillShade="D9"/>
          </w:tcPr>
          <w:p w14:paraId="56382BEC" w14:textId="77777777" w:rsidR="00AF0FC3" w:rsidRPr="005570F9" w:rsidRDefault="00AF0FC3" w:rsidP="00BE5745">
            <w:pPr>
              <w:jc w:val="center"/>
              <w:rPr>
                <w:bCs/>
                <w:sz w:val="24"/>
                <w:szCs w:val="24"/>
              </w:rPr>
            </w:pPr>
            <w:r w:rsidRPr="005570F9">
              <w:rPr>
                <w:bCs/>
                <w:sz w:val="24"/>
                <w:szCs w:val="24"/>
              </w:rPr>
              <w:t>Summer 2019</w:t>
            </w:r>
          </w:p>
        </w:tc>
        <w:tc>
          <w:tcPr>
            <w:tcW w:w="951" w:type="dxa"/>
            <w:shd w:val="clear" w:color="auto" w:fill="D9D9D9" w:themeFill="background1" w:themeFillShade="D9"/>
          </w:tcPr>
          <w:p w14:paraId="43F9D91F" w14:textId="77777777" w:rsidR="00AF0FC3" w:rsidRPr="005570F9" w:rsidRDefault="00AF0FC3" w:rsidP="00BE5745">
            <w:pPr>
              <w:jc w:val="center"/>
              <w:rPr>
                <w:bCs/>
                <w:sz w:val="24"/>
                <w:szCs w:val="24"/>
              </w:rPr>
            </w:pPr>
            <w:r w:rsidRPr="005570F9">
              <w:rPr>
                <w:bCs/>
                <w:sz w:val="24"/>
                <w:szCs w:val="24"/>
              </w:rPr>
              <w:t>Fall 2019</w:t>
            </w:r>
          </w:p>
        </w:tc>
        <w:tc>
          <w:tcPr>
            <w:tcW w:w="1170" w:type="dxa"/>
            <w:shd w:val="clear" w:color="auto" w:fill="D9D9D9" w:themeFill="background1" w:themeFillShade="D9"/>
          </w:tcPr>
          <w:p w14:paraId="630B52AD" w14:textId="77777777" w:rsidR="00AF0FC3" w:rsidRPr="005570F9" w:rsidRDefault="00AF0FC3" w:rsidP="00BE5745">
            <w:pPr>
              <w:jc w:val="center"/>
              <w:rPr>
                <w:bCs/>
                <w:sz w:val="24"/>
                <w:szCs w:val="24"/>
              </w:rPr>
            </w:pPr>
            <w:r w:rsidRPr="005570F9">
              <w:rPr>
                <w:bCs/>
                <w:sz w:val="24"/>
                <w:szCs w:val="24"/>
              </w:rPr>
              <w:t>Spring 2020</w:t>
            </w:r>
          </w:p>
        </w:tc>
        <w:tc>
          <w:tcPr>
            <w:tcW w:w="1347" w:type="dxa"/>
            <w:shd w:val="clear" w:color="auto" w:fill="D9D9D9" w:themeFill="background1" w:themeFillShade="D9"/>
          </w:tcPr>
          <w:p w14:paraId="446F9D93" w14:textId="77777777" w:rsidR="00AF0FC3" w:rsidRPr="005570F9" w:rsidRDefault="00AF0FC3" w:rsidP="00BE5745">
            <w:pPr>
              <w:jc w:val="center"/>
              <w:rPr>
                <w:bCs/>
                <w:sz w:val="24"/>
                <w:szCs w:val="24"/>
              </w:rPr>
            </w:pPr>
            <w:r w:rsidRPr="005570F9">
              <w:rPr>
                <w:bCs/>
                <w:sz w:val="24"/>
                <w:szCs w:val="24"/>
              </w:rPr>
              <w:t>Summer 2020</w:t>
            </w:r>
          </w:p>
        </w:tc>
        <w:tc>
          <w:tcPr>
            <w:tcW w:w="958" w:type="dxa"/>
            <w:shd w:val="clear" w:color="auto" w:fill="D9D9D9" w:themeFill="background1" w:themeFillShade="D9"/>
          </w:tcPr>
          <w:p w14:paraId="08FCEB5E" w14:textId="77777777" w:rsidR="00AF0FC3" w:rsidRPr="005570F9" w:rsidRDefault="00AF0FC3" w:rsidP="00BE5745">
            <w:pPr>
              <w:jc w:val="center"/>
              <w:rPr>
                <w:bCs/>
                <w:sz w:val="24"/>
                <w:szCs w:val="24"/>
              </w:rPr>
            </w:pPr>
            <w:r w:rsidRPr="005570F9">
              <w:rPr>
                <w:bCs/>
                <w:sz w:val="24"/>
                <w:szCs w:val="24"/>
              </w:rPr>
              <w:t>Fall 2020</w:t>
            </w:r>
          </w:p>
        </w:tc>
        <w:tc>
          <w:tcPr>
            <w:tcW w:w="1160" w:type="dxa"/>
            <w:shd w:val="clear" w:color="auto" w:fill="D9D9D9" w:themeFill="background1" w:themeFillShade="D9"/>
          </w:tcPr>
          <w:p w14:paraId="69DE3C41" w14:textId="77777777" w:rsidR="00AF0FC3" w:rsidRPr="005570F9" w:rsidRDefault="00AF0FC3" w:rsidP="00BE5745">
            <w:pPr>
              <w:jc w:val="center"/>
              <w:rPr>
                <w:bCs/>
                <w:sz w:val="24"/>
                <w:szCs w:val="24"/>
              </w:rPr>
            </w:pPr>
            <w:r w:rsidRPr="005570F9">
              <w:rPr>
                <w:bCs/>
                <w:sz w:val="24"/>
                <w:szCs w:val="24"/>
              </w:rPr>
              <w:t>Spring 2021</w:t>
            </w:r>
          </w:p>
        </w:tc>
      </w:tr>
      <w:tr w:rsidR="00AF0FC3" w:rsidRPr="005570F9" w14:paraId="71134B99" w14:textId="77777777" w:rsidTr="009A33A0">
        <w:tc>
          <w:tcPr>
            <w:tcW w:w="875" w:type="dxa"/>
          </w:tcPr>
          <w:p w14:paraId="44B0F1DA" w14:textId="77777777" w:rsidR="00AF0FC3" w:rsidRPr="005570F9" w:rsidRDefault="00AF0FC3" w:rsidP="00BE5745">
            <w:pPr>
              <w:jc w:val="center"/>
              <w:rPr>
                <w:bCs/>
                <w:sz w:val="24"/>
                <w:szCs w:val="24"/>
              </w:rPr>
            </w:pPr>
            <w:r w:rsidRPr="005570F9">
              <w:rPr>
                <w:bCs/>
                <w:sz w:val="24"/>
                <w:szCs w:val="24"/>
              </w:rPr>
              <w:t>25</w:t>
            </w:r>
          </w:p>
        </w:tc>
        <w:tc>
          <w:tcPr>
            <w:tcW w:w="998" w:type="dxa"/>
          </w:tcPr>
          <w:p w14:paraId="533B1BD9" w14:textId="77777777" w:rsidR="00AF0FC3" w:rsidRPr="005570F9" w:rsidRDefault="00AF0FC3" w:rsidP="00BE5745">
            <w:pPr>
              <w:jc w:val="center"/>
              <w:rPr>
                <w:bCs/>
                <w:sz w:val="24"/>
                <w:szCs w:val="24"/>
              </w:rPr>
            </w:pPr>
            <w:r w:rsidRPr="005570F9">
              <w:rPr>
                <w:bCs/>
                <w:sz w:val="24"/>
                <w:szCs w:val="24"/>
              </w:rPr>
              <w:t>43</w:t>
            </w:r>
          </w:p>
        </w:tc>
        <w:tc>
          <w:tcPr>
            <w:tcW w:w="1167" w:type="dxa"/>
          </w:tcPr>
          <w:p w14:paraId="1DA84401" w14:textId="77777777" w:rsidR="00AF0FC3" w:rsidRPr="005570F9" w:rsidRDefault="00AF0FC3" w:rsidP="00BE5745">
            <w:pPr>
              <w:jc w:val="center"/>
              <w:rPr>
                <w:bCs/>
                <w:sz w:val="24"/>
                <w:szCs w:val="24"/>
              </w:rPr>
            </w:pPr>
            <w:r w:rsidRPr="005570F9">
              <w:rPr>
                <w:bCs/>
                <w:sz w:val="24"/>
                <w:szCs w:val="24"/>
              </w:rPr>
              <w:t>39</w:t>
            </w:r>
          </w:p>
        </w:tc>
        <w:tc>
          <w:tcPr>
            <w:tcW w:w="1444" w:type="dxa"/>
          </w:tcPr>
          <w:p w14:paraId="5B458A9E" w14:textId="77777777" w:rsidR="00AF0FC3" w:rsidRPr="005570F9" w:rsidRDefault="00AF0FC3" w:rsidP="00BE5745">
            <w:pPr>
              <w:jc w:val="center"/>
              <w:rPr>
                <w:bCs/>
                <w:sz w:val="24"/>
                <w:szCs w:val="24"/>
              </w:rPr>
            </w:pPr>
            <w:r w:rsidRPr="005570F9">
              <w:rPr>
                <w:bCs/>
                <w:sz w:val="24"/>
                <w:szCs w:val="24"/>
              </w:rPr>
              <w:t>25</w:t>
            </w:r>
          </w:p>
        </w:tc>
        <w:tc>
          <w:tcPr>
            <w:tcW w:w="951" w:type="dxa"/>
          </w:tcPr>
          <w:p w14:paraId="15E3A857" w14:textId="77777777" w:rsidR="00AF0FC3" w:rsidRPr="005570F9" w:rsidRDefault="00AF0FC3" w:rsidP="00BE5745">
            <w:pPr>
              <w:jc w:val="center"/>
              <w:rPr>
                <w:bCs/>
                <w:sz w:val="24"/>
                <w:szCs w:val="24"/>
              </w:rPr>
            </w:pPr>
            <w:r w:rsidRPr="005570F9">
              <w:rPr>
                <w:bCs/>
                <w:sz w:val="24"/>
                <w:szCs w:val="24"/>
              </w:rPr>
              <w:t>33</w:t>
            </w:r>
          </w:p>
        </w:tc>
        <w:tc>
          <w:tcPr>
            <w:tcW w:w="1170" w:type="dxa"/>
          </w:tcPr>
          <w:p w14:paraId="59BDDC62" w14:textId="77777777" w:rsidR="00AF0FC3" w:rsidRPr="005570F9" w:rsidRDefault="00AF0FC3" w:rsidP="00BE5745">
            <w:pPr>
              <w:jc w:val="center"/>
              <w:rPr>
                <w:bCs/>
                <w:sz w:val="24"/>
                <w:szCs w:val="24"/>
              </w:rPr>
            </w:pPr>
            <w:r w:rsidRPr="005570F9">
              <w:rPr>
                <w:bCs/>
                <w:sz w:val="24"/>
                <w:szCs w:val="24"/>
              </w:rPr>
              <w:t>44</w:t>
            </w:r>
          </w:p>
        </w:tc>
        <w:tc>
          <w:tcPr>
            <w:tcW w:w="1347" w:type="dxa"/>
          </w:tcPr>
          <w:p w14:paraId="63BC8014" w14:textId="77777777" w:rsidR="00AF0FC3" w:rsidRPr="005570F9" w:rsidRDefault="00AF0FC3" w:rsidP="00BE5745">
            <w:pPr>
              <w:jc w:val="center"/>
              <w:rPr>
                <w:bCs/>
                <w:sz w:val="24"/>
                <w:szCs w:val="24"/>
              </w:rPr>
            </w:pPr>
            <w:r w:rsidRPr="005570F9">
              <w:rPr>
                <w:bCs/>
                <w:sz w:val="24"/>
                <w:szCs w:val="24"/>
              </w:rPr>
              <w:t>6</w:t>
            </w:r>
          </w:p>
        </w:tc>
        <w:tc>
          <w:tcPr>
            <w:tcW w:w="958" w:type="dxa"/>
          </w:tcPr>
          <w:p w14:paraId="518A6F5C" w14:textId="77777777" w:rsidR="00AF0FC3" w:rsidRPr="005570F9" w:rsidRDefault="00AF0FC3" w:rsidP="00BE5745">
            <w:pPr>
              <w:jc w:val="center"/>
              <w:rPr>
                <w:bCs/>
                <w:sz w:val="24"/>
                <w:szCs w:val="24"/>
              </w:rPr>
            </w:pPr>
            <w:r w:rsidRPr="005570F9">
              <w:rPr>
                <w:bCs/>
                <w:sz w:val="24"/>
                <w:szCs w:val="24"/>
              </w:rPr>
              <w:t>14</w:t>
            </w:r>
          </w:p>
        </w:tc>
        <w:tc>
          <w:tcPr>
            <w:tcW w:w="1160" w:type="dxa"/>
          </w:tcPr>
          <w:p w14:paraId="46DEEC12" w14:textId="77777777" w:rsidR="00AF0FC3" w:rsidRPr="005570F9" w:rsidRDefault="00AF0FC3" w:rsidP="00BE5745">
            <w:pPr>
              <w:jc w:val="center"/>
              <w:rPr>
                <w:bCs/>
                <w:sz w:val="24"/>
                <w:szCs w:val="24"/>
              </w:rPr>
            </w:pPr>
            <w:r w:rsidRPr="005570F9">
              <w:rPr>
                <w:bCs/>
                <w:sz w:val="24"/>
                <w:szCs w:val="24"/>
              </w:rPr>
              <w:t>10</w:t>
            </w:r>
          </w:p>
        </w:tc>
      </w:tr>
    </w:tbl>
    <w:p w14:paraId="0C481D5A" w14:textId="77777777" w:rsidR="00AF0FC3" w:rsidRPr="005570F9" w:rsidRDefault="00AF0FC3" w:rsidP="00BE5745">
      <w:pPr>
        <w:rPr>
          <w:bCs/>
          <w:sz w:val="24"/>
          <w:szCs w:val="24"/>
        </w:rPr>
      </w:pPr>
    </w:p>
    <w:p w14:paraId="459AC768" w14:textId="6D9DA1F5" w:rsidR="00AF0FC3" w:rsidRPr="005570F9" w:rsidRDefault="00AF0FC3" w:rsidP="00BE5745">
      <w:pPr>
        <w:tabs>
          <w:tab w:val="left" w:pos="860"/>
        </w:tabs>
        <w:spacing w:line="276" w:lineRule="auto"/>
        <w:rPr>
          <w:sz w:val="24"/>
          <w:szCs w:val="24"/>
        </w:rPr>
      </w:pPr>
      <w:r w:rsidRPr="005570F9">
        <w:rPr>
          <w:sz w:val="24"/>
          <w:szCs w:val="24"/>
        </w:rPr>
        <w:t>The students remaining in the spring 2021 program have all stayed in the U.S. from previous semesters.  The students originate from the following countries: Nicaragua (2), Japan (2), Columbia (2), Vietnam (1), China (2), Thailand (1).</w:t>
      </w:r>
      <w:r w:rsidR="001B700C" w:rsidRPr="005570F9">
        <w:rPr>
          <w:sz w:val="24"/>
          <w:szCs w:val="24"/>
        </w:rPr>
        <w:t xml:space="preserve">  All students are between the ages of 23-30 years old and 40% have dependents with them in the U.S.</w:t>
      </w:r>
    </w:p>
    <w:p w14:paraId="3ADC8688" w14:textId="3921E653" w:rsidR="001B700C" w:rsidRPr="005570F9" w:rsidRDefault="001B700C" w:rsidP="00BE5745">
      <w:pPr>
        <w:tabs>
          <w:tab w:val="left" w:pos="860"/>
        </w:tabs>
        <w:spacing w:line="276" w:lineRule="auto"/>
        <w:rPr>
          <w:sz w:val="24"/>
          <w:szCs w:val="24"/>
        </w:rPr>
      </w:pPr>
    </w:p>
    <w:p w14:paraId="648DE39A" w14:textId="0ADA5EA3" w:rsidR="001B700C" w:rsidRPr="005570F9" w:rsidRDefault="001B700C" w:rsidP="00BE5745">
      <w:pPr>
        <w:tabs>
          <w:tab w:val="left" w:pos="860"/>
        </w:tabs>
        <w:spacing w:line="276" w:lineRule="auto"/>
        <w:rPr>
          <w:sz w:val="24"/>
          <w:szCs w:val="24"/>
        </w:rPr>
      </w:pPr>
      <w:r w:rsidRPr="005570F9">
        <w:rPr>
          <w:sz w:val="24"/>
          <w:szCs w:val="24"/>
        </w:rPr>
        <w:t>This is the last semester for the remaining 10 students who will transfer into the academic program for fall 2021.  ECLA will need to pause its programming with zero new enrollment for summer 2021.  The program is an income generating program and will not be able to continue funding staffing unless there is income generated to support the budget.</w:t>
      </w:r>
    </w:p>
    <w:p w14:paraId="5DE0C615" w14:textId="77777777" w:rsidR="00AF0FC3" w:rsidRPr="005570F9" w:rsidRDefault="00AF0FC3" w:rsidP="00BE5745">
      <w:pPr>
        <w:tabs>
          <w:tab w:val="left" w:pos="860"/>
        </w:tabs>
        <w:spacing w:line="276" w:lineRule="auto"/>
        <w:rPr>
          <w:b/>
          <w:bCs/>
          <w:sz w:val="24"/>
          <w:szCs w:val="24"/>
        </w:rPr>
      </w:pPr>
    </w:p>
    <w:p w14:paraId="131C03A6" w14:textId="77777777" w:rsidR="00AF0FC3" w:rsidRPr="005570F9" w:rsidRDefault="00AF0FC3" w:rsidP="00BE5745">
      <w:pPr>
        <w:tabs>
          <w:tab w:val="left" w:pos="860"/>
        </w:tabs>
        <w:spacing w:line="276" w:lineRule="auto"/>
        <w:rPr>
          <w:b/>
          <w:bCs/>
          <w:sz w:val="24"/>
          <w:szCs w:val="24"/>
        </w:rPr>
      </w:pPr>
      <w:r w:rsidRPr="005570F9">
        <w:rPr>
          <w:b/>
          <w:bCs/>
          <w:sz w:val="24"/>
          <w:szCs w:val="24"/>
        </w:rPr>
        <w:t xml:space="preserve">International Student Program </w:t>
      </w:r>
    </w:p>
    <w:p w14:paraId="34C4BFFC" w14:textId="227F9311" w:rsidR="00AF0FC3" w:rsidRPr="005570F9" w:rsidRDefault="00AF0FC3" w:rsidP="00BE5745">
      <w:pPr>
        <w:rPr>
          <w:sz w:val="24"/>
          <w:szCs w:val="24"/>
        </w:rPr>
      </w:pPr>
      <w:r w:rsidRPr="005570F9">
        <w:rPr>
          <w:sz w:val="24"/>
          <w:szCs w:val="24"/>
        </w:rPr>
        <w:t xml:space="preserve">From 2016-2019, the number of enrolled </w:t>
      </w:r>
      <w:r w:rsidR="0068039E">
        <w:rPr>
          <w:sz w:val="24"/>
          <w:szCs w:val="24"/>
        </w:rPr>
        <w:t>F-1</w:t>
      </w:r>
      <w:r w:rsidRPr="005570F9">
        <w:rPr>
          <w:sz w:val="24"/>
          <w:szCs w:val="24"/>
        </w:rPr>
        <w:t xml:space="preserve"> visa students consistently reached over 500 students each academic year.  In the 2018- 2019 academic year, 503 </w:t>
      </w:r>
      <w:r w:rsidR="0068039E">
        <w:rPr>
          <w:sz w:val="24"/>
          <w:szCs w:val="24"/>
        </w:rPr>
        <w:t>F-1</w:t>
      </w:r>
      <w:r w:rsidRPr="005570F9">
        <w:rPr>
          <w:sz w:val="24"/>
          <w:szCs w:val="24"/>
        </w:rPr>
        <w:t xml:space="preserve"> visa students enrolled in the fall 2018 semester and 534 </w:t>
      </w:r>
      <w:r w:rsidR="0068039E">
        <w:rPr>
          <w:sz w:val="24"/>
          <w:szCs w:val="24"/>
        </w:rPr>
        <w:t>F-1</w:t>
      </w:r>
      <w:r w:rsidRPr="005570F9">
        <w:rPr>
          <w:sz w:val="24"/>
          <w:szCs w:val="24"/>
        </w:rPr>
        <w:t xml:space="preserve">visa in the spring 2019.  However, due to COVID-19’s impact on student enrollment, the 2019-2020 academic year’s enrollment fell to 459 students by the end of spring 2020. </w:t>
      </w:r>
    </w:p>
    <w:p w14:paraId="7B0607BA" w14:textId="77777777" w:rsidR="00AF0FC3" w:rsidRPr="005570F9" w:rsidRDefault="00AF0FC3" w:rsidP="00BE5745">
      <w:pPr>
        <w:rPr>
          <w:sz w:val="24"/>
          <w:szCs w:val="24"/>
        </w:rPr>
      </w:pPr>
    </w:p>
    <w:p w14:paraId="31635AF7" w14:textId="77777777" w:rsidR="00AF0FC3" w:rsidRPr="005570F9" w:rsidRDefault="00AF0FC3" w:rsidP="00404105">
      <w:pPr>
        <w:ind w:left="720" w:firstLine="720"/>
        <w:rPr>
          <w:b/>
          <w:bCs/>
          <w:sz w:val="24"/>
          <w:szCs w:val="24"/>
        </w:rPr>
      </w:pPr>
      <w:r w:rsidRPr="005570F9">
        <w:rPr>
          <w:b/>
          <w:bCs/>
          <w:sz w:val="24"/>
          <w:szCs w:val="24"/>
        </w:rPr>
        <w:t>F-1 Visa Enrollment Decline Spring 2020</w:t>
      </w:r>
    </w:p>
    <w:tbl>
      <w:tblPr>
        <w:tblStyle w:val="TableGrid"/>
        <w:tblW w:w="0" w:type="auto"/>
        <w:tblInd w:w="1440" w:type="dxa"/>
        <w:tblLook w:val="04A0" w:firstRow="1" w:lastRow="0" w:firstColumn="1" w:lastColumn="0" w:noHBand="0" w:noVBand="1"/>
      </w:tblPr>
      <w:tblGrid>
        <w:gridCol w:w="3041"/>
        <w:gridCol w:w="1274"/>
      </w:tblGrid>
      <w:tr w:rsidR="00AF0FC3" w:rsidRPr="005570F9" w14:paraId="09D4E6B0" w14:textId="77777777" w:rsidTr="009A33A0">
        <w:trPr>
          <w:trHeight w:val="240"/>
        </w:trPr>
        <w:tc>
          <w:tcPr>
            <w:tcW w:w="3041" w:type="dxa"/>
          </w:tcPr>
          <w:p w14:paraId="4BA57AE4" w14:textId="77777777" w:rsidR="00AF0FC3" w:rsidRPr="005570F9" w:rsidRDefault="00AF0FC3" w:rsidP="00BE5745">
            <w:pPr>
              <w:rPr>
                <w:sz w:val="24"/>
                <w:szCs w:val="24"/>
              </w:rPr>
            </w:pPr>
            <w:r w:rsidRPr="005570F9">
              <w:rPr>
                <w:sz w:val="24"/>
                <w:szCs w:val="24"/>
              </w:rPr>
              <w:t>Beginning Spring 2020</w:t>
            </w:r>
          </w:p>
        </w:tc>
        <w:tc>
          <w:tcPr>
            <w:tcW w:w="1274" w:type="dxa"/>
          </w:tcPr>
          <w:p w14:paraId="26684968" w14:textId="77777777" w:rsidR="00AF0FC3" w:rsidRPr="005570F9" w:rsidRDefault="00AF0FC3" w:rsidP="00BE5745">
            <w:pPr>
              <w:rPr>
                <w:sz w:val="24"/>
                <w:szCs w:val="24"/>
              </w:rPr>
            </w:pPr>
            <w:r w:rsidRPr="005570F9">
              <w:rPr>
                <w:sz w:val="24"/>
                <w:szCs w:val="24"/>
              </w:rPr>
              <w:t>533</w:t>
            </w:r>
          </w:p>
        </w:tc>
      </w:tr>
      <w:tr w:rsidR="00AF0FC3" w:rsidRPr="005570F9" w14:paraId="140CF4FE" w14:textId="77777777" w:rsidTr="009A33A0">
        <w:trPr>
          <w:trHeight w:val="240"/>
        </w:trPr>
        <w:tc>
          <w:tcPr>
            <w:tcW w:w="3041" w:type="dxa"/>
          </w:tcPr>
          <w:p w14:paraId="47A2A17D" w14:textId="77777777" w:rsidR="00AF0FC3" w:rsidRPr="005570F9" w:rsidRDefault="00AF0FC3" w:rsidP="00BE5745">
            <w:pPr>
              <w:rPr>
                <w:sz w:val="24"/>
                <w:szCs w:val="24"/>
              </w:rPr>
            </w:pPr>
            <w:r w:rsidRPr="005570F9">
              <w:rPr>
                <w:sz w:val="24"/>
                <w:szCs w:val="24"/>
              </w:rPr>
              <w:t>Ending Spring 2020</w:t>
            </w:r>
          </w:p>
        </w:tc>
        <w:tc>
          <w:tcPr>
            <w:tcW w:w="1274" w:type="dxa"/>
          </w:tcPr>
          <w:p w14:paraId="451A110D" w14:textId="77777777" w:rsidR="00AF0FC3" w:rsidRPr="005570F9" w:rsidRDefault="00AF0FC3" w:rsidP="00BE5745">
            <w:pPr>
              <w:rPr>
                <w:sz w:val="24"/>
                <w:szCs w:val="24"/>
              </w:rPr>
            </w:pPr>
            <w:r w:rsidRPr="005570F9">
              <w:rPr>
                <w:sz w:val="24"/>
                <w:szCs w:val="24"/>
              </w:rPr>
              <w:t>459</w:t>
            </w:r>
          </w:p>
        </w:tc>
      </w:tr>
    </w:tbl>
    <w:p w14:paraId="501F82DF" w14:textId="77777777" w:rsidR="00AF0FC3" w:rsidRPr="005570F9" w:rsidRDefault="00AF0FC3" w:rsidP="00BE5745">
      <w:pPr>
        <w:rPr>
          <w:sz w:val="24"/>
          <w:szCs w:val="24"/>
        </w:rPr>
      </w:pPr>
    </w:p>
    <w:p w14:paraId="63EC939B" w14:textId="1339AE72" w:rsidR="00AF0FC3" w:rsidRPr="005570F9" w:rsidRDefault="00AF0FC3" w:rsidP="00BE5745">
      <w:pPr>
        <w:rPr>
          <w:sz w:val="24"/>
          <w:szCs w:val="24"/>
        </w:rPr>
      </w:pPr>
      <w:r w:rsidRPr="005570F9">
        <w:rPr>
          <w:sz w:val="24"/>
          <w:szCs w:val="24"/>
        </w:rPr>
        <w:t xml:space="preserve">The </w:t>
      </w:r>
      <w:r w:rsidR="0068039E">
        <w:rPr>
          <w:sz w:val="24"/>
          <w:szCs w:val="24"/>
        </w:rPr>
        <w:t>F-1</w:t>
      </w:r>
      <w:r w:rsidRPr="005570F9">
        <w:rPr>
          <w:sz w:val="24"/>
          <w:szCs w:val="24"/>
        </w:rPr>
        <w:t xml:space="preserve"> visa enrollment continues to decline due to economic, geo-political and safety concerns.  The data described in this review was taken from</w:t>
      </w:r>
      <w:r w:rsidR="001B700C" w:rsidRPr="005570F9">
        <w:rPr>
          <w:sz w:val="24"/>
          <w:szCs w:val="24"/>
        </w:rPr>
        <w:t xml:space="preserve"> Institutional Research’s data and reports</w:t>
      </w:r>
      <w:r w:rsidRPr="005570F9">
        <w:rPr>
          <w:sz w:val="24"/>
          <w:szCs w:val="24"/>
        </w:rPr>
        <w:t xml:space="preserve"> fall 2019, the semester prior to COVID-19’s impact on El Camino College’s F-1 community. Full data from Institutional Research was not available </w:t>
      </w:r>
      <w:r w:rsidR="001B700C" w:rsidRPr="005570F9">
        <w:rPr>
          <w:sz w:val="24"/>
          <w:szCs w:val="24"/>
        </w:rPr>
        <w:t>for the 2020-2021 year</w:t>
      </w:r>
      <w:r w:rsidRPr="005570F9">
        <w:rPr>
          <w:sz w:val="24"/>
          <w:szCs w:val="24"/>
        </w:rPr>
        <w:t>.  However,</w:t>
      </w:r>
      <w:r w:rsidR="001B700C" w:rsidRPr="005570F9">
        <w:rPr>
          <w:sz w:val="24"/>
          <w:szCs w:val="24"/>
        </w:rPr>
        <w:t xml:space="preserve"> ISP’s</w:t>
      </w:r>
      <w:r w:rsidRPr="005570F9">
        <w:rPr>
          <w:sz w:val="24"/>
          <w:szCs w:val="24"/>
        </w:rPr>
        <w:t xml:space="preserve"> in-office </w:t>
      </w:r>
      <w:r w:rsidR="001B700C" w:rsidRPr="005570F9">
        <w:rPr>
          <w:sz w:val="24"/>
          <w:szCs w:val="24"/>
        </w:rPr>
        <w:t>data collection</w:t>
      </w:r>
      <w:r w:rsidRPr="005570F9">
        <w:rPr>
          <w:sz w:val="24"/>
          <w:szCs w:val="24"/>
        </w:rPr>
        <w:t xml:space="preserve"> </w:t>
      </w:r>
      <w:r w:rsidR="001B700C" w:rsidRPr="005570F9">
        <w:rPr>
          <w:sz w:val="24"/>
          <w:szCs w:val="24"/>
        </w:rPr>
        <w:t>for the 2020-2021 academic year has been</w:t>
      </w:r>
      <w:r w:rsidRPr="005570F9">
        <w:rPr>
          <w:sz w:val="24"/>
          <w:szCs w:val="24"/>
        </w:rPr>
        <w:t xml:space="preserve"> provided as a comparison in some data points. </w:t>
      </w:r>
    </w:p>
    <w:p w14:paraId="05E77F0C" w14:textId="77777777" w:rsidR="00AF0FC3" w:rsidRPr="005570F9" w:rsidRDefault="00AF0FC3" w:rsidP="00BE5745">
      <w:pPr>
        <w:tabs>
          <w:tab w:val="left" w:pos="860"/>
        </w:tabs>
        <w:spacing w:line="276" w:lineRule="auto"/>
        <w:rPr>
          <w:sz w:val="24"/>
          <w:szCs w:val="24"/>
        </w:rPr>
      </w:pPr>
    </w:p>
    <w:p w14:paraId="1D01ABC1" w14:textId="77777777" w:rsidR="00AF0FC3" w:rsidRPr="005570F9" w:rsidRDefault="00AF0FC3" w:rsidP="00BE5745">
      <w:pPr>
        <w:tabs>
          <w:tab w:val="left" w:pos="860"/>
        </w:tabs>
        <w:spacing w:line="276" w:lineRule="auto"/>
        <w:rPr>
          <w:sz w:val="24"/>
          <w:szCs w:val="24"/>
        </w:rPr>
      </w:pPr>
      <w:r w:rsidRPr="005570F9">
        <w:rPr>
          <w:sz w:val="24"/>
          <w:szCs w:val="24"/>
        </w:rPr>
        <w:t xml:space="preserve">During fall 2019, the F-1 population was 54% male and 46% female.  The student body was primarily 18–24-year-old individuals (74% fell into that range).  Of the total student body, 81% participated in a full course load (12+ units).  The program included over 75 different countries of origin.  However, only 10 countries had 5 or more students originate from those regions.  Those countries include Japan (148 students), China (60 students), South Korea (55), Vietnam (63), Brazil (16), Hong Kong (9), Russia (9), Taiwan (6), Philippines (7), India (6).  The remaining 101 students were represented by 65 various countries with only 1-3 students originating from any single nation.  Business related subjects dominated student choice of majors with art fields (film, art, dance, etc.) and computer science following closely behind. Students studying on an F-1 visa typically have a high course completion and success. In fall </w:t>
      </w:r>
      <w:r w:rsidRPr="005570F9">
        <w:rPr>
          <w:sz w:val="24"/>
          <w:szCs w:val="24"/>
        </w:rPr>
        <w:lastRenderedPageBreak/>
        <w:t>2019, they exhibited 93.6% course completion (not dropping registered classes) and 82.1% successful course completion (successfully passing those classes they enrolled into).</w:t>
      </w:r>
    </w:p>
    <w:p w14:paraId="7547E1E8" w14:textId="77777777" w:rsidR="00AF0FC3" w:rsidRPr="005570F9" w:rsidRDefault="00AF0FC3" w:rsidP="00BE5745">
      <w:pPr>
        <w:tabs>
          <w:tab w:val="left" w:pos="860"/>
        </w:tabs>
        <w:spacing w:line="276" w:lineRule="auto"/>
        <w:rPr>
          <w:sz w:val="24"/>
          <w:szCs w:val="24"/>
        </w:rPr>
      </w:pPr>
    </w:p>
    <w:p w14:paraId="61B27651" w14:textId="4F86E963" w:rsidR="00AF0FC3" w:rsidRPr="005570F9" w:rsidRDefault="00AF0FC3" w:rsidP="00BE5745">
      <w:pPr>
        <w:tabs>
          <w:tab w:val="left" w:pos="860"/>
        </w:tabs>
        <w:spacing w:line="276" w:lineRule="auto"/>
        <w:rPr>
          <w:sz w:val="24"/>
          <w:szCs w:val="24"/>
        </w:rPr>
      </w:pPr>
      <w:r w:rsidRPr="005570F9">
        <w:rPr>
          <w:sz w:val="24"/>
          <w:szCs w:val="24"/>
        </w:rPr>
        <w:t xml:space="preserve">The impact of </w:t>
      </w:r>
      <w:r w:rsidR="001B700C" w:rsidRPr="005570F9">
        <w:rPr>
          <w:sz w:val="24"/>
          <w:szCs w:val="24"/>
        </w:rPr>
        <w:t>e</w:t>
      </w:r>
      <w:r w:rsidRPr="005570F9">
        <w:rPr>
          <w:sz w:val="24"/>
          <w:szCs w:val="24"/>
        </w:rPr>
        <w:t>mbassies closed for visa processing worldwide has severely damaged F-1 visa enrollment across the United States. In April 2021, the U.S. Immigration and Customs Enforcement reported the overall number of international students declined by nearly 18% across the U.S.</w:t>
      </w:r>
      <w:r w:rsidRPr="005570F9">
        <w:rPr>
          <w:rStyle w:val="EndnoteReference"/>
          <w:sz w:val="24"/>
          <w:szCs w:val="24"/>
        </w:rPr>
        <w:endnoteReference w:id="1"/>
      </w:r>
      <w:r w:rsidRPr="005570F9">
        <w:rPr>
          <w:sz w:val="24"/>
          <w:szCs w:val="24"/>
        </w:rPr>
        <w:t xml:space="preserve">  This same report also noted that in Fall 2020, there was a 92% decrease in new F-1 visa students beginning their studies.  F-1 visa students at ECC </w:t>
      </w:r>
      <w:r w:rsidR="001B700C" w:rsidRPr="005570F9">
        <w:rPr>
          <w:sz w:val="24"/>
          <w:szCs w:val="24"/>
        </w:rPr>
        <w:t xml:space="preserve">have </w:t>
      </w:r>
      <w:r w:rsidRPr="005570F9">
        <w:rPr>
          <w:sz w:val="24"/>
          <w:szCs w:val="24"/>
        </w:rPr>
        <w:t xml:space="preserve">continued to make progress towards their academic goal, however, </w:t>
      </w:r>
      <w:r w:rsidR="001B700C" w:rsidRPr="005570F9">
        <w:rPr>
          <w:sz w:val="24"/>
          <w:szCs w:val="24"/>
        </w:rPr>
        <w:t xml:space="preserve">there have been </w:t>
      </w:r>
      <w:r w:rsidRPr="005570F9">
        <w:rPr>
          <w:sz w:val="24"/>
          <w:szCs w:val="24"/>
        </w:rPr>
        <w:t>limited new students entering the program</w:t>
      </w:r>
      <w:r w:rsidR="001B700C" w:rsidRPr="005570F9">
        <w:rPr>
          <w:sz w:val="24"/>
          <w:szCs w:val="24"/>
        </w:rPr>
        <w:t xml:space="preserve"> to replace</w:t>
      </w:r>
      <w:r w:rsidR="005570F9">
        <w:rPr>
          <w:sz w:val="24"/>
          <w:szCs w:val="24"/>
        </w:rPr>
        <w:t xml:space="preserve"> exiting students</w:t>
      </w:r>
      <w:r w:rsidRPr="005570F9">
        <w:rPr>
          <w:sz w:val="24"/>
          <w:szCs w:val="24"/>
        </w:rPr>
        <w:t>.  This normal melt of students</w:t>
      </w:r>
      <w:r w:rsidR="005570F9">
        <w:rPr>
          <w:sz w:val="24"/>
          <w:szCs w:val="24"/>
        </w:rPr>
        <w:t>,</w:t>
      </w:r>
      <w:r w:rsidRPr="005570F9">
        <w:rPr>
          <w:sz w:val="24"/>
          <w:szCs w:val="24"/>
        </w:rPr>
        <w:t xml:space="preserve"> coupled with the few new students entering the program</w:t>
      </w:r>
      <w:r w:rsidR="005570F9">
        <w:rPr>
          <w:sz w:val="24"/>
          <w:szCs w:val="24"/>
        </w:rPr>
        <w:t>,</w:t>
      </w:r>
      <w:r w:rsidRPr="005570F9">
        <w:rPr>
          <w:sz w:val="24"/>
          <w:szCs w:val="24"/>
        </w:rPr>
        <w:t xml:space="preserve"> reflects the same decline. Transfer students have contributed to some enrollment, however the decline in F-1 visa enrollment from Spring 2020 to Spring 2021 was a just over 19%,</w:t>
      </w:r>
      <w:r w:rsidR="001B700C" w:rsidRPr="005570F9">
        <w:rPr>
          <w:sz w:val="24"/>
          <w:szCs w:val="24"/>
        </w:rPr>
        <w:t xml:space="preserve"> much like</w:t>
      </w:r>
      <w:r w:rsidRPr="005570F9">
        <w:rPr>
          <w:sz w:val="24"/>
          <w:szCs w:val="24"/>
        </w:rPr>
        <w:t xml:space="preserve"> the national average.</w:t>
      </w:r>
    </w:p>
    <w:p w14:paraId="53A0E31E" w14:textId="77777777" w:rsidR="005570F9" w:rsidRPr="00404105" w:rsidRDefault="005570F9" w:rsidP="00BE5745">
      <w:pPr>
        <w:tabs>
          <w:tab w:val="left" w:pos="860"/>
        </w:tabs>
        <w:spacing w:line="276" w:lineRule="auto"/>
        <w:rPr>
          <w:sz w:val="12"/>
          <w:szCs w:val="12"/>
        </w:rPr>
      </w:pPr>
    </w:p>
    <w:p w14:paraId="2D22E144" w14:textId="77777777" w:rsidR="00AF0FC3" w:rsidRPr="005570F9" w:rsidRDefault="00AF0FC3">
      <w:pPr>
        <w:tabs>
          <w:tab w:val="left" w:pos="860"/>
        </w:tabs>
        <w:spacing w:line="276" w:lineRule="auto"/>
        <w:jc w:val="center"/>
        <w:rPr>
          <w:b/>
          <w:bCs/>
          <w:sz w:val="24"/>
          <w:szCs w:val="24"/>
        </w:rPr>
      </w:pPr>
      <w:r w:rsidRPr="005570F9">
        <w:rPr>
          <w:b/>
          <w:bCs/>
          <w:sz w:val="24"/>
          <w:szCs w:val="24"/>
        </w:rPr>
        <w:t>F-1 Visa Enrollment</w:t>
      </w:r>
    </w:p>
    <w:tbl>
      <w:tblPr>
        <w:tblW w:w="7515" w:type="dxa"/>
        <w:jc w:val="center"/>
        <w:tblLook w:val="04A0" w:firstRow="1" w:lastRow="0" w:firstColumn="1" w:lastColumn="0" w:noHBand="0" w:noVBand="1"/>
      </w:tblPr>
      <w:tblGrid>
        <w:gridCol w:w="693"/>
        <w:gridCol w:w="697"/>
        <w:gridCol w:w="1210"/>
        <w:gridCol w:w="1241"/>
        <w:gridCol w:w="1241"/>
        <w:gridCol w:w="1241"/>
        <w:gridCol w:w="1241"/>
      </w:tblGrid>
      <w:tr w:rsidR="00AF0FC3" w:rsidRPr="005570F9" w14:paraId="7D95472E" w14:textId="77777777" w:rsidTr="00404105">
        <w:trPr>
          <w:trHeight w:val="224"/>
          <w:jc w:val="center"/>
        </w:trPr>
        <w:tc>
          <w:tcPr>
            <w:tcW w:w="1341" w:type="dxa"/>
            <w:gridSpan w:val="2"/>
            <w:tcBorders>
              <w:top w:val="nil"/>
              <w:left w:val="nil"/>
              <w:bottom w:val="single" w:sz="4" w:space="0" w:color="auto"/>
              <w:right w:val="nil"/>
            </w:tcBorders>
            <w:shd w:val="clear" w:color="000000" w:fill="DCE6F1"/>
            <w:noWrap/>
            <w:vAlign w:val="center"/>
            <w:hideMark/>
          </w:tcPr>
          <w:p w14:paraId="2E28C898" w14:textId="77777777" w:rsidR="00AF0FC3" w:rsidRPr="005570F9" w:rsidRDefault="00AF0FC3" w:rsidP="00BE5745">
            <w:pPr>
              <w:widowControl/>
              <w:autoSpaceDE/>
              <w:autoSpaceDN/>
              <w:jc w:val="center"/>
              <w:rPr>
                <w:b/>
                <w:bCs/>
                <w:color w:val="000000"/>
                <w:sz w:val="24"/>
                <w:szCs w:val="24"/>
                <w:lang w:bidi="ar-SA"/>
              </w:rPr>
            </w:pPr>
            <w:r w:rsidRPr="005570F9">
              <w:rPr>
                <w:b/>
                <w:bCs/>
                <w:color w:val="000000"/>
                <w:sz w:val="24"/>
                <w:szCs w:val="24"/>
                <w:lang w:bidi="ar-SA"/>
              </w:rPr>
              <w:t> </w:t>
            </w:r>
          </w:p>
        </w:tc>
        <w:tc>
          <w:tcPr>
            <w:tcW w:w="1210" w:type="dxa"/>
            <w:tcBorders>
              <w:top w:val="nil"/>
              <w:left w:val="nil"/>
              <w:bottom w:val="nil"/>
              <w:right w:val="nil"/>
            </w:tcBorders>
            <w:shd w:val="clear" w:color="000000" w:fill="DCE6F1"/>
            <w:noWrap/>
            <w:vAlign w:val="center"/>
            <w:hideMark/>
          </w:tcPr>
          <w:p w14:paraId="6DA42F5B" w14:textId="77777777" w:rsidR="00AF0FC3" w:rsidRPr="005570F9" w:rsidRDefault="00AF0FC3" w:rsidP="00BE5745">
            <w:pPr>
              <w:widowControl/>
              <w:autoSpaceDE/>
              <w:autoSpaceDN/>
              <w:jc w:val="center"/>
              <w:rPr>
                <w:b/>
                <w:bCs/>
                <w:color w:val="000000"/>
                <w:sz w:val="24"/>
                <w:szCs w:val="24"/>
                <w:lang w:bidi="ar-SA"/>
              </w:rPr>
            </w:pPr>
            <w:r w:rsidRPr="005570F9">
              <w:rPr>
                <w:b/>
                <w:bCs/>
                <w:color w:val="000000"/>
                <w:sz w:val="24"/>
                <w:szCs w:val="24"/>
                <w:lang w:bidi="ar-SA"/>
              </w:rPr>
              <w:t>Fall 2016</w:t>
            </w:r>
          </w:p>
        </w:tc>
        <w:tc>
          <w:tcPr>
            <w:tcW w:w="1241" w:type="dxa"/>
            <w:tcBorders>
              <w:top w:val="nil"/>
              <w:left w:val="nil"/>
              <w:bottom w:val="nil"/>
              <w:right w:val="nil"/>
            </w:tcBorders>
            <w:shd w:val="clear" w:color="000000" w:fill="DCE6F1"/>
            <w:noWrap/>
            <w:vAlign w:val="center"/>
            <w:hideMark/>
          </w:tcPr>
          <w:p w14:paraId="4EB9A27B" w14:textId="77777777" w:rsidR="00AF0FC3" w:rsidRPr="005570F9" w:rsidRDefault="00AF0FC3" w:rsidP="00BE5745">
            <w:pPr>
              <w:widowControl/>
              <w:autoSpaceDE/>
              <w:autoSpaceDN/>
              <w:jc w:val="center"/>
              <w:rPr>
                <w:b/>
                <w:bCs/>
                <w:color w:val="000000"/>
                <w:sz w:val="24"/>
                <w:szCs w:val="24"/>
                <w:lang w:bidi="ar-SA"/>
              </w:rPr>
            </w:pPr>
            <w:r w:rsidRPr="005570F9">
              <w:rPr>
                <w:b/>
                <w:bCs/>
                <w:color w:val="000000"/>
                <w:sz w:val="24"/>
                <w:szCs w:val="24"/>
                <w:lang w:bidi="ar-SA"/>
              </w:rPr>
              <w:t>Fall 2017</w:t>
            </w:r>
          </w:p>
        </w:tc>
        <w:tc>
          <w:tcPr>
            <w:tcW w:w="1241" w:type="dxa"/>
            <w:tcBorders>
              <w:top w:val="nil"/>
              <w:left w:val="nil"/>
              <w:bottom w:val="nil"/>
              <w:right w:val="nil"/>
            </w:tcBorders>
            <w:shd w:val="clear" w:color="000000" w:fill="DCE6F1"/>
            <w:noWrap/>
            <w:vAlign w:val="center"/>
            <w:hideMark/>
          </w:tcPr>
          <w:p w14:paraId="429B1C3B" w14:textId="77777777" w:rsidR="00AF0FC3" w:rsidRPr="005570F9" w:rsidRDefault="00AF0FC3" w:rsidP="00BE5745">
            <w:pPr>
              <w:widowControl/>
              <w:autoSpaceDE/>
              <w:autoSpaceDN/>
              <w:jc w:val="center"/>
              <w:rPr>
                <w:b/>
                <w:bCs/>
                <w:color w:val="000000"/>
                <w:sz w:val="24"/>
                <w:szCs w:val="24"/>
                <w:lang w:bidi="ar-SA"/>
              </w:rPr>
            </w:pPr>
            <w:r w:rsidRPr="005570F9">
              <w:rPr>
                <w:b/>
                <w:bCs/>
                <w:color w:val="000000"/>
                <w:sz w:val="24"/>
                <w:szCs w:val="24"/>
                <w:lang w:bidi="ar-SA"/>
              </w:rPr>
              <w:t>Fall 2018</w:t>
            </w:r>
          </w:p>
        </w:tc>
        <w:tc>
          <w:tcPr>
            <w:tcW w:w="1241" w:type="dxa"/>
            <w:tcBorders>
              <w:top w:val="nil"/>
              <w:left w:val="nil"/>
              <w:bottom w:val="nil"/>
              <w:right w:val="nil"/>
            </w:tcBorders>
            <w:shd w:val="clear" w:color="000000" w:fill="DCE6F1"/>
            <w:noWrap/>
            <w:vAlign w:val="center"/>
            <w:hideMark/>
          </w:tcPr>
          <w:p w14:paraId="5396CB37" w14:textId="77777777" w:rsidR="00AF0FC3" w:rsidRPr="005570F9" w:rsidRDefault="00AF0FC3" w:rsidP="00BE5745">
            <w:pPr>
              <w:widowControl/>
              <w:autoSpaceDE/>
              <w:autoSpaceDN/>
              <w:jc w:val="center"/>
              <w:rPr>
                <w:b/>
                <w:bCs/>
                <w:color w:val="000000"/>
                <w:sz w:val="24"/>
                <w:szCs w:val="24"/>
                <w:lang w:bidi="ar-SA"/>
              </w:rPr>
            </w:pPr>
            <w:r w:rsidRPr="005570F9">
              <w:rPr>
                <w:b/>
                <w:bCs/>
                <w:color w:val="000000"/>
                <w:sz w:val="24"/>
                <w:szCs w:val="24"/>
                <w:lang w:bidi="ar-SA"/>
              </w:rPr>
              <w:t>Fall 2019</w:t>
            </w:r>
          </w:p>
        </w:tc>
        <w:tc>
          <w:tcPr>
            <w:tcW w:w="1241" w:type="dxa"/>
            <w:tcBorders>
              <w:top w:val="nil"/>
              <w:left w:val="nil"/>
              <w:bottom w:val="nil"/>
              <w:right w:val="nil"/>
            </w:tcBorders>
            <w:shd w:val="clear" w:color="000000" w:fill="DCE6F1"/>
            <w:noWrap/>
            <w:vAlign w:val="center"/>
            <w:hideMark/>
          </w:tcPr>
          <w:p w14:paraId="5AFED745" w14:textId="77777777" w:rsidR="00AF0FC3" w:rsidRPr="005570F9" w:rsidRDefault="00AF0FC3" w:rsidP="00BE5745">
            <w:pPr>
              <w:widowControl/>
              <w:autoSpaceDE/>
              <w:autoSpaceDN/>
              <w:jc w:val="center"/>
              <w:rPr>
                <w:b/>
                <w:bCs/>
                <w:color w:val="000000"/>
                <w:sz w:val="24"/>
                <w:szCs w:val="24"/>
                <w:lang w:bidi="ar-SA"/>
              </w:rPr>
            </w:pPr>
            <w:r w:rsidRPr="005570F9">
              <w:rPr>
                <w:b/>
                <w:bCs/>
                <w:color w:val="000000"/>
                <w:sz w:val="24"/>
                <w:szCs w:val="24"/>
                <w:lang w:bidi="ar-SA"/>
              </w:rPr>
              <w:t>Fall 2020</w:t>
            </w:r>
          </w:p>
        </w:tc>
      </w:tr>
      <w:tr w:rsidR="00AF0FC3" w:rsidRPr="005570F9" w14:paraId="2526B444" w14:textId="77777777" w:rsidTr="00404105">
        <w:trPr>
          <w:trHeight w:val="242"/>
          <w:jc w:val="center"/>
        </w:trPr>
        <w:tc>
          <w:tcPr>
            <w:tcW w:w="1341"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2D8BD19" w14:textId="77777777" w:rsidR="00AF0FC3" w:rsidRPr="005570F9" w:rsidRDefault="00AF0FC3" w:rsidP="00BE5745">
            <w:pPr>
              <w:widowControl/>
              <w:autoSpaceDE/>
              <w:autoSpaceDN/>
              <w:jc w:val="center"/>
              <w:rPr>
                <w:b/>
                <w:bCs/>
                <w:color w:val="000000"/>
                <w:sz w:val="24"/>
                <w:szCs w:val="24"/>
                <w:lang w:bidi="ar-SA"/>
              </w:rPr>
            </w:pPr>
            <w:r w:rsidRPr="005570F9">
              <w:rPr>
                <w:b/>
                <w:bCs/>
                <w:color w:val="000000"/>
                <w:sz w:val="24"/>
                <w:szCs w:val="24"/>
                <w:lang w:bidi="ar-SA"/>
              </w:rPr>
              <w:t>Term Enrollment</w:t>
            </w:r>
          </w:p>
        </w:tc>
        <w:tc>
          <w:tcPr>
            <w:tcW w:w="1210" w:type="dxa"/>
            <w:tcBorders>
              <w:top w:val="single" w:sz="4" w:space="0" w:color="auto"/>
              <w:left w:val="nil"/>
              <w:bottom w:val="single" w:sz="4" w:space="0" w:color="auto"/>
              <w:right w:val="single" w:sz="4" w:space="0" w:color="auto"/>
            </w:tcBorders>
            <w:shd w:val="clear" w:color="000000" w:fill="FFFFFF"/>
            <w:noWrap/>
            <w:vAlign w:val="center"/>
            <w:hideMark/>
          </w:tcPr>
          <w:p w14:paraId="2FDB5EFF" w14:textId="77777777" w:rsidR="00AF0FC3" w:rsidRPr="005570F9" w:rsidRDefault="00AF0FC3" w:rsidP="00BE5745">
            <w:pPr>
              <w:widowControl/>
              <w:autoSpaceDE/>
              <w:autoSpaceDN/>
              <w:jc w:val="right"/>
              <w:rPr>
                <w:color w:val="000000"/>
                <w:sz w:val="24"/>
                <w:szCs w:val="24"/>
                <w:lang w:bidi="ar-SA"/>
              </w:rPr>
            </w:pPr>
            <w:r w:rsidRPr="005570F9">
              <w:rPr>
                <w:color w:val="000000"/>
                <w:sz w:val="24"/>
                <w:szCs w:val="24"/>
                <w:lang w:bidi="ar-SA"/>
              </w:rPr>
              <w:t>557</w:t>
            </w:r>
          </w:p>
        </w:tc>
        <w:tc>
          <w:tcPr>
            <w:tcW w:w="1241" w:type="dxa"/>
            <w:tcBorders>
              <w:top w:val="single" w:sz="4" w:space="0" w:color="auto"/>
              <w:left w:val="nil"/>
              <w:bottom w:val="single" w:sz="4" w:space="0" w:color="auto"/>
              <w:right w:val="single" w:sz="4" w:space="0" w:color="auto"/>
            </w:tcBorders>
            <w:shd w:val="clear" w:color="000000" w:fill="FFFFFF"/>
            <w:noWrap/>
            <w:vAlign w:val="center"/>
            <w:hideMark/>
          </w:tcPr>
          <w:p w14:paraId="0DD81A3B" w14:textId="77777777" w:rsidR="00AF0FC3" w:rsidRPr="005570F9" w:rsidRDefault="00AF0FC3" w:rsidP="00BE5745">
            <w:pPr>
              <w:widowControl/>
              <w:autoSpaceDE/>
              <w:autoSpaceDN/>
              <w:jc w:val="right"/>
              <w:rPr>
                <w:color w:val="000000"/>
                <w:sz w:val="24"/>
                <w:szCs w:val="24"/>
                <w:lang w:bidi="ar-SA"/>
              </w:rPr>
            </w:pPr>
            <w:r w:rsidRPr="005570F9">
              <w:rPr>
                <w:color w:val="000000"/>
                <w:sz w:val="24"/>
                <w:szCs w:val="24"/>
                <w:lang w:bidi="ar-SA"/>
              </w:rPr>
              <w:t>533</w:t>
            </w:r>
          </w:p>
        </w:tc>
        <w:tc>
          <w:tcPr>
            <w:tcW w:w="1241" w:type="dxa"/>
            <w:tcBorders>
              <w:top w:val="single" w:sz="4" w:space="0" w:color="auto"/>
              <w:left w:val="nil"/>
              <w:bottom w:val="single" w:sz="4" w:space="0" w:color="auto"/>
              <w:right w:val="single" w:sz="4" w:space="0" w:color="auto"/>
            </w:tcBorders>
            <w:shd w:val="clear" w:color="000000" w:fill="FFFFFF"/>
            <w:noWrap/>
            <w:vAlign w:val="center"/>
            <w:hideMark/>
          </w:tcPr>
          <w:p w14:paraId="367308C0" w14:textId="77777777" w:rsidR="00AF0FC3" w:rsidRPr="005570F9" w:rsidRDefault="00AF0FC3" w:rsidP="00BE5745">
            <w:pPr>
              <w:widowControl/>
              <w:autoSpaceDE/>
              <w:autoSpaceDN/>
              <w:jc w:val="right"/>
              <w:rPr>
                <w:color w:val="000000"/>
                <w:sz w:val="24"/>
                <w:szCs w:val="24"/>
                <w:lang w:bidi="ar-SA"/>
              </w:rPr>
            </w:pPr>
            <w:r w:rsidRPr="005570F9">
              <w:rPr>
                <w:color w:val="000000"/>
                <w:sz w:val="24"/>
                <w:szCs w:val="24"/>
                <w:lang w:bidi="ar-SA"/>
              </w:rPr>
              <w:t>503</w:t>
            </w:r>
          </w:p>
        </w:tc>
        <w:tc>
          <w:tcPr>
            <w:tcW w:w="1241" w:type="dxa"/>
            <w:tcBorders>
              <w:top w:val="single" w:sz="4" w:space="0" w:color="auto"/>
              <w:left w:val="nil"/>
              <w:bottom w:val="single" w:sz="4" w:space="0" w:color="auto"/>
              <w:right w:val="single" w:sz="4" w:space="0" w:color="auto"/>
            </w:tcBorders>
            <w:shd w:val="clear" w:color="000000" w:fill="FFFFFF"/>
            <w:noWrap/>
            <w:vAlign w:val="center"/>
            <w:hideMark/>
          </w:tcPr>
          <w:p w14:paraId="762373E1" w14:textId="77777777" w:rsidR="00AF0FC3" w:rsidRPr="005570F9" w:rsidRDefault="00AF0FC3" w:rsidP="00BE5745">
            <w:pPr>
              <w:widowControl/>
              <w:autoSpaceDE/>
              <w:autoSpaceDN/>
              <w:jc w:val="right"/>
              <w:rPr>
                <w:color w:val="000000"/>
                <w:sz w:val="24"/>
                <w:szCs w:val="24"/>
                <w:lang w:bidi="ar-SA"/>
              </w:rPr>
            </w:pPr>
            <w:r w:rsidRPr="005570F9">
              <w:rPr>
                <w:color w:val="000000"/>
                <w:sz w:val="24"/>
                <w:szCs w:val="24"/>
                <w:lang w:bidi="ar-SA"/>
              </w:rPr>
              <w:t>483</w:t>
            </w:r>
          </w:p>
        </w:tc>
        <w:tc>
          <w:tcPr>
            <w:tcW w:w="1241" w:type="dxa"/>
            <w:tcBorders>
              <w:top w:val="single" w:sz="4" w:space="0" w:color="auto"/>
              <w:left w:val="nil"/>
              <w:bottom w:val="single" w:sz="4" w:space="0" w:color="auto"/>
              <w:right w:val="single" w:sz="4" w:space="0" w:color="auto"/>
            </w:tcBorders>
            <w:shd w:val="clear" w:color="000000" w:fill="FFFFFF"/>
            <w:noWrap/>
            <w:vAlign w:val="center"/>
            <w:hideMark/>
          </w:tcPr>
          <w:p w14:paraId="49217F8A" w14:textId="77777777" w:rsidR="00AF0FC3" w:rsidRPr="005570F9" w:rsidRDefault="00AF0FC3" w:rsidP="00BE5745">
            <w:pPr>
              <w:widowControl/>
              <w:autoSpaceDE/>
              <w:autoSpaceDN/>
              <w:jc w:val="right"/>
              <w:rPr>
                <w:color w:val="000000"/>
                <w:sz w:val="24"/>
                <w:szCs w:val="24"/>
                <w:lang w:bidi="ar-SA"/>
              </w:rPr>
            </w:pPr>
            <w:r w:rsidRPr="005570F9">
              <w:rPr>
                <w:color w:val="000000"/>
                <w:sz w:val="24"/>
                <w:szCs w:val="24"/>
                <w:lang w:bidi="ar-SA"/>
              </w:rPr>
              <w:t>393*</w:t>
            </w:r>
          </w:p>
        </w:tc>
      </w:tr>
      <w:tr w:rsidR="00AF0FC3" w:rsidRPr="005570F9" w14:paraId="41C16C0C" w14:textId="77777777" w:rsidTr="00404105">
        <w:trPr>
          <w:trHeight w:val="219"/>
          <w:jc w:val="center"/>
        </w:trPr>
        <w:tc>
          <w:tcPr>
            <w:tcW w:w="669" w:type="dxa"/>
            <w:tcBorders>
              <w:top w:val="nil"/>
              <w:left w:val="nil"/>
              <w:bottom w:val="nil"/>
              <w:right w:val="nil"/>
            </w:tcBorders>
            <w:shd w:val="clear" w:color="auto" w:fill="auto"/>
            <w:noWrap/>
            <w:vAlign w:val="bottom"/>
            <w:hideMark/>
          </w:tcPr>
          <w:p w14:paraId="58DE5417" w14:textId="77777777" w:rsidR="00AF0FC3" w:rsidRPr="005570F9" w:rsidRDefault="00AF0FC3" w:rsidP="00BE5745">
            <w:pPr>
              <w:widowControl/>
              <w:autoSpaceDE/>
              <w:autoSpaceDN/>
              <w:jc w:val="right"/>
              <w:rPr>
                <w:color w:val="000000"/>
                <w:sz w:val="24"/>
                <w:szCs w:val="24"/>
                <w:lang w:bidi="ar-SA"/>
              </w:rPr>
            </w:pPr>
          </w:p>
        </w:tc>
        <w:tc>
          <w:tcPr>
            <w:tcW w:w="671" w:type="dxa"/>
            <w:tcBorders>
              <w:top w:val="nil"/>
              <w:left w:val="nil"/>
              <w:bottom w:val="nil"/>
              <w:right w:val="nil"/>
            </w:tcBorders>
            <w:shd w:val="clear" w:color="auto" w:fill="auto"/>
            <w:noWrap/>
            <w:vAlign w:val="bottom"/>
            <w:hideMark/>
          </w:tcPr>
          <w:p w14:paraId="644CE9D1" w14:textId="77777777" w:rsidR="00AF0FC3" w:rsidRPr="005570F9" w:rsidRDefault="00AF0FC3" w:rsidP="00BE5745">
            <w:pPr>
              <w:widowControl/>
              <w:autoSpaceDE/>
              <w:autoSpaceDN/>
              <w:rPr>
                <w:sz w:val="24"/>
                <w:szCs w:val="24"/>
                <w:lang w:bidi="ar-SA"/>
              </w:rPr>
            </w:pPr>
          </w:p>
        </w:tc>
        <w:tc>
          <w:tcPr>
            <w:tcW w:w="1210" w:type="dxa"/>
            <w:tcBorders>
              <w:top w:val="nil"/>
              <w:left w:val="nil"/>
              <w:bottom w:val="nil"/>
              <w:right w:val="nil"/>
            </w:tcBorders>
            <w:shd w:val="clear" w:color="auto" w:fill="auto"/>
            <w:noWrap/>
            <w:vAlign w:val="bottom"/>
            <w:hideMark/>
          </w:tcPr>
          <w:p w14:paraId="75B2F39A" w14:textId="77777777" w:rsidR="00AF0FC3" w:rsidRPr="005570F9" w:rsidRDefault="00AF0FC3" w:rsidP="00BE5745">
            <w:pPr>
              <w:widowControl/>
              <w:autoSpaceDE/>
              <w:autoSpaceDN/>
              <w:rPr>
                <w:sz w:val="24"/>
                <w:szCs w:val="24"/>
                <w:lang w:bidi="ar-SA"/>
              </w:rPr>
            </w:pPr>
          </w:p>
        </w:tc>
        <w:tc>
          <w:tcPr>
            <w:tcW w:w="1241" w:type="dxa"/>
            <w:tcBorders>
              <w:top w:val="nil"/>
              <w:left w:val="nil"/>
              <w:bottom w:val="nil"/>
              <w:right w:val="nil"/>
            </w:tcBorders>
            <w:shd w:val="clear" w:color="auto" w:fill="auto"/>
            <w:noWrap/>
            <w:vAlign w:val="bottom"/>
            <w:hideMark/>
          </w:tcPr>
          <w:p w14:paraId="6D3864BC" w14:textId="77777777" w:rsidR="00AF0FC3" w:rsidRPr="005570F9" w:rsidRDefault="00AF0FC3" w:rsidP="00BE5745">
            <w:pPr>
              <w:widowControl/>
              <w:autoSpaceDE/>
              <w:autoSpaceDN/>
              <w:rPr>
                <w:sz w:val="24"/>
                <w:szCs w:val="24"/>
                <w:lang w:bidi="ar-SA"/>
              </w:rPr>
            </w:pPr>
          </w:p>
        </w:tc>
        <w:tc>
          <w:tcPr>
            <w:tcW w:w="1241" w:type="dxa"/>
            <w:tcBorders>
              <w:top w:val="nil"/>
              <w:left w:val="nil"/>
              <w:bottom w:val="nil"/>
              <w:right w:val="nil"/>
            </w:tcBorders>
            <w:shd w:val="clear" w:color="auto" w:fill="auto"/>
            <w:noWrap/>
            <w:vAlign w:val="bottom"/>
            <w:hideMark/>
          </w:tcPr>
          <w:p w14:paraId="277D8200" w14:textId="77777777" w:rsidR="00AF0FC3" w:rsidRPr="005570F9" w:rsidRDefault="00AF0FC3" w:rsidP="00BE5745">
            <w:pPr>
              <w:widowControl/>
              <w:autoSpaceDE/>
              <w:autoSpaceDN/>
              <w:rPr>
                <w:sz w:val="24"/>
                <w:szCs w:val="24"/>
                <w:lang w:bidi="ar-SA"/>
              </w:rPr>
            </w:pPr>
          </w:p>
        </w:tc>
        <w:tc>
          <w:tcPr>
            <w:tcW w:w="1241" w:type="dxa"/>
            <w:tcBorders>
              <w:top w:val="nil"/>
              <w:left w:val="nil"/>
              <w:bottom w:val="nil"/>
              <w:right w:val="nil"/>
            </w:tcBorders>
            <w:shd w:val="clear" w:color="auto" w:fill="auto"/>
            <w:noWrap/>
            <w:vAlign w:val="bottom"/>
            <w:hideMark/>
          </w:tcPr>
          <w:p w14:paraId="14F0FDAA" w14:textId="77777777" w:rsidR="00AF0FC3" w:rsidRPr="005570F9" w:rsidRDefault="00AF0FC3" w:rsidP="00BE5745">
            <w:pPr>
              <w:widowControl/>
              <w:autoSpaceDE/>
              <w:autoSpaceDN/>
              <w:rPr>
                <w:sz w:val="24"/>
                <w:szCs w:val="24"/>
                <w:lang w:bidi="ar-SA"/>
              </w:rPr>
            </w:pPr>
          </w:p>
        </w:tc>
        <w:tc>
          <w:tcPr>
            <w:tcW w:w="1241" w:type="dxa"/>
            <w:tcBorders>
              <w:top w:val="nil"/>
              <w:left w:val="nil"/>
              <w:bottom w:val="nil"/>
              <w:right w:val="nil"/>
            </w:tcBorders>
            <w:shd w:val="clear" w:color="auto" w:fill="auto"/>
            <w:noWrap/>
            <w:vAlign w:val="bottom"/>
            <w:hideMark/>
          </w:tcPr>
          <w:p w14:paraId="7C40170E" w14:textId="77777777" w:rsidR="00AF0FC3" w:rsidRPr="005570F9" w:rsidRDefault="00AF0FC3" w:rsidP="00BE5745">
            <w:pPr>
              <w:widowControl/>
              <w:autoSpaceDE/>
              <w:autoSpaceDN/>
              <w:rPr>
                <w:sz w:val="24"/>
                <w:szCs w:val="24"/>
                <w:lang w:bidi="ar-SA"/>
              </w:rPr>
            </w:pPr>
          </w:p>
        </w:tc>
      </w:tr>
      <w:tr w:rsidR="00AF0FC3" w:rsidRPr="005570F9" w14:paraId="2B0CDFF6" w14:textId="77777777" w:rsidTr="00404105">
        <w:trPr>
          <w:trHeight w:val="224"/>
          <w:jc w:val="center"/>
        </w:trPr>
        <w:tc>
          <w:tcPr>
            <w:tcW w:w="1341" w:type="dxa"/>
            <w:gridSpan w:val="2"/>
            <w:tcBorders>
              <w:top w:val="nil"/>
              <w:left w:val="nil"/>
              <w:bottom w:val="nil"/>
              <w:right w:val="nil"/>
            </w:tcBorders>
            <w:shd w:val="clear" w:color="000000" w:fill="D9E1F2"/>
            <w:noWrap/>
            <w:vAlign w:val="center"/>
            <w:hideMark/>
          </w:tcPr>
          <w:p w14:paraId="345ADADB" w14:textId="77777777" w:rsidR="00AF0FC3" w:rsidRPr="005570F9" w:rsidRDefault="00AF0FC3" w:rsidP="00BE5745">
            <w:pPr>
              <w:widowControl/>
              <w:autoSpaceDE/>
              <w:autoSpaceDN/>
              <w:jc w:val="center"/>
              <w:rPr>
                <w:b/>
                <w:bCs/>
                <w:color w:val="000000"/>
                <w:sz w:val="24"/>
                <w:szCs w:val="24"/>
                <w:lang w:bidi="ar-SA"/>
              </w:rPr>
            </w:pPr>
            <w:r w:rsidRPr="005570F9">
              <w:rPr>
                <w:b/>
                <w:bCs/>
                <w:color w:val="000000"/>
                <w:sz w:val="24"/>
                <w:szCs w:val="24"/>
                <w:lang w:bidi="ar-SA"/>
              </w:rPr>
              <w:t> </w:t>
            </w:r>
          </w:p>
        </w:tc>
        <w:tc>
          <w:tcPr>
            <w:tcW w:w="1210" w:type="dxa"/>
            <w:tcBorders>
              <w:top w:val="nil"/>
              <w:left w:val="nil"/>
              <w:bottom w:val="nil"/>
              <w:right w:val="nil"/>
            </w:tcBorders>
            <w:shd w:val="clear" w:color="000000" w:fill="D9E1F2"/>
            <w:noWrap/>
            <w:vAlign w:val="center"/>
            <w:hideMark/>
          </w:tcPr>
          <w:p w14:paraId="1C8ADCE0" w14:textId="77777777" w:rsidR="00AF0FC3" w:rsidRPr="005570F9" w:rsidRDefault="00AF0FC3" w:rsidP="00BE5745">
            <w:pPr>
              <w:widowControl/>
              <w:autoSpaceDE/>
              <w:autoSpaceDN/>
              <w:jc w:val="center"/>
              <w:rPr>
                <w:b/>
                <w:bCs/>
                <w:color w:val="000000"/>
                <w:sz w:val="24"/>
                <w:szCs w:val="24"/>
                <w:lang w:bidi="ar-SA"/>
              </w:rPr>
            </w:pPr>
            <w:r w:rsidRPr="005570F9">
              <w:rPr>
                <w:b/>
                <w:bCs/>
                <w:color w:val="000000"/>
                <w:sz w:val="24"/>
                <w:szCs w:val="24"/>
                <w:lang w:bidi="ar-SA"/>
              </w:rPr>
              <w:t>Spring 2017</w:t>
            </w:r>
          </w:p>
        </w:tc>
        <w:tc>
          <w:tcPr>
            <w:tcW w:w="1241" w:type="dxa"/>
            <w:tcBorders>
              <w:top w:val="nil"/>
              <w:left w:val="nil"/>
              <w:bottom w:val="nil"/>
              <w:right w:val="nil"/>
            </w:tcBorders>
            <w:shd w:val="clear" w:color="000000" w:fill="D9E1F2"/>
            <w:noWrap/>
            <w:vAlign w:val="center"/>
            <w:hideMark/>
          </w:tcPr>
          <w:p w14:paraId="164844A2" w14:textId="77777777" w:rsidR="00AF0FC3" w:rsidRPr="005570F9" w:rsidRDefault="00AF0FC3" w:rsidP="00BE5745">
            <w:pPr>
              <w:widowControl/>
              <w:autoSpaceDE/>
              <w:autoSpaceDN/>
              <w:jc w:val="center"/>
              <w:rPr>
                <w:b/>
                <w:bCs/>
                <w:color w:val="000000"/>
                <w:sz w:val="24"/>
                <w:szCs w:val="24"/>
                <w:lang w:bidi="ar-SA"/>
              </w:rPr>
            </w:pPr>
            <w:r w:rsidRPr="005570F9">
              <w:rPr>
                <w:b/>
                <w:bCs/>
                <w:color w:val="000000"/>
                <w:sz w:val="24"/>
                <w:szCs w:val="24"/>
                <w:lang w:bidi="ar-SA"/>
              </w:rPr>
              <w:t>Spring 2018</w:t>
            </w:r>
          </w:p>
        </w:tc>
        <w:tc>
          <w:tcPr>
            <w:tcW w:w="1241" w:type="dxa"/>
            <w:tcBorders>
              <w:top w:val="nil"/>
              <w:left w:val="nil"/>
              <w:bottom w:val="nil"/>
              <w:right w:val="nil"/>
            </w:tcBorders>
            <w:shd w:val="clear" w:color="000000" w:fill="D9E1F2"/>
            <w:noWrap/>
            <w:vAlign w:val="center"/>
            <w:hideMark/>
          </w:tcPr>
          <w:p w14:paraId="6D7DCAB9" w14:textId="77777777" w:rsidR="00AF0FC3" w:rsidRPr="005570F9" w:rsidRDefault="00AF0FC3" w:rsidP="00BE5745">
            <w:pPr>
              <w:widowControl/>
              <w:autoSpaceDE/>
              <w:autoSpaceDN/>
              <w:jc w:val="center"/>
              <w:rPr>
                <w:b/>
                <w:bCs/>
                <w:color w:val="000000"/>
                <w:sz w:val="24"/>
                <w:szCs w:val="24"/>
                <w:lang w:bidi="ar-SA"/>
              </w:rPr>
            </w:pPr>
            <w:r w:rsidRPr="005570F9">
              <w:rPr>
                <w:b/>
                <w:bCs/>
                <w:color w:val="000000"/>
                <w:sz w:val="24"/>
                <w:szCs w:val="24"/>
                <w:lang w:bidi="ar-SA"/>
              </w:rPr>
              <w:t>Spring 2019</w:t>
            </w:r>
          </w:p>
        </w:tc>
        <w:tc>
          <w:tcPr>
            <w:tcW w:w="1241" w:type="dxa"/>
            <w:tcBorders>
              <w:top w:val="nil"/>
              <w:left w:val="nil"/>
              <w:bottom w:val="nil"/>
              <w:right w:val="nil"/>
            </w:tcBorders>
            <w:shd w:val="clear" w:color="000000" w:fill="D9E1F2"/>
            <w:noWrap/>
            <w:vAlign w:val="center"/>
            <w:hideMark/>
          </w:tcPr>
          <w:p w14:paraId="0DD70D2D" w14:textId="77777777" w:rsidR="00AF0FC3" w:rsidRPr="005570F9" w:rsidRDefault="00AF0FC3" w:rsidP="00BE5745">
            <w:pPr>
              <w:widowControl/>
              <w:autoSpaceDE/>
              <w:autoSpaceDN/>
              <w:jc w:val="center"/>
              <w:rPr>
                <w:b/>
                <w:bCs/>
                <w:color w:val="000000"/>
                <w:sz w:val="24"/>
                <w:szCs w:val="24"/>
                <w:lang w:bidi="ar-SA"/>
              </w:rPr>
            </w:pPr>
            <w:r w:rsidRPr="005570F9">
              <w:rPr>
                <w:b/>
                <w:bCs/>
                <w:color w:val="000000"/>
                <w:sz w:val="24"/>
                <w:szCs w:val="24"/>
                <w:lang w:bidi="ar-SA"/>
              </w:rPr>
              <w:t>Spring 2020</w:t>
            </w:r>
          </w:p>
        </w:tc>
        <w:tc>
          <w:tcPr>
            <w:tcW w:w="1241" w:type="dxa"/>
            <w:tcBorders>
              <w:top w:val="nil"/>
              <w:left w:val="nil"/>
              <w:bottom w:val="nil"/>
              <w:right w:val="nil"/>
            </w:tcBorders>
            <w:shd w:val="clear" w:color="000000" w:fill="D9E1F2"/>
            <w:noWrap/>
            <w:vAlign w:val="center"/>
            <w:hideMark/>
          </w:tcPr>
          <w:p w14:paraId="0E213577" w14:textId="77777777" w:rsidR="00AF0FC3" w:rsidRPr="005570F9" w:rsidRDefault="00AF0FC3" w:rsidP="00BE5745">
            <w:pPr>
              <w:widowControl/>
              <w:autoSpaceDE/>
              <w:autoSpaceDN/>
              <w:jc w:val="center"/>
              <w:rPr>
                <w:b/>
                <w:bCs/>
                <w:color w:val="000000"/>
                <w:sz w:val="24"/>
                <w:szCs w:val="24"/>
                <w:lang w:bidi="ar-SA"/>
              </w:rPr>
            </w:pPr>
            <w:r w:rsidRPr="005570F9">
              <w:rPr>
                <w:b/>
                <w:bCs/>
                <w:color w:val="000000"/>
                <w:sz w:val="24"/>
                <w:szCs w:val="24"/>
                <w:lang w:bidi="ar-SA"/>
              </w:rPr>
              <w:t>Spring 2021</w:t>
            </w:r>
          </w:p>
        </w:tc>
      </w:tr>
      <w:tr w:rsidR="00AF0FC3" w:rsidRPr="005570F9" w14:paraId="19F9F137" w14:textId="77777777" w:rsidTr="00404105">
        <w:trPr>
          <w:trHeight w:val="242"/>
          <w:jc w:val="center"/>
        </w:trPr>
        <w:tc>
          <w:tcPr>
            <w:tcW w:w="1341"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7F8B005" w14:textId="77777777" w:rsidR="00AF0FC3" w:rsidRPr="005570F9" w:rsidRDefault="00AF0FC3" w:rsidP="00BE5745">
            <w:pPr>
              <w:widowControl/>
              <w:autoSpaceDE/>
              <w:autoSpaceDN/>
              <w:jc w:val="center"/>
              <w:rPr>
                <w:b/>
                <w:bCs/>
                <w:color w:val="000000"/>
                <w:sz w:val="24"/>
                <w:szCs w:val="24"/>
                <w:lang w:bidi="ar-SA"/>
              </w:rPr>
            </w:pPr>
            <w:r w:rsidRPr="005570F9">
              <w:rPr>
                <w:b/>
                <w:bCs/>
                <w:color w:val="000000"/>
                <w:sz w:val="24"/>
                <w:szCs w:val="24"/>
                <w:lang w:bidi="ar-SA"/>
              </w:rPr>
              <w:t>Term Enrollment</w:t>
            </w:r>
          </w:p>
        </w:tc>
        <w:tc>
          <w:tcPr>
            <w:tcW w:w="1210" w:type="dxa"/>
            <w:tcBorders>
              <w:top w:val="single" w:sz="4" w:space="0" w:color="auto"/>
              <w:left w:val="nil"/>
              <w:bottom w:val="single" w:sz="4" w:space="0" w:color="auto"/>
              <w:right w:val="single" w:sz="4" w:space="0" w:color="auto"/>
            </w:tcBorders>
            <w:shd w:val="clear" w:color="000000" w:fill="FFFFFF"/>
            <w:noWrap/>
            <w:vAlign w:val="center"/>
            <w:hideMark/>
          </w:tcPr>
          <w:p w14:paraId="0A856685" w14:textId="77777777" w:rsidR="00AF0FC3" w:rsidRPr="005570F9" w:rsidRDefault="00AF0FC3" w:rsidP="00BE5745">
            <w:pPr>
              <w:widowControl/>
              <w:autoSpaceDE/>
              <w:autoSpaceDN/>
              <w:jc w:val="right"/>
              <w:rPr>
                <w:color w:val="000000"/>
                <w:sz w:val="24"/>
                <w:szCs w:val="24"/>
                <w:lang w:bidi="ar-SA"/>
              </w:rPr>
            </w:pPr>
            <w:r w:rsidRPr="005570F9">
              <w:rPr>
                <w:color w:val="000000"/>
                <w:sz w:val="24"/>
                <w:szCs w:val="24"/>
                <w:lang w:bidi="ar-SA"/>
              </w:rPr>
              <w:t xml:space="preserve">                             534 </w:t>
            </w:r>
          </w:p>
        </w:tc>
        <w:tc>
          <w:tcPr>
            <w:tcW w:w="1241" w:type="dxa"/>
            <w:tcBorders>
              <w:top w:val="single" w:sz="4" w:space="0" w:color="auto"/>
              <w:left w:val="nil"/>
              <w:bottom w:val="single" w:sz="4" w:space="0" w:color="auto"/>
              <w:right w:val="single" w:sz="4" w:space="0" w:color="auto"/>
            </w:tcBorders>
            <w:shd w:val="clear" w:color="000000" w:fill="FFFFFF"/>
            <w:noWrap/>
            <w:vAlign w:val="center"/>
            <w:hideMark/>
          </w:tcPr>
          <w:p w14:paraId="3ABAA05C" w14:textId="77777777" w:rsidR="00AF0FC3" w:rsidRPr="005570F9" w:rsidRDefault="00AF0FC3" w:rsidP="00BE5745">
            <w:pPr>
              <w:widowControl/>
              <w:autoSpaceDE/>
              <w:autoSpaceDN/>
              <w:jc w:val="right"/>
              <w:rPr>
                <w:color w:val="000000"/>
                <w:sz w:val="24"/>
                <w:szCs w:val="24"/>
                <w:lang w:bidi="ar-SA"/>
              </w:rPr>
            </w:pPr>
            <w:r w:rsidRPr="005570F9">
              <w:rPr>
                <w:color w:val="000000"/>
                <w:sz w:val="24"/>
                <w:szCs w:val="24"/>
                <w:lang w:bidi="ar-SA"/>
              </w:rPr>
              <w:t xml:space="preserve">                           540 </w:t>
            </w:r>
          </w:p>
        </w:tc>
        <w:tc>
          <w:tcPr>
            <w:tcW w:w="1241" w:type="dxa"/>
            <w:tcBorders>
              <w:top w:val="single" w:sz="4" w:space="0" w:color="auto"/>
              <w:left w:val="nil"/>
              <w:bottom w:val="single" w:sz="4" w:space="0" w:color="auto"/>
              <w:right w:val="single" w:sz="4" w:space="0" w:color="auto"/>
            </w:tcBorders>
            <w:shd w:val="clear" w:color="000000" w:fill="FFFFFF"/>
            <w:noWrap/>
            <w:vAlign w:val="center"/>
            <w:hideMark/>
          </w:tcPr>
          <w:p w14:paraId="24A6AB10" w14:textId="77777777" w:rsidR="00AF0FC3" w:rsidRPr="005570F9" w:rsidRDefault="00AF0FC3" w:rsidP="00BE5745">
            <w:pPr>
              <w:widowControl/>
              <w:autoSpaceDE/>
              <w:autoSpaceDN/>
              <w:jc w:val="right"/>
              <w:rPr>
                <w:color w:val="000000"/>
                <w:sz w:val="24"/>
                <w:szCs w:val="24"/>
                <w:lang w:bidi="ar-SA"/>
              </w:rPr>
            </w:pPr>
            <w:r w:rsidRPr="005570F9">
              <w:rPr>
                <w:color w:val="000000"/>
                <w:sz w:val="24"/>
                <w:szCs w:val="24"/>
                <w:lang w:bidi="ar-SA"/>
              </w:rPr>
              <w:t xml:space="preserve">                       534 </w:t>
            </w:r>
          </w:p>
        </w:tc>
        <w:tc>
          <w:tcPr>
            <w:tcW w:w="1241" w:type="dxa"/>
            <w:tcBorders>
              <w:top w:val="single" w:sz="4" w:space="0" w:color="auto"/>
              <w:left w:val="nil"/>
              <w:bottom w:val="single" w:sz="4" w:space="0" w:color="auto"/>
              <w:right w:val="single" w:sz="4" w:space="0" w:color="auto"/>
            </w:tcBorders>
            <w:shd w:val="clear" w:color="000000" w:fill="FFFFFF"/>
            <w:noWrap/>
            <w:vAlign w:val="center"/>
            <w:hideMark/>
          </w:tcPr>
          <w:p w14:paraId="28FD3CC9" w14:textId="77777777" w:rsidR="00AF0FC3" w:rsidRPr="005570F9" w:rsidRDefault="00AF0FC3" w:rsidP="00BE5745">
            <w:pPr>
              <w:widowControl/>
              <w:autoSpaceDE/>
              <w:autoSpaceDN/>
              <w:jc w:val="right"/>
              <w:rPr>
                <w:color w:val="000000"/>
                <w:sz w:val="24"/>
                <w:szCs w:val="24"/>
                <w:lang w:bidi="ar-SA"/>
              </w:rPr>
            </w:pPr>
            <w:r w:rsidRPr="005570F9">
              <w:rPr>
                <w:color w:val="000000"/>
                <w:sz w:val="24"/>
                <w:szCs w:val="24"/>
                <w:lang w:bidi="ar-SA"/>
              </w:rPr>
              <w:t xml:space="preserve">                        459 </w:t>
            </w:r>
          </w:p>
        </w:tc>
        <w:tc>
          <w:tcPr>
            <w:tcW w:w="1241" w:type="dxa"/>
            <w:tcBorders>
              <w:top w:val="single" w:sz="4" w:space="0" w:color="auto"/>
              <w:left w:val="nil"/>
              <w:bottom w:val="single" w:sz="4" w:space="0" w:color="auto"/>
              <w:right w:val="single" w:sz="4" w:space="0" w:color="auto"/>
            </w:tcBorders>
            <w:shd w:val="clear" w:color="000000" w:fill="FFFFFF"/>
            <w:noWrap/>
            <w:vAlign w:val="center"/>
            <w:hideMark/>
          </w:tcPr>
          <w:p w14:paraId="1611B8CC" w14:textId="77777777" w:rsidR="00AF0FC3" w:rsidRPr="005570F9" w:rsidRDefault="00AF0FC3" w:rsidP="00BE5745">
            <w:pPr>
              <w:widowControl/>
              <w:autoSpaceDE/>
              <w:autoSpaceDN/>
              <w:jc w:val="right"/>
              <w:rPr>
                <w:color w:val="000000"/>
                <w:sz w:val="24"/>
                <w:szCs w:val="24"/>
                <w:lang w:bidi="ar-SA"/>
              </w:rPr>
            </w:pPr>
          </w:p>
          <w:p w14:paraId="40EB326A" w14:textId="77777777" w:rsidR="00AF0FC3" w:rsidRPr="005570F9" w:rsidRDefault="00AF0FC3" w:rsidP="00BE5745">
            <w:pPr>
              <w:widowControl/>
              <w:autoSpaceDE/>
              <w:autoSpaceDN/>
              <w:jc w:val="right"/>
              <w:rPr>
                <w:color w:val="000000"/>
                <w:sz w:val="24"/>
                <w:szCs w:val="24"/>
                <w:lang w:bidi="ar-SA"/>
              </w:rPr>
            </w:pPr>
            <w:r w:rsidRPr="005570F9">
              <w:rPr>
                <w:color w:val="000000"/>
                <w:sz w:val="24"/>
                <w:szCs w:val="24"/>
                <w:lang w:bidi="ar-SA"/>
              </w:rPr>
              <w:t xml:space="preserve"> 370* </w:t>
            </w:r>
          </w:p>
        </w:tc>
      </w:tr>
    </w:tbl>
    <w:p w14:paraId="24A78341" w14:textId="77777777" w:rsidR="00AF0FC3" w:rsidRPr="005570F9" w:rsidRDefault="00AF0FC3" w:rsidP="00BE5745">
      <w:pPr>
        <w:tabs>
          <w:tab w:val="left" w:pos="860"/>
        </w:tabs>
        <w:spacing w:line="276" w:lineRule="auto"/>
        <w:rPr>
          <w:color w:val="000000"/>
          <w:sz w:val="14"/>
          <w:szCs w:val="14"/>
          <w:lang w:bidi="ar-SA"/>
        </w:rPr>
      </w:pPr>
      <w:r w:rsidRPr="005570F9">
        <w:rPr>
          <w:color w:val="000000"/>
          <w:sz w:val="24"/>
          <w:szCs w:val="24"/>
          <w:lang w:bidi="ar-SA"/>
        </w:rPr>
        <w:tab/>
      </w:r>
      <w:r w:rsidRPr="005570F9">
        <w:rPr>
          <w:color w:val="000000"/>
          <w:sz w:val="24"/>
          <w:szCs w:val="24"/>
          <w:lang w:bidi="ar-SA"/>
        </w:rPr>
        <w:tab/>
      </w:r>
      <w:r w:rsidRPr="005570F9">
        <w:rPr>
          <w:color w:val="000000"/>
          <w:sz w:val="24"/>
          <w:szCs w:val="24"/>
          <w:lang w:bidi="ar-SA"/>
        </w:rPr>
        <w:tab/>
      </w:r>
      <w:r w:rsidRPr="005570F9">
        <w:rPr>
          <w:color w:val="000000"/>
          <w:sz w:val="24"/>
          <w:szCs w:val="24"/>
          <w:lang w:bidi="ar-SA"/>
        </w:rPr>
        <w:tab/>
      </w:r>
    </w:p>
    <w:p w14:paraId="496317E6" w14:textId="59098AC0" w:rsidR="00AF0FC3" w:rsidRDefault="00AF0FC3" w:rsidP="00BE5745">
      <w:pPr>
        <w:tabs>
          <w:tab w:val="left" w:pos="860"/>
        </w:tabs>
        <w:spacing w:line="276" w:lineRule="auto"/>
        <w:rPr>
          <w:color w:val="000000"/>
          <w:sz w:val="24"/>
          <w:szCs w:val="24"/>
          <w:lang w:bidi="ar-SA"/>
        </w:rPr>
      </w:pPr>
      <w:r w:rsidRPr="005570F9">
        <w:rPr>
          <w:color w:val="000000"/>
          <w:sz w:val="24"/>
          <w:szCs w:val="24"/>
          <w:lang w:bidi="ar-SA"/>
        </w:rPr>
        <w:tab/>
      </w:r>
      <w:r w:rsidRPr="005570F9">
        <w:rPr>
          <w:color w:val="000000"/>
          <w:sz w:val="24"/>
          <w:szCs w:val="24"/>
          <w:lang w:bidi="ar-SA"/>
        </w:rPr>
        <w:tab/>
      </w:r>
      <w:r w:rsidRPr="005570F9">
        <w:rPr>
          <w:color w:val="000000"/>
          <w:sz w:val="24"/>
          <w:szCs w:val="24"/>
          <w:lang w:bidi="ar-SA"/>
        </w:rPr>
        <w:tab/>
      </w:r>
      <w:r w:rsidRPr="005570F9">
        <w:rPr>
          <w:color w:val="000000"/>
          <w:sz w:val="24"/>
          <w:szCs w:val="24"/>
          <w:lang w:bidi="ar-SA"/>
        </w:rPr>
        <w:tab/>
        <w:t>*Not reported by Institutional Research. Internal data from ISP office</w:t>
      </w:r>
    </w:p>
    <w:p w14:paraId="5E1CDE0F" w14:textId="77777777" w:rsidR="005570F9" w:rsidRPr="005570F9" w:rsidRDefault="005570F9" w:rsidP="00BE5745">
      <w:pPr>
        <w:tabs>
          <w:tab w:val="left" w:pos="860"/>
        </w:tabs>
        <w:spacing w:line="276" w:lineRule="auto"/>
        <w:rPr>
          <w:color w:val="000000"/>
          <w:sz w:val="24"/>
          <w:szCs w:val="24"/>
          <w:lang w:bidi="ar-SA"/>
        </w:rPr>
      </w:pPr>
    </w:p>
    <w:p w14:paraId="1A4976D6" w14:textId="77777777" w:rsidR="00AF0FC3" w:rsidRPr="005570F9" w:rsidRDefault="00AF0FC3" w:rsidP="00404105">
      <w:pPr>
        <w:tabs>
          <w:tab w:val="left" w:pos="860"/>
        </w:tabs>
        <w:spacing w:line="276" w:lineRule="auto"/>
        <w:jc w:val="center"/>
        <w:rPr>
          <w:sz w:val="24"/>
          <w:szCs w:val="24"/>
        </w:rPr>
      </w:pPr>
      <w:r w:rsidRPr="00404105">
        <w:rPr>
          <w:noProof/>
          <w:sz w:val="24"/>
          <w:szCs w:val="24"/>
          <w:shd w:val="clear" w:color="auto" w:fill="000000" w:themeFill="text1"/>
        </w:rPr>
        <w:drawing>
          <wp:inline distT="0" distB="0" distL="0" distR="0" wp14:anchorId="3CAFA93D" wp14:editId="6AF85901">
            <wp:extent cx="5462588" cy="3157220"/>
            <wp:effectExtent l="0" t="0" r="5080" b="5080"/>
            <wp:docPr id="6" name="Chart 6">
              <a:extLst xmlns:a="http://schemas.openxmlformats.org/drawingml/2006/main">
                <a:ext uri="{FF2B5EF4-FFF2-40B4-BE49-F238E27FC236}">
                  <a16:creationId xmlns:a16="http://schemas.microsoft.com/office/drawing/2014/main" id="{F716F6C6-C379-4A85-937B-ABF6D6A3D7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F60AD69" w14:textId="77777777" w:rsidR="00AF0FC3" w:rsidRPr="005570F9" w:rsidRDefault="00AF0FC3" w:rsidP="00BE5745">
      <w:pPr>
        <w:tabs>
          <w:tab w:val="left" w:pos="860"/>
        </w:tabs>
        <w:spacing w:line="276" w:lineRule="auto"/>
        <w:rPr>
          <w:sz w:val="24"/>
          <w:szCs w:val="24"/>
        </w:rPr>
      </w:pPr>
      <w:r w:rsidRPr="005570F9">
        <w:rPr>
          <w:sz w:val="24"/>
          <w:szCs w:val="24"/>
        </w:rPr>
        <w:tab/>
      </w:r>
      <w:r w:rsidRPr="005570F9">
        <w:rPr>
          <w:sz w:val="24"/>
          <w:szCs w:val="24"/>
        </w:rPr>
        <w:tab/>
      </w:r>
      <w:r w:rsidRPr="005570F9">
        <w:rPr>
          <w:sz w:val="24"/>
          <w:szCs w:val="24"/>
        </w:rPr>
        <w:tab/>
      </w:r>
      <w:r w:rsidRPr="005570F9">
        <w:rPr>
          <w:sz w:val="24"/>
          <w:szCs w:val="24"/>
        </w:rPr>
        <w:tab/>
        <w:t>*70 other countries make up 1-5 students outside of the top ten</w:t>
      </w:r>
    </w:p>
    <w:p w14:paraId="2B4227FB" w14:textId="24048973" w:rsidR="001B700C" w:rsidRPr="005570F9" w:rsidRDefault="001B700C" w:rsidP="00BE5745">
      <w:pPr>
        <w:tabs>
          <w:tab w:val="left" w:pos="860"/>
        </w:tabs>
        <w:spacing w:line="276" w:lineRule="auto"/>
        <w:rPr>
          <w:b/>
          <w:bCs/>
          <w:sz w:val="24"/>
          <w:szCs w:val="24"/>
        </w:rPr>
      </w:pPr>
    </w:p>
    <w:p w14:paraId="35654CF9" w14:textId="77777777" w:rsidR="00AF0FC3" w:rsidRPr="005570F9" w:rsidRDefault="00AF0FC3" w:rsidP="00BE5745">
      <w:pPr>
        <w:tabs>
          <w:tab w:val="left" w:pos="860"/>
        </w:tabs>
        <w:spacing w:line="276" w:lineRule="auto"/>
        <w:jc w:val="center"/>
        <w:rPr>
          <w:b/>
          <w:bCs/>
          <w:sz w:val="24"/>
          <w:szCs w:val="24"/>
        </w:rPr>
      </w:pPr>
      <w:r w:rsidRPr="005570F9">
        <w:rPr>
          <w:b/>
          <w:bCs/>
          <w:sz w:val="24"/>
          <w:szCs w:val="24"/>
        </w:rPr>
        <w:lastRenderedPageBreak/>
        <w:t>F-1 Visa Characteristics Fall 2016-Fall 2019</w:t>
      </w:r>
    </w:p>
    <w:tbl>
      <w:tblPr>
        <w:tblW w:w="10040" w:type="dxa"/>
        <w:tblCellMar>
          <w:top w:w="15" w:type="dxa"/>
          <w:bottom w:w="15" w:type="dxa"/>
        </w:tblCellMar>
        <w:tblLook w:val="04A0" w:firstRow="1" w:lastRow="0" w:firstColumn="1" w:lastColumn="0" w:noHBand="0" w:noVBand="1"/>
      </w:tblPr>
      <w:tblGrid>
        <w:gridCol w:w="1019"/>
        <w:gridCol w:w="2593"/>
        <w:gridCol w:w="1607"/>
        <w:gridCol w:w="1607"/>
        <w:gridCol w:w="1607"/>
        <w:gridCol w:w="1607"/>
      </w:tblGrid>
      <w:tr w:rsidR="00AF0FC3" w:rsidRPr="005570F9" w14:paraId="1B5ABF26" w14:textId="77777777" w:rsidTr="001B700C">
        <w:trPr>
          <w:trHeight w:val="399"/>
        </w:trPr>
        <w:tc>
          <w:tcPr>
            <w:tcW w:w="3612" w:type="dxa"/>
            <w:gridSpan w:val="2"/>
            <w:tcBorders>
              <w:top w:val="nil"/>
              <w:left w:val="nil"/>
              <w:bottom w:val="nil"/>
              <w:right w:val="nil"/>
            </w:tcBorders>
            <w:shd w:val="clear" w:color="000000" w:fill="DCE6F1"/>
            <w:noWrap/>
            <w:vAlign w:val="center"/>
            <w:hideMark/>
          </w:tcPr>
          <w:p w14:paraId="0A46C746" w14:textId="77777777" w:rsidR="00AF0FC3" w:rsidRPr="005570F9" w:rsidRDefault="00AF0FC3" w:rsidP="00BE5745">
            <w:pPr>
              <w:widowControl/>
              <w:autoSpaceDE/>
              <w:autoSpaceDN/>
              <w:rPr>
                <w:sz w:val="24"/>
                <w:szCs w:val="24"/>
                <w:lang w:bidi="ar-SA"/>
              </w:rPr>
            </w:pPr>
          </w:p>
        </w:tc>
        <w:tc>
          <w:tcPr>
            <w:tcW w:w="1607" w:type="dxa"/>
            <w:tcBorders>
              <w:top w:val="nil"/>
              <w:left w:val="nil"/>
              <w:bottom w:val="nil"/>
              <w:right w:val="nil"/>
            </w:tcBorders>
            <w:shd w:val="clear" w:color="000000" w:fill="DCE6F1"/>
            <w:noWrap/>
            <w:vAlign w:val="center"/>
            <w:hideMark/>
          </w:tcPr>
          <w:p w14:paraId="58578199" w14:textId="77777777" w:rsidR="00AF0FC3" w:rsidRPr="005570F9" w:rsidRDefault="00AF0FC3" w:rsidP="00BE5745">
            <w:pPr>
              <w:widowControl/>
              <w:autoSpaceDE/>
              <w:autoSpaceDN/>
              <w:jc w:val="center"/>
              <w:rPr>
                <w:rFonts w:ascii="Century Gothic" w:hAnsi="Century Gothic"/>
                <w:b/>
                <w:bCs/>
                <w:color w:val="000000"/>
                <w:sz w:val="24"/>
                <w:szCs w:val="24"/>
                <w:lang w:bidi="ar-SA"/>
              </w:rPr>
            </w:pPr>
            <w:r w:rsidRPr="005570F9">
              <w:rPr>
                <w:rFonts w:ascii="Century Gothic" w:hAnsi="Century Gothic"/>
                <w:b/>
                <w:bCs/>
                <w:color w:val="000000"/>
                <w:sz w:val="24"/>
                <w:szCs w:val="24"/>
                <w:lang w:bidi="ar-SA"/>
              </w:rPr>
              <w:t>Fall 2016</w:t>
            </w:r>
          </w:p>
        </w:tc>
        <w:tc>
          <w:tcPr>
            <w:tcW w:w="1607" w:type="dxa"/>
            <w:tcBorders>
              <w:top w:val="nil"/>
              <w:left w:val="nil"/>
              <w:bottom w:val="nil"/>
              <w:right w:val="nil"/>
            </w:tcBorders>
            <w:shd w:val="clear" w:color="000000" w:fill="DCE6F1"/>
            <w:noWrap/>
            <w:vAlign w:val="center"/>
            <w:hideMark/>
          </w:tcPr>
          <w:p w14:paraId="3013BB20" w14:textId="77777777" w:rsidR="00AF0FC3" w:rsidRPr="005570F9" w:rsidRDefault="00AF0FC3" w:rsidP="00BE5745">
            <w:pPr>
              <w:widowControl/>
              <w:autoSpaceDE/>
              <w:autoSpaceDN/>
              <w:jc w:val="center"/>
              <w:rPr>
                <w:rFonts w:ascii="Century Gothic" w:hAnsi="Century Gothic"/>
                <w:b/>
                <w:bCs/>
                <w:color w:val="000000"/>
                <w:sz w:val="24"/>
                <w:szCs w:val="24"/>
                <w:lang w:bidi="ar-SA"/>
              </w:rPr>
            </w:pPr>
            <w:r w:rsidRPr="005570F9">
              <w:rPr>
                <w:rFonts w:ascii="Century Gothic" w:hAnsi="Century Gothic"/>
                <w:b/>
                <w:bCs/>
                <w:color w:val="000000"/>
                <w:sz w:val="24"/>
                <w:szCs w:val="24"/>
                <w:lang w:bidi="ar-SA"/>
              </w:rPr>
              <w:t>Fall 2017</w:t>
            </w:r>
          </w:p>
        </w:tc>
        <w:tc>
          <w:tcPr>
            <w:tcW w:w="1607" w:type="dxa"/>
            <w:tcBorders>
              <w:top w:val="nil"/>
              <w:left w:val="nil"/>
              <w:bottom w:val="nil"/>
              <w:right w:val="nil"/>
            </w:tcBorders>
            <w:shd w:val="clear" w:color="000000" w:fill="DCE6F1"/>
            <w:noWrap/>
            <w:vAlign w:val="center"/>
            <w:hideMark/>
          </w:tcPr>
          <w:p w14:paraId="7FFE8DB8" w14:textId="77777777" w:rsidR="00AF0FC3" w:rsidRPr="005570F9" w:rsidRDefault="00AF0FC3" w:rsidP="00BE5745">
            <w:pPr>
              <w:widowControl/>
              <w:autoSpaceDE/>
              <w:autoSpaceDN/>
              <w:jc w:val="center"/>
              <w:rPr>
                <w:rFonts w:ascii="Century Gothic" w:hAnsi="Century Gothic"/>
                <w:b/>
                <w:bCs/>
                <w:color w:val="000000"/>
                <w:sz w:val="24"/>
                <w:szCs w:val="24"/>
                <w:lang w:bidi="ar-SA"/>
              </w:rPr>
            </w:pPr>
            <w:r w:rsidRPr="005570F9">
              <w:rPr>
                <w:rFonts w:ascii="Century Gothic" w:hAnsi="Century Gothic"/>
                <w:b/>
                <w:bCs/>
                <w:color w:val="000000"/>
                <w:sz w:val="24"/>
                <w:szCs w:val="24"/>
                <w:lang w:bidi="ar-SA"/>
              </w:rPr>
              <w:t>Fall 2018</w:t>
            </w:r>
          </w:p>
        </w:tc>
        <w:tc>
          <w:tcPr>
            <w:tcW w:w="1607" w:type="dxa"/>
            <w:tcBorders>
              <w:top w:val="nil"/>
              <w:left w:val="nil"/>
              <w:bottom w:val="nil"/>
              <w:right w:val="nil"/>
            </w:tcBorders>
            <w:shd w:val="clear" w:color="000000" w:fill="DCE6F1"/>
            <w:noWrap/>
            <w:vAlign w:val="center"/>
            <w:hideMark/>
          </w:tcPr>
          <w:p w14:paraId="638FB68A" w14:textId="77777777" w:rsidR="00AF0FC3" w:rsidRPr="005570F9" w:rsidRDefault="00AF0FC3" w:rsidP="00BE5745">
            <w:pPr>
              <w:widowControl/>
              <w:autoSpaceDE/>
              <w:autoSpaceDN/>
              <w:jc w:val="center"/>
              <w:rPr>
                <w:rFonts w:ascii="Century Gothic" w:hAnsi="Century Gothic"/>
                <w:b/>
                <w:bCs/>
                <w:color w:val="000000"/>
                <w:sz w:val="24"/>
                <w:szCs w:val="24"/>
                <w:lang w:bidi="ar-SA"/>
              </w:rPr>
            </w:pPr>
            <w:r w:rsidRPr="005570F9">
              <w:rPr>
                <w:rFonts w:ascii="Century Gothic" w:hAnsi="Century Gothic"/>
                <w:b/>
                <w:bCs/>
                <w:color w:val="000000"/>
                <w:sz w:val="24"/>
                <w:szCs w:val="24"/>
                <w:lang w:bidi="ar-SA"/>
              </w:rPr>
              <w:t>Fall 2019</w:t>
            </w:r>
          </w:p>
        </w:tc>
      </w:tr>
      <w:tr w:rsidR="00AF0FC3" w:rsidRPr="005570F9" w14:paraId="61F101E2" w14:textId="77777777" w:rsidTr="001B700C">
        <w:trPr>
          <w:trHeight w:val="399"/>
        </w:trPr>
        <w:tc>
          <w:tcPr>
            <w:tcW w:w="1019" w:type="dxa"/>
            <w:vMerge w:val="restart"/>
            <w:tcBorders>
              <w:top w:val="single" w:sz="8" w:space="0" w:color="auto"/>
              <w:left w:val="single" w:sz="8" w:space="0" w:color="auto"/>
              <w:bottom w:val="single" w:sz="4" w:space="0" w:color="auto"/>
              <w:right w:val="single" w:sz="4" w:space="0" w:color="auto"/>
            </w:tcBorders>
            <w:shd w:val="clear" w:color="000000" w:fill="FFFFFF"/>
            <w:noWrap/>
            <w:vAlign w:val="bottom"/>
            <w:hideMark/>
          </w:tcPr>
          <w:p w14:paraId="0363E7AE" w14:textId="77777777" w:rsidR="00AF0FC3" w:rsidRPr="005570F9" w:rsidRDefault="00AF0FC3" w:rsidP="00BE5745">
            <w:pPr>
              <w:widowControl/>
              <w:autoSpaceDE/>
              <w:autoSpaceDN/>
              <w:jc w:val="center"/>
              <w:rPr>
                <w:rFonts w:ascii="Calibri" w:hAnsi="Calibri" w:cs="Calibri"/>
                <w:b/>
                <w:bCs/>
                <w:color w:val="000000"/>
                <w:sz w:val="24"/>
                <w:szCs w:val="24"/>
                <w:lang w:bidi="ar-SA"/>
              </w:rPr>
            </w:pPr>
            <w:r w:rsidRPr="005570F9">
              <w:rPr>
                <w:rFonts w:ascii="Calibri" w:hAnsi="Calibri" w:cs="Calibri"/>
                <w:b/>
                <w:bCs/>
                <w:color w:val="000000"/>
                <w:sz w:val="24"/>
                <w:szCs w:val="24"/>
                <w:lang w:bidi="ar-SA"/>
              </w:rPr>
              <w:t>Gender</w:t>
            </w:r>
          </w:p>
        </w:tc>
        <w:tc>
          <w:tcPr>
            <w:tcW w:w="2593" w:type="dxa"/>
            <w:tcBorders>
              <w:top w:val="single" w:sz="8" w:space="0" w:color="auto"/>
              <w:left w:val="single" w:sz="4" w:space="0" w:color="auto"/>
              <w:bottom w:val="single" w:sz="4" w:space="0" w:color="auto"/>
              <w:right w:val="single" w:sz="4" w:space="0" w:color="auto"/>
            </w:tcBorders>
            <w:shd w:val="clear" w:color="000000" w:fill="FFFFFF"/>
            <w:noWrap/>
            <w:vAlign w:val="center"/>
            <w:hideMark/>
          </w:tcPr>
          <w:p w14:paraId="2ABBADA4" w14:textId="77777777" w:rsidR="00AF0FC3" w:rsidRPr="005570F9" w:rsidRDefault="00AF0FC3" w:rsidP="00BE5745">
            <w:pPr>
              <w:widowControl/>
              <w:autoSpaceDE/>
              <w:autoSpaceDN/>
              <w:rPr>
                <w:rFonts w:ascii="Calibri" w:hAnsi="Calibri" w:cs="Calibri"/>
                <w:color w:val="000000"/>
                <w:sz w:val="24"/>
                <w:szCs w:val="24"/>
                <w:lang w:bidi="ar-SA"/>
              </w:rPr>
            </w:pPr>
            <w:r w:rsidRPr="005570F9">
              <w:rPr>
                <w:rFonts w:ascii="Calibri" w:hAnsi="Calibri" w:cs="Calibri"/>
                <w:color w:val="000000"/>
                <w:sz w:val="24"/>
                <w:szCs w:val="24"/>
                <w:lang w:bidi="ar-SA"/>
              </w:rPr>
              <w:t>Female</w:t>
            </w:r>
          </w:p>
        </w:tc>
        <w:tc>
          <w:tcPr>
            <w:tcW w:w="1607" w:type="dxa"/>
            <w:tcBorders>
              <w:top w:val="single" w:sz="8" w:space="0" w:color="auto"/>
              <w:left w:val="single" w:sz="4" w:space="0" w:color="auto"/>
              <w:bottom w:val="single" w:sz="4" w:space="0" w:color="auto"/>
              <w:right w:val="single" w:sz="4" w:space="0" w:color="auto"/>
            </w:tcBorders>
            <w:shd w:val="clear" w:color="000000" w:fill="FFFFFF"/>
            <w:noWrap/>
            <w:vAlign w:val="center"/>
            <w:hideMark/>
          </w:tcPr>
          <w:p w14:paraId="7D014597" w14:textId="77777777" w:rsidR="00AF0FC3" w:rsidRPr="005570F9" w:rsidRDefault="00AF0FC3" w:rsidP="00BE5745">
            <w:pPr>
              <w:widowControl/>
              <w:autoSpaceDE/>
              <w:autoSpaceDN/>
              <w:jc w:val="right"/>
              <w:rPr>
                <w:rFonts w:ascii="Calibri" w:hAnsi="Calibri" w:cs="Calibri"/>
                <w:color w:val="000000"/>
                <w:sz w:val="24"/>
                <w:szCs w:val="24"/>
                <w:lang w:bidi="ar-SA"/>
              </w:rPr>
            </w:pPr>
            <w:r w:rsidRPr="005570F9">
              <w:rPr>
                <w:rFonts w:ascii="Calibri" w:hAnsi="Calibri" w:cs="Calibri"/>
                <w:color w:val="000000"/>
                <w:sz w:val="24"/>
                <w:szCs w:val="24"/>
                <w:lang w:bidi="ar-SA"/>
              </w:rPr>
              <w:t>47.0%</w:t>
            </w:r>
          </w:p>
        </w:tc>
        <w:tc>
          <w:tcPr>
            <w:tcW w:w="1607" w:type="dxa"/>
            <w:tcBorders>
              <w:top w:val="single" w:sz="8" w:space="0" w:color="auto"/>
              <w:left w:val="single" w:sz="4" w:space="0" w:color="auto"/>
              <w:bottom w:val="single" w:sz="4" w:space="0" w:color="auto"/>
              <w:right w:val="single" w:sz="4" w:space="0" w:color="auto"/>
            </w:tcBorders>
            <w:shd w:val="clear" w:color="000000" w:fill="FFFFFF"/>
            <w:noWrap/>
            <w:vAlign w:val="center"/>
            <w:hideMark/>
          </w:tcPr>
          <w:p w14:paraId="34D7A9F7" w14:textId="77777777" w:rsidR="00AF0FC3" w:rsidRPr="005570F9" w:rsidRDefault="00AF0FC3" w:rsidP="00BE5745">
            <w:pPr>
              <w:widowControl/>
              <w:autoSpaceDE/>
              <w:autoSpaceDN/>
              <w:jc w:val="right"/>
              <w:rPr>
                <w:rFonts w:ascii="Calibri" w:hAnsi="Calibri" w:cs="Calibri"/>
                <w:color w:val="000000"/>
                <w:sz w:val="24"/>
                <w:szCs w:val="24"/>
                <w:lang w:bidi="ar-SA"/>
              </w:rPr>
            </w:pPr>
            <w:r w:rsidRPr="005570F9">
              <w:rPr>
                <w:rFonts w:ascii="Calibri" w:hAnsi="Calibri" w:cs="Calibri"/>
                <w:color w:val="000000"/>
                <w:sz w:val="24"/>
                <w:szCs w:val="24"/>
                <w:lang w:bidi="ar-SA"/>
              </w:rPr>
              <w:t>49.5%</w:t>
            </w:r>
          </w:p>
        </w:tc>
        <w:tc>
          <w:tcPr>
            <w:tcW w:w="1607" w:type="dxa"/>
            <w:tcBorders>
              <w:top w:val="single" w:sz="8" w:space="0" w:color="auto"/>
              <w:left w:val="single" w:sz="4" w:space="0" w:color="auto"/>
              <w:bottom w:val="single" w:sz="4" w:space="0" w:color="auto"/>
              <w:right w:val="single" w:sz="4" w:space="0" w:color="auto"/>
            </w:tcBorders>
            <w:shd w:val="clear" w:color="000000" w:fill="FFFFFF"/>
            <w:noWrap/>
            <w:vAlign w:val="center"/>
            <w:hideMark/>
          </w:tcPr>
          <w:p w14:paraId="50A0492A" w14:textId="77777777" w:rsidR="00AF0FC3" w:rsidRPr="005570F9" w:rsidRDefault="00AF0FC3" w:rsidP="00BE5745">
            <w:pPr>
              <w:widowControl/>
              <w:autoSpaceDE/>
              <w:autoSpaceDN/>
              <w:jc w:val="right"/>
              <w:rPr>
                <w:rFonts w:ascii="Calibri" w:hAnsi="Calibri" w:cs="Calibri"/>
                <w:color w:val="000000"/>
                <w:sz w:val="24"/>
                <w:szCs w:val="24"/>
                <w:lang w:bidi="ar-SA"/>
              </w:rPr>
            </w:pPr>
            <w:r w:rsidRPr="005570F9">
              <w:rPr>
                <w:rFonts w:ascii="Calibri" w:hAnsi="Calibri" w:cs="Calibri"/>
                <w:color w:val="000000"/>
                <w:sz w:val="24"/>
                <w:szCs w:val="24"/>
                <w:lang w:bidi="ar-SA"/>
              </w:rPr>
              <w:t>48.9%</w:t>
            </w:r>
          </w:p>
        </w:tc>
        <w:tc>
          <w:tcPr>
            <w:tcW w:w="1607" w:type="dxa"/>
            <w:tcBorders>
              <w:top w:val="single" w:sz="8" w:space="0" w:color="auto"/>
              <w:left w:val="single" w:sz="4" w:space="0" w:color="auto"/>
              <w:bottom w:val="single" w:sz="4" w:space="0" w:color="auto"/>
              <w:right w:val="single" w:sz="8" w:space="0" w:color="auto"/>
            </w:tcBorders>
            <w:shd w:val="clear" w:color="000000" w:fill="FFFFFF"/>
            <w:noWrap/>
            <w:vAlign w:val="center"/>
            <w:hideMark/>
          </w:tcPr>
          <w:p w14:paraId="3023A155" w14:textId="77777777" w:rsidR="00AF0FC3" w:rsidRPr="005570F9" w:rsidRDefault="00AF0FC3" w:rsidP="00BE5745">
            <w:pPr>
              <w:widowControl/>
              <w:autoSpaceDE/>
              <w:autoSpaceDN/>
              <w:jc w:val="right"/>
              <w:rPr>
                <w:rFonts w:ascii="Calibri" w:hAnsi="Calibri" w:cs="Calibri"/>
                <w:color w:val="000000"/>
                <w:sz w:val="24"/>
                <w:szCs w:val="24"/>
                <w:lang w:bidi="ar-SA"/>
              </w:rPr>
            </w:pPr>
            <w:r w:rsidRPr="005570F9">
              <w:rPr>
                <w:rFonts w:ascii="Calibri" w:hAnsi="Calibri" w:cs="Calibri"/>
                <w:color w:val="000000"/>
                <w:sz w:val="24"/>
                <w:szCs w:val="24"/>
                <w:lang w:bidi="ar-SA"/>
              </w:rPr>
              <w:t>45.8%</w:t>
            </w:r>
          </w:p>
        </w:tc>
      </w:tr>
      <w:tr w:rsidR="00AF0FC3" w:rsidRPr="005570F9" w14:paraId="41F5B02F" w14:textId="77777777" w:rsidTr="001B700C">
        <w:trPr>
          <w:trHeight w:val="399"/>
        </w:trPr>
        <w:tc>
          <w:tcPr>
            <w:tcW w:w="1019" w:type="dxa"/>
            <w:vMerge/>
            <w:tcBorders>
              <w:top w:val="single" w:sz="8" w:space="0" w:color="auto"/>
              <w:left w:val="single" w:sz="8" w:space="0" w:color="auto"/>
              <w:bottom w:val="single" w:sz="4" w:space="0" w:color="auto"/>
              <w:right w:val="single" w:sz="4" w:space="0" w:color="auto"/>
            </w:tcBorders>
            <w:vAlign w:val="center"/>
            <w:hideMark/>
          </w:tcPr>
          <w:p w14:paraId="75E22A4B" w14:textId="77777777" w:rsidR="00AF0FC3" w:rsidRPr="005570F9" w:rsidRDefault="00AF0FC3" w:rsidP="00BE5745">
            <w:pPr>
              <w:widowControl/>
              <w:autoSpaceDE/>
              <w:autoSpaceDN/>
              <w:rPr>
                <w:rFonts w:ascii="Calibri" w:hAnsi="Calibri" w:cs="Calibri"/>
                <w:b/>
                <w:bCs/>
                <w:color w:val="000000"/>
                <w:sz w:val="24"/>
                <w:szCs w:val="24"/>
                <w:lang w:bidi="ar-SA"/>
              </w:rPr>
            </w:pPr>
          </w:p>
        </w:tc>
        <w:tc>
          <w:tcPr>
            <w:tcW w:w="2593" w:type="dxa"/>
            <w:tcBorders>
              <w:top w:val="single" w:sz="4" w:space="0" w:color="auto"/>
              <w:left w:val="single" w:sz="4" w:space="0" w:color="auto"/>
              <w:bottom w:val="single" w:sz="8" w:space="0" w:color="auto"/>
              <w:right w:val="single" w:sz="4" w:space="0" w:color="auto"/>
            </w:tcBorders>
            <w:shd w:val="clear" w:color="000000" w:fill="FFFFFF"/>
            <w:noWrap/>
            <w:vAlign w:val="center"/>
            <w:hideMark/>
          </w:tcPr>
          <w:p w14:paraId="007D6E5E" w14:textId="77777777" w:rsidR="00AF0FC3" w:rsidRPr="005570F9" w:rsidRDefault="00AF0FC3" w:rsidP="00BE5745">
            <w:pPr>
              <w:widowControl/>
              <w:autoSpaceDE/>
              <w:autoSpaceDN/>
              <w:rPr>
                <w:rFonts w:ascii="Calibri" w:hAnsi="Calibri" w:cs="Calibri"/>
                <w:color w:val="000000"/>
                <w:sz w:val="24"/>
                <w:szCs w:val="24"/>
                <w:lang w:bidi="ar-SA"/>
              </w:rPr>
            </w:pPr>
            <w:r w:rsidRPr="005570F9">
              <w:rPr>
                <w:rFonts w:ascii="Calibri" w:hAnsi="Calibri" w:cs="Calibri"/>
                <w:color w:val="000000"/>
                <w:sz w:val="24"/>
                <w:szCs w:val="24"/>
                <w:lang w:bidi="ar-SA"/>
              </w:rPr>
              <w:t>Male</w:t>
            </w:r>
          </w:p>
        </w:tc>
        <w:tc>
          <w:tcPr>
            <w:tcW w:w="1607" w:type="dxa"/>
            <w:tcBorders>
              <w:top w:val="nil"/>
              <w:left w:val="single" w:sz="4" w:space="0" w:color="auto"/>
              <w:bottom w:val="single" w:sz="8" w:space="0" w:color="auto"/>
              <w:right w:val="single" w:sz="4" w:space="0" w:color="auto"/>
            </w:tcBorders>
            <w:shd w:val="clear" w:color="000000" w:fill="FFFFFF"/>
            <w:noWrap/>
            <w:vAlign w:val="center"/>
            <w:hideMark/>
          </w:tcPr>
          <w:p w14:paraId="66FFCE02" w14:textId="77777777" w:rsidR="00AF0FC3" w:rsidRPr="005570F9" w:rsidRDefault="00AF0FC3" w:rsidP="00BE5745">
            <w:pPr>
              <w:widowControl/>
              <w:autoSpaceDE/>
              <w:autoSpaceDN/>
              <w:jc w:val="right"/>
              <w:rPr>
                <w:rFonts w:ascii="Calibri" w:hAnsi="Calibri" w:cs="Calibri"/>
                <w:color w:val="000000"/>
                <w:sz w:val="24"/>
                <w:szCs w:val="24"/>
                <w:lang w:bidi="ar-SA"/>
              </w:rPr>
            </w:pPr>
            <w:r w:rsidRPr="005570F9">
              <w:rPr>
                <w:rFonts w:ascii="Calibri" w:hAnsi="Calibri" w:cs="Calibri"/>
                <w:color w:val="000000"/>
                <w:sz w:val="24"/>
                <w:szCs w:val="24"/>
                <w:lang w:bidi="ar-SA"/>
              </w:rPr>
              <w:t>53.0%</w:t>
            </w:r>
          </w:p>
        </w:tc>
        <w:tc>
          <w:tcPr>
            <w:tcW w:w="1607" w:type="dxa"/>
            <w:tcBorders>
              <w:top w:val="nil"/>
              <w:left w:val="single" w:sz="4" w:space="0" w:color="auto"/>
              <w:bottom w:val="single" w:sz="8" w:space="0" w:color="auto"/>
              <w:right w:val="single" w:sz="4" w:space="0" w:color="auto"/>
            </w:tcBorders>
            <w:shd w:val="clear" w:color="000000" w:fill="FFFFFF"/>
            <w:noWrap/>
            <w:vAlign w:val="center"/>
            <w:hideMark/>
          </w:tcPr>
          <w:p w14:paraId="7E8F15F7" w14:textId="77777777" w:rsidR="00AF0FC3" w:rsidRPr="005570F9" w:rsidRDefault="00AF0FC3" w:rsidP="00BE5745">
            <w:pPr>
              <w:widowControl/>
              <w:autoSpaceDE/>
              <w:autoSpaceDN/>
              <w:jc w:val="right"/>
              <w:rPr>
                <w:rFonts w:ascii="Calibri" w:hAnsi="Calibri" w:cs="Calibri"/>
                <w:color w:val="000000"/>
                <w:sz w:val="24"/>
                <w:szCs w:val="24"/>
                <w:lang w:bidi="ar-SA"/>
              </w:rPr>
            </w:pPr>
            <w:r w:rsidRPr="005570F9">
              <w:rPr>
                <w:rFonts w:ascii="Calibri" w:hAnsi="Calibri" w:cs="Calibri"/>
                <w:color w:val="000000"/>
                <w:sz w:val="24"/>
                <w:szCs w:val="24"/>
                <w:lang w:bidi="ar-SA"/>
              </w:rPr>
              <w:t>50.5%</w:t>
            </w:r>
          </w:p>
        </w:tc>
        <w:tc>
          <w:tcPr>
            <w:tcW w:w="1607" w:type="dxa"/>
            <w:tcBorders>
              <w:top w:val="nil"/>
              <w:left w:val="single" w:sz="4" w:space="0" w:color="auto"/>
              <w:bottom w:val="single" w:sz="8" w:space="0" w:color="auto"/>
              <w:right w:val="single" w:sz="4" w:space="0" w:color="auto"/>
            </w:tcBorders>
            <w:shd w:val="clear" w:color="000000" w:fill="FFFFFF"/>
            <w:noWrap/>
            <w:vAlign w:val="center"/>
            <w:hideMark/>
          </w:tcPr>
          <w:p w14:paraId="524A97F8" w14:textId="77777777" w:rsidR="00AF0FC3" w:rsidRPr="005570F9" w:rsidRDefault="00AF0FC3" w:rsidP="00BE5745">
            <w:pPr>
              <w:widowControl/>
              <w:autoSpaceDE/>
              <w:autoSpaceDN/>
              <w:jc w:val="right"/>
              <w:rPr>
                <w:rFonts w:ascii="Calibri" w:hAnsi="Calibri" w:cs="Calibri"/>
                <w:color w:val="000000"/>
                <w:sz w:val="24"/>
                <w:szCs w:val="24"/>
                <w:lang w:bidi="ar-SA"/>
              </w:rPr>
            </w:pPr>
            <w:r w:rsidRPr="005570F9">
              <w:rPr>
                <w:rFonts w:ascii="Calibri" w:hAnsi="Calibri" w:cs="Calibri"/>
                <w:color w:val="000000"/>
                <w:sz w:val="24"/>
                <w:szCs w:val="24"/>
                <w:lang w:bidi="ar-SA"/>
              </w:rPr>
              <w:t>51.1%</w:t>
            </w:r>
          </w:p>
        </w:tc>
        <w:tc>
          <w:tcPr>
            <w:tcW w:w="1607" w:type="dxa"/>
            <w:tcBorders>
              <w:top w:val="nil"/>
              <w:left w:val="single" w:sz="4" w:space="0" w:color="auto"/>
              <w:bottom w:val="single" w:sz="8" w:space="0" w:color="auto"/>
              <w:right w:val="single" w:sz="8" w:space="0" w:color="auto"/>
            </w:tcBorders>
            <w:shd w:val="clear" w:color="000000" w:fill="FFFFFF"/>
            <w:noWrap/>
            <w:vAlign w:val="center"/>
            <w:hideMark/>
          </w:tcPr>
          <w:p w14:paraId="12B4ED06" w14:textId="77777777" w:rsidR="00AF0FC3" w:rsidRPr="005570F9" w:rsidRDefault="00AF0FC3" w:rsidP="00BE5745">
            <w:pPr>
              <w:widowControl/>
              <w:autoSpaceDE/>
              <w:autoSpaceDN/>
              <w:jc w:val="right"/>
              <w:rPr>
                <w:rFonts w:ascii="Calibri" w:hAnsi="Calibri" w:cs="Calibri"/>
                <w:color w:val="000000"/>
                <w:sz w:val="24"/>
                <w:szCs w:val="24"/>
                <w:lang w:bidi="ar-SA"/>
              </w:rPr>
            </w:pPr>
            <w:r w:rsidRPr="005570F9">
              <w:rPr>
                <w:rFonts w:ascii="Calibri" w:hAnsi="Calibri" w:cs="Calibri"/>
                <w:color w:val="000000"/>
                <w:sz w:val="24"/>
                <w:szCs w:val="24"/>
                <w:lang w:bidi="ar-SA"/>
              </w:rPr>
              <w:t>54.2%</w:t>
            </w:r>
          </w:p>
        </w:tc>
      </w:tr>
      <w:tr w:rsidR="00AF0FC3" w:rsidRPr="005570F9" w14:paraId="243462BA" w14:textId="77777777" w:rsidTr="001B700C">
        <w:trPr>
          <w:trHeight w:val="399"/>
        </w:trPr>
        <w:tc>
          <w:tcPr>
            <w:tcW w:w="1019" w:type="dxa"/>
            <w:vMerge w:val="restart"/>
            <w:tcBorders>
              <w:top w:val="single" w:sz="8" w:space="0" w:color="auto"/>
              <w:left w:val="single" w:sz="8" w:space="0" w:color="auto"/>
              <w:bottom w:val="single" w:sz="4" w:space="0" w:color="auto"/>
              <w:right w:val="single" w:sz="4" w:space="0" w:color="auto"/>
            </w:tcBorders>
            <w:shd w:val="clear" w:color="000000" w:fill="FFFFFF"/>
            <w:noWrap/>
            <w:textDirection w:val="btLr"/>
            <w:vAlign w:val="center"/>
            <w:hideMark/>
          </w:tcPr>
          <w:p w14:paraId="0974CCF9" w14:textId="77777777" w:rsidR="00AF0FC3" w:rsidRPr="005570F9" w:rsidRDefault="00AF0FC3" w:rsidP="00BE5745">
            <w:pPr>
              <w:widowControl/>
              <w:autoSpaceDE/>
              <w:autoSpaceDN/>
              <w:jc w:val="center"/>
              <w:rPr>
                <w:rFonts w:ascii="Calibri" w:hAnsi="Calibri" w:cs="Calibri"/>
                <w:b/>
                <w:bCs/>
                <w:color w:val="000000"/>
                <w:sz w:val="24"/>
                <w:szCs w:val="24"/>
                <w:lang w:bidi="ar-SA"/>
              </w:rPr>
            </w:pPr>
            <w:r w:rsidRPr="005570F9">
              <w:rPr>
                <w:rFonts w:ascii="Calibri" w:hAnsi="Calibri" w:cs="Calibri"/>
                <w:b/>
                <w:bCs/>
                <w:color w:val="000000"/>
                <w:sz w:val="24"/>
                <w:szCs w:val="24"/>
                <w:lang w:bidi="ar-SA"/>
              </w:rPr>
              <w:t>Race/Ethnicity</w:t>
            </w:r>
          </w:p>
        </w:tc>
        <w:tc>
          <w:tcPr>
            <w:tcW w:w="2593" w:type="dxa"/>
            <w:tcBorders>
              <w:top w:val="single" w:sz="8" w:space="0" w:color="auto"/>
              <w:left w:val="single" w:sz="4" w:space="0" w:color="auto"/>
              <w:bottom w:val="single" w:sz="4" w:space="0" w:color="auto"/>
              <w:right w:val="single" w:sz="4" w:space="0" w:color="auto"/>
            </w:tcBorders>
            <w:shd w:val="clear" w:color="000000" w:fill="FFFFFF"/>
            <w:noWrap/>
            <w:vAlign w:val="center"/>
            <w:hideMark/>
          </w:tcPr>
          <w:p w14:paraId="60E83463" w14:textId="77777777" w:rsidR="00AF0FC3" w:rsidRPr="005570F9" w:rsidRDefault="00AF0FC3" w:rsidP="00BE5745">
            <w:pPr>
              <w:widowControl/>
              <w:autoSpaceDE/>
              <w:autoSpaceDN/>
              <w:rPr>
                <w:rFonts w:ascii="Calibri" w:hAnsi="Calibri" w:cs="Calibri"/>
                <w:color w:val="000000"/>
                <w:sz w:val="24"/>
                <w:szCs w:val="24"/>
                <w:lang w:bidi="ar-SA"/>
              </w:rPr>
            </w:pPr>
            <w:r w:rsidRPr="005570F9">
              <w:rPr>
                <w:rFonts w:ascii="Calibri" w:hAnsi="Calibri" w:cs="Calibri"/>
                <w:color w:val="000000"/>
                <w:sz w:val="24"/>
                <w:szCs w:val="24"/>
                <w:lang w:bidi="ar-SA"/>
              </w:rPr>
              <w:t>African-American</w:t>
            </w:r>
          </w:p>
        </w:tc>
        <w:tc>
          <w:tcPr>
            <w:tcW w:w="1607" w:type="dxa"/>
            <w:tcBorders>
              <w:top w:val="single" w:sz="8" w:space="0" w:color="auto"/>
              <w:left w:val="single" w:sz="4" w:space="0" w:color="auto"/>
              <w:bottom w:val="single" w:sz="4" w:space="0" w:color="auto"/>
              <w:right w:val="single" w:sz="4" w:space="0" w:color="auto"/>
            </w:tcBorders>
            <w:shd w:val="clear" w:color="000000" w:fill="FFFFFF"/>
            <w:noWrap/>
            <w:vAlign w:val="center"/>
            <w:hideMark/>
          </w:tcPr>
          <w:p w14:paraId="472EA231" w14:textId="77777777" w:rsidR="00AF0FC3" w:rsidRPr="005570F9" w:rsidRDefault="00AF0FC3" w:rsidP="00BE5745">
            <w:pPr>
              <w:widowControl/>
              <w:autoSpaceDE/>
              <w:autoSpaceDN/>
              <w:jc w:val="right"/>
              <w:rPr>
                <w:rFonts w:ascii="Calibri" w:hAnsi="Calibri" w:cs="Calibri"/>
                <w:color w:val="000000"/>
                <w:sz w:val="24"/>
                <w:szCs w:val="24"/>
                <w:lang w:bidi="ar-SA"/>
              </w:rPr>
            </w:pPr>
            <w:r w:rsidRPr="005570F9">
              <w:rPr>
                <w:rFonts w:ascii="Calibri" w:hAnsi="Calibri" w:cs="Calibri"/>
                <w:color w:val="000000"/>
                <w:sz w:val="24"/>
                <w:szCs w:val="24"/>
                <w:lang w:bidi="ar-SA"/>
              </w:rPr>
              <w:t>2.5%</w:t>
            </w:r>
          </w:p>
        </w:tc>
        <w:tc>
          <w:tcPr>
            <w:tcW w:w="1607" w:type="dxa"/>
            <w:tcBorders>
              <w:top w:val="single" w:sz="8" w:space="0" w:color="auto"/>
              <w:left w:val="single" w:sz="4" w:space="0" w:color="auto"/>
              <w:bottom w:val="single" w:sz="4" w:space="0" w:color="auto"/>
              <w:right w:val="single" w:sz="4" w:space="0" w:color="auto"/>
            </w:tcBorders>
            <w:shd w:val="clear" w:color="000000" w:fill="FFFFFF"/>
            <w:noWrap/>
            <w:vAlign w:val="center"/>
            <w:hideMark/>
          </w:tcPr>
          <w:p w14:paraId="6310FEAD" w14:textId="77777777" w:rsidR="00AF0FC3" w:rsidRPr="005570F9" w:rsidRDefault="00AF0FC3" w:rsidP="00BE5745">
            <w:pPr>
              <w:widowControl/>
              <w:autoSpaceDE/>
              <w:autoSpaceDN/>
              <w:jc w:val="right"/>
              <w:rPr>
                <w:rFonts w:ascii="Calibri" w:hAnsi="Calibri" w:cs="Calibri"/>
                <w:color w:val="000000"/>
                <w:sz w:val="24"/>
                <w:szCs w:val="24"/>
                <w:lang w:bidi="ar-SA"/>
              </w:rPr>
            </w:pPr>
            <w:r w:rsidRPr="005570F9">
              <w:rPr>
                <w:rFonts w:ascii="Calibri" w:hAnsi="Calibri" w:cs="Calibri"/>
                <w:color w:val="000000"/>
                <w:sz w:val="24"/>
                <w:szCs w:val="24"/>
                <w:lang w:bidi="ar-SA"/>
              </w:rPr>
              <w:t>1.5%</w:t>
            </w:r>
          </w:p>
        </w:tc>
        <w:tc>
          <w:tcPr>
            <w:tcW w:w="1607" w:type="dxa"/>
            <w:tcBorders>
              <w:top w:val="single" w:sz="8" w:space="0" w:color="auto"/>
              <w:left w:val="single" w:sz="4" w:space="0" w:color="auto"/>
              <w:bottom w:val="single" w:sz="4" w:space="0" w:color="auto"/>
              <w:right w:val="single" w:sz="4" w:space="0" w:color="auto"/>
            </w:tcBorders>
            <w:shd w:val="clear" w:color="000000" w:fill="FFFFFF"/>
            <w:noWrap/>
            <w:vAlign w:val="center"/>
            <w:hideMark/>
          </w:tcPr>
          <w:p w14:paraId="1E071AA0" w14:textId="77777777" w:rsidR="00AF0FC3" w:rsidRPr="005570F9" w:rsidRDefault="00AF0FC3" w:rsidP="00BE5745">
            <w:pPr>
              <w:widowControl/>
              <w:autoSpaceDE/>
              <w:autoSpaceDN/>
              <w:jc w:val="right"/>
              <w:rPr>
                <w:rFonts w:ascii="Calibri" w:hAnsi="Calibri" w:cs="Calibri"/>
                <w:color w:val="000000"/>
                <w:sz w:val="24"/>
                <w:szCs w:val="24"/>
                <w:lang w:bidi="ar-SA"/>
              </w:rPr>
            </w:pPr>
            <w:r w:rsidRPr="005570F9">
              <w:rPr>
                <w:rFonts w:ascii="Calibri" w:hAnsi="Calibri" w:cs="Calibri"/>
                <w:color w:val="000000"/>
                <w:sz w:val="24"/>
                <w:szCs w:val="24"/>
                <w:lang w:bidi="ar-SA"/>
              </w:rPr>
              <w:t>1.8%</w:t>
            </w:r>
          </w:p>
        </w:tc>
        <w:tc>
          <w:tcPr>
            <w:tcW w:w="1607" w:type="dxa"/>
            <w:tcBorders>
              <w:top w:val="single" w:sz="8" w:space="0" w:color="auto"/>
              <w:left w:val="single" w:sz="4" w:space="0" w:color="auto"/>
              <w:bottom w:val="single" w:sz="4" w:space="0" w:color="auto"/>
              <w:right w:val="single" w:sz="8" w:space="0" w:color="auto"/>
            </w:tcBorders>
            <w:shd w:val="clear" w:color="000000" w:fill="FFFFFF"/>
            <w:noWrap/>
            <w:vAlign w:val="center"/>
            <w:hideMark/>
          </w:tcPr>
          <w:p w14:paraId="1195358F" w14:textId="77777777" w:rsidR="00AF0FC3" w:rsidRPr="005570F9" w:rsidRDefault="00AF0FC3" w:rsidP="00BE5745">
            <w:pPr>
              <w:widowControl/>
              <w:autoSpaceDE/>
              <w:autoSpaceDN/>
              <w:jc w:val="right"/>
              <w:rPr>
                <w:rFonts w:ascii="Calibri" w:hAnsi="Calibri" w:cs="Calibri"/>
                <w:color w:val="000000"/>
                <w:sz w:val="24"/>
                <w:szCs w:val="24"/>
                <w:lang w:bidi="ar-SA"/>
              </w:rPr>
            </w:pPr>
            <w:r w:rsidRPr="005570F9">
              <w:rPr>
                <w:rFonts w:ascii="Calibri" w:hAnsi="Calibri" w:cs="Calibri"/>
                <w:color w:val="000000"/>
                <w:sz w:val="24"/>
                <w:szCs w:val="24"/>
                <w:lang w:bidi="ar-SA"/>
              </w:rPr>
              <w:t>1.9%</w:t>
            </w:r>
          </w:p>
        </w:tc>
      </w:tr>
      <w:tr w:rsidR="00AF0FC3" w:rsidRPr="005570F9" w14:paraId="545A970A" w14:textId="77777777" w:rsidTr="001B700C">
        <w:trPr>
          <w:trHeight w:val="399"/>
        </w:trPr>
        <w:tc>
          <w:tcPr>
            <w:tcW w:w="1019" w:type="dxa"/>
            <w:vMerge/>
            <w:tcBorders>
              <w:top w:val="single" w:sz="8" w:space="0" w:color="auto"/>
              <w:left w:val="single" w:sz="8" w:space="0" w:color="auto"/>
              <w:bottom w:val="single" w:sz="4" w:space="0" w:color="auto"/>
              <w:right w:val="single" w:sz="4" w:space="0" w:color="auto"/>
            </w:tcBorders>
            <w:vAlign w:val="center"/>
            <w:hideMark/>
          </w:tcPr>
          <w:p w14:paraId="08BC40C2" w14:textId="77777777" w:rsidR="00AF0FC3" w:rsidRPr="005570F9" w:rsidRDefault="00AF0FC3" w:rsidP="00BE5745">
            <w:pPr>
              <w:widowControl/>
              <w:autoSpaceDE/>
              <w:autoSpaceDN/>
              <w:rPr>
                <w:rFonts w:ascii="Calibri" w:hAnsi="Calibri" w:cs="Calibri"/>
                <w:b/>
                <w:bCs/>
                <w:color w:val="000000"/>
                <w:sz w:val="24"/>
                <w:szCs w:val="24"/>
                <w:lang w:bidi="ar-SA"/>
              </w:rPr>
            </w:pPr>
          </w:p>
        </w:tc>
        <w:tc>
          <w:tcPr>
            <w:tcW w:w="25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0CF505" w14:textId="77777777" w:rsidR="00AF0FC3" w:rsidRPr="005570F9" w:rsidRDefault="00AF0FC3" w:rsidP="00BE5745">
            <w:pPr>
              <w:widowControl/>
              <w:autoSpaceDE/>
              <w:autoSpaceDN/>
              <w:rPr>
                <w:rFonts w:ascii="Calibri" w:hAnsi="Calibri" w:cs="Calibri"/>
                <w:color w:val="000000"/>
                <w:sz w:val="24"/>
                <w:szCs w:val="24"/>
                <w:lang w:bidi="ar-SA"/>
              </w:rPr>
            </w:pPr>
            <w:r w:rsidRPr="005570F9">
              <w:rPr>
                <w:rFonts w:ascii="Calibri" w:hAnsi="Calibri" w:cs="Calibri"/>
                <w:color w:val="000000"/>
                <w:sz w:val="24"/>
                <w:szCs w:val="24"/>
                <w:lang w:bidi="ar-SA"/>
              </w:rPr>
              <w:t>Amer. Ind. or Alask. Native</w:t>
            </w:r>
          </w:p>
        </w:tc>
        <w:tc>
          <w:tcPr>
            <w:tcW w:w="1607" w:type="dxa"/>
            <w:tcBorders>
              <w:top w:val="nil"/>
              <w:left w:val="single" w:sz="4" w:space="0" w:color="auto"/>
              <w:bottom w:val="single" w:sz="4" w:space="0" w:color="auto"/>
              <w:right w:val="single" w:sz="4" w:space="0" w:color="auto"/>
            </w:tcBorders>
            <w:shd w:val="clear" w:color="000000" w:fill="FFFFFF"/>
            <w:noWrap/>
            <w:vAlign w:val="center"/>
            <w:hideMark/>
          </w:tcPr>
          <w:p w14:paraId="4120908A" w14:textId="77777777" w:rsidR="00AF0FC3" w:rsidRPr="005570F9" w:rsidRDefault="00AF0FC3" w:rsidP="00BE5745">
            <w:pPr>
              <w:widowControl/>
              <w:autoSpaceDE/>
              <w:autoSpaceDN/>
              <w:jc w:val="right"/>
              <w:rPr>
                <w:rFonts w:ascii="Calibri" w:hAnsi="Calibri" w:cs="Calibri"/>
                <w:color w:val="FFFFFF"/>
                <w:sz w:val="24"/>
                <w:szCs w:val="24"/>
                <w:lang w:bidi="ar-SA"/>
              </w:rPr>
            </w:pPr>
            <w:r w:rsidRPr="005570F9">
              <w:rPr>
                <w:rFonts w:ascii="Calibri" w:hAnsi="Calibri" w:cs="Calibri"/>
                <w:color w:val="FFFFFF"/>
                <w:sz w:val="24"/>
                <w:szCs w:val="24"/>
                <w:lang w:bidi="ar-SA"/>
              </w:rPr>
              <w:t>#VALUE!</w:t>
            </w:r>
          </w:p>
        </w:tc>
        <w:tc>
          <w:tcPr>
            <w:tcW w:w="1607" w:type="dxa"/>
            <w:tcBorders>
              <w:top w:val="nil"/>
              <w:left w:val="single" w:sz="4" w:space="0" w:color="auto"/>
              <w:bottom w:val="single" w:sz="4" w:space="0" w:color="auto"/>
              <w:right w:val="single" w:sz="4" w:space="0" w:color="auto"/>
            </w:tcBorders>
            <w:shd w:val="clear" w:color="000000" w:fill="FFFFFF"/>
            <w:noWrap/>
            <w:vAlign w:val="center"/>
            <w:hideMark/>
          </w:tcPr>
          <w:p w14:paraId="1955E22A" w14:textId="77777777" w:rsidR="00AF0FC3" w:rsidRPr="005570F9" w:rsidRDefault="00AF0FC3" w:rsidP="00BE5745">
            <w:pPr>
              <w:widowControl/>
              <w:autoSpaceDE/>
              <w:autoSpaceDN/>
              <w:jc w:val="right"/>
              <w:rPr>
                <w:rFonts w:ascii="Calibri" w:hAnsi="Calibri" w:cs="Calibri"/>
                <w:color w:val="FFFFFF"/>
                <w:sz w:val="24"/>
                <w:szCs w:val="24"/>
                <w:lang w:bidi="ar-SA"/>
              </w:rPr>
            </w:pPr>
            <w:r w:rsidRPr="005570F9">
              <w:rPr>
                <w:rFonts w:ascii="Calibri" w:hAnsi="Calibri" w:cs="Calibri"/>
                <w:color w:val="FFFFFF"/>
                <w:sz w:val="24"/>
                <w:szCs w:val="24"/>
                <w:lang w:bidi="ar-SA"/>
              </w:rPr>
              <w:t>#VALUE!</w:t>
            </w:r>
          </w:p>
        </w:tc>
        <w:tc>
          <w:tcPr>
            <w:tcW w:w="1607" w:type="dxa"/>
            <w:tcBorders>
              <w:top w:val="nil"/>
              <w:left w:val="single" w:sz="4" w:space="0" w:color="auto"/>
              <w:bottom w:val="single" w:sz="4" w:space="0" w:color="auto"/>
              <w:right w:val="single" w:sz="4" w:space="0" w:color="auto"/>
            </w:tcBorders>
            <w:shd w:val="clear" w:color="000000" w:fill="FFFFFF"/>
            <w:noWrap/>
            <w:vAlign w:val="center"/>
            <w:hideMark/>
          </w:tcPr>
          <w:p w14:paraId="0ED22B8B" w14:textId="77777777" w:rsidR="00AF0FC3" w:rsidRPr="005570F9" w:rsidRDefault="00AF0FC3" w:rsidP="00BE5745">
            <w:pPr>
              <w:widowControl/>
              <w:autoSpaceDE/>
              <w:autoSpaceDN/>
              <w:jc w:val="right"/>
              <w:rPr>
                <w:rFonts w:ascii="Calibri" w:hAnsi="Calibri" w:cs="Calibri"/>
                <w:color w:val="FFFFFF"/>
                <w:sz w:val="24"/>
                <w:szCs w:val="24"/>
                <w:lang w:bidi="ar-SA"/>
              </w:rPr>
            </w:pPr>
            <w:r w:rsidRPr="005570F9">
              <w:rPr>
                <w:rFonts w:ascii="Calibri" w:hAnsi="Calibri" w:cs="Calibri"/>
                <w:color w:val="FFFFFF"/>
                <w:sz w:val="24"/>
                <w:szCs w:val="24"/>
                <w:lang w:bidi="ar-SA"/>
              </w:rPr>
              <w:t>#VALUE!</w:t>
            </w:r>
          </w:p>
        </w:tc>
        <w:tc>
          <w:tcPr>
            <w:tcW w:w="1607" w:type="dxa"/>
            <w:tcBorders>
              <w:top w:val="nil"/>
              <w:left w:val="single" w:sz="4" w:space="0" w:color="auto"/>
              <w:bottom w:val="single" w:sz="4" w:space="0" w:color="auto"/>
              <w:right w:val="single" w:sz="8" w:space="0" w:color="auto"/>
            </w:tcBorders>
            <w:shd w:val="clear" w:color="000000" w:fill="FFFFFF"/>
            <w:noWrap/>
            <w:vAlign w:val="center"/>
            <w:hideMark/>
          </w:tcPr>
          <w:p w14:paraId="2FDD3582" w14:textId="77777777" w:rsidR="00AF0FC3" w:rsidRPr="005570F9" w:rsidRDefault="00AF0FC3" w:rsidP="00BE5745">
            <w:pPr>
              <w:widowControl/>
              <w:autoSpaceDE/>
              <w:autoSpaceDN/>
              <w:jc w:val="right"/>
              <w:rPr>
                <w:rFonts w:ascii="Calibri" w:hAnsi="Calibri" w:cs="Calibri"/>
                <w:color w:val="FFFFFF"/>
                <w:sz w:val="24"/>
                <w:szCs w:val="24"/>
                <w:lang w:bidi="ar-SA"/>
              </w:rPr>
            </w:pPr>
            <w:r w:rsidRPr="005570F9">
              <w:rPr>
                <w:rFonts w:ascii="Calibri" w:hAnsi="Calibri" w:cs="Calibri"/>
                <w:color w:val="FFFFFF"/>
                <w:sz w:val="24"/>
                <w:szCs w:val="24"/>
                <w:lang w:bidi="ar-SA"/>
              </w:rPr>
              <w:t>#VALUE!</w:t>
            </w:r>
          </w:p>
        </w:tc>
      </w:tr>
      <w:tr w:rsidR="00AF0FC3" w:rsidRPr="005570F9" w14:paraId="4AF983F3" w14:textId="77777777" w:rsidTr="001B700C">
        <w:trPr>
          <w:trHeight w:val="399"/>
        </w:trPr>
        <w:tc>
          <w:tcPr>
            <w:tcW w:w="1019" w:type="dxa"/>
            <w:vMerge/>
            <w:tcBorders>
              <w:top w:val="single" w:sz="8" w:space="0" w:color="auto"/>
              <w:left w:val="single" w:sz="8" w:space="0" w:color="auto"/>
              <w:bottom w:val="single" w:sz="4" w:space="0" w:color="auto"/>
              <w:right w:val="single" w:sz="4" w:space="0" w:color="auto"/>
            </w:tcBorders>
            <w:vAlign w:val="center"/>
            <w:hideMark/>
          </w:tcPr>
          <w:p w14:paraId="32613A2B" w14:textId="77777777" w:rsidR="00AF0FC3" w:rsidRPr="005570F9" w:rsidRDefault="00AF0FC3" w:rsidP="00BE5745">
            <w:pPr>
              <w:widowControl/>
              <w:autoSpaceDE/>
              <w:autoSpaceDN/>
              <w:rPr>
                <w:rFonts w:ascii="Calibri" w:hAnsi="Calibri" w:cs="Calibri"/>
                <w:b/>
                <w:bCs/>
                <w:color w:val="000000"/>
                <w:sz w:val="24"/>
                <w:szCs w:val="24"/>
                <w:lang w:bidi="ar-SA"/>
              </w:rPr>
            </w:pPr>
          </w:p>
        </w:tc>
        <w:tc>
          <w:tcPr>
            <w:tcW w:w="25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014DCD" w14:textId="77777777" w:rsidR="00AF0FC3" w:rsidRPr="005570F9" w:rsidRDefault="00AF0FC3" w:rsidP="00BE5745">
            <w:pPr>
              <w:widowControl/>
              <w:autoSpaceDE/>
              <w:autoSpaceDN/>
              <w:rPr>
                <w:rFonts w:ascii="Calibri" w:hAnsi="Calibri" w:cs="Calibri"/>
                <w:color w:val="000000"/>
                <w:sz w:val="24"/>
                <w:szCs w:val="24"/>
                <w:lang w:bidi="ar-SA"/>
              </w:rPr>
            </w:pPr>
            <w:r w:rsidRPr="005570F9">
              <w:rPr>
                <w:rFonts w:ascii="Calibri" w:hAnsi="Calibri" w:cs="Calibri"/>
                <w:color w:val="000000"/>
                <w:sz w:val="24"/>
                <w:szCs w:val="24"/>
                <w:lang w:bidi="ar-SA"/>
              </w:rPr>
              <w:t>Asian</w:t>
            </w:r>
          </w:p>
        </w:tc>
        <w:tc>
          <w:tcPr>
            <w:tcW w:w="1607" w:type="dxa"/>
            <w:tcBorders>
              <w:top w:val="nil"/>
              <w:left w:val="single" w:sz="4" w:space="0" w:color="auto"/>
              <w:bottom w:val="single" w:sz="4" w:space="0" w:color="auto"/>
              <w:right w:val="single" w:sz="4" w:space="0" w:color="auto"/>
            </w:tcBorders>
            <w:shd w:val="clear" w:color="000000" w:fill="FFFFFF"/>
            <w:noWrap/>
            <w:vAlign w:val="center"/>
            <w:hideMark/>
          </w:tcPr>
          <w:p w14:paraId="68128491" w14:textId="77777777" w:rsidR="00AF0FC3" w:rsidRPr="005570F9" w:rsidRDefault="00AF0FC3" w:rsidP="00BE5745">
            <w:pPr>
              <w:widowControl/>
              <w:autoSpaceDE/>
              <w:autoSpaceDN/>
              <w:jc w:val="right"/>
              <w:rPr>
                <w:rFonts w:ascii="Calibri" w:hAnsi="Calibri" w:cs="Calibri"/>
                <w:color w:val="000000"/>
                <w:sz w:val="24"/>
                <w:szCs w:val="24"/>
                <w:lang w:bidi="ar-SA"/>
              </w:rPr>
            </w:pPr>
            <w:r w:rsidRPr="005570F9">
              <w:rPr>
                <w:rFonts w:ascii="Calibri" w:hAnsi="Calibri" w:cs="Calibri"/>
                <w:color w:val="000000"/>
                <w:sz w:val="24"/>
                <w:szCs w:val="24"/>
                <w:lang w:bidi="ar-SA"/>
              </w:rPr>
              <w:t>85.1%</w:t>
            </w:r>
          </w:p>
        </w:tc>
        <w:tc>
          <w:tcPr>
            <w:tcW w:w="1607" w:type="dxa"/>
            <w:tcBorders>
              <w:top w:val="nil"/>
              <w:left w:val="single" w:sz="4" w:space="0" w:color="auto"/>
              <w:bottom w:val="single" w:sz="4" w:space="0" w:color="auto"/>
              <w:right w:val="single" w:sz="4" w:space="0" w:color="auto"/>
            </w:tcBorders>
            <w:shd w:val="clear" w:color="000000" w:fill="FFFFFF"/>
            <w:noWrap/>
            <w:vAlign w:val="center"/>
            <w:hideMark/>
          </w:tcPr>
          <w:p w14:paraId="29749960" w14:textId="77777777" w:rsidR="00AF0FC3" w:rsidRPr="005570F9" w:rsidRDefault="00AF0FC3" w:rsidP="00BE5745">
            <w:pPr>
              <w:widowControl/>
              <w:autoSpaceDE/>
              <w:autoSpaceDN/>
              <w:jc w:val="right"/>
              <w:rPr>
                <w:rFonts w:ascii="Calibri" w:hAnsi="Calibri" w:cs="Calibri"/>
                <w:color w:val="000000"/>
                <w:sz w:val="24"/>
                <w:szCs w:val="24"/>
                <w:lang w:bidi="ar-SA"/>
              </w:rPr>
            </w:pPr>
            <w:r w:rsidRPr="005570F9">
              <w:rPr>
                <w:rFonts w:ascii="Calibri" w:hAnsi="Calibri" w:cs="Calibri"/>
                <w:color w:val="000000"/>
                <w:sz w:val="24"/>
                <w:szCs w:val="24"/>
                <w:lang w:bidi="ar-SA"/>
              </w:rPr>
              <w:t>85.2%</w:t>
            </w:r>
          </w:p>
        </w:tc>
        <w:tc>
          <w:tcPr>
            <w:tcW w:w="1607" w:type="dxa"/>
            <w:tcBorders>
              <w:top w:val="nil"/>
              <w:left w:val="single" w:sz="4" w:space="0" w:color="auto"/>
              <w:bottom w:val="single" w:sz="4" w:space="0" w:color="auto"/>
              <w:right w:val="single" w:sz="4" w:space="0" w:color="auto"/>
            </w:tcBorders>
            <w:shd w:val="clear" w:color="000000" w:fill="FFFFFF"/>
            <w:noWrap/>
            <w:vAlign w:val="center"/>
            <w:hideMark/>
          </w:tcPr>
          <w:p w14:paraId="792CC486" w14:textId="77777777" w:rsidR="00AF0FC3" w:rsidRPr="005570F9" w:rsidRDefault="00AF0FC3" w:rsidP="00BE5745">
            <w:pPr>
              <w:widowControl/>
              <w:autoSpaceDE/>
              <w:autoSpaceDN/>
              <w:jc w:val="right"/>
              <w:rPr>
                <w:rFonts w:ascii="Calibri" w:hAnsi="Calibri" w:cs="Calibri"/>
                <w:color w:val="000000"/>
                <w:sz w:val="24"/>
                <w:szCs w:val="24"/>
                <w:lang w:bidi="ar-SA"/>
              </w:rPr>
            </w:pPr>
            <w:r w:rsidRPr="005570F9">
              <w:rPr>
                <w:rFonts w:ascii="Calibri" w:hAnsi="Calibri" w:cs="Calibri"/>
                <w:color w:val="000000"/>
                <w:sz w:val="24"/>
                <w:szCs w:val="24"/>
                <w:lang w:bidi="ar-SA"/>
              </w:rPr>
              <w:t>86.1%</w:t>
            </w:r>
          </w:p>
        </w:tc>
        <w:tc>
          <w:tcPr>
            <w:tcW w:w="1607" w:type="dxa"/>
            <w:tcBorders>
              <w:top w:val="nil"/>
              <w:left w:val="single" w:sz="4" w:space="0" w:color="auto"/>
              <w:bottom w:val="single" w:sz="4" w:space="0" w:color="auto"/>
              <w:right w:val="single" w:sz="8" w:space="0" w:color="auto"/>
            </w:tcBorders>
            <w:shd w:val="clear" w:color="000000" w:fill="FFFFFF"/>
            <w:noWrap/>
            <w:vAlign w:val="center"/>
            <w:hideMark/>
          </w:tcPr>
          <w:p w14:paraId="457C41EA" w14:textId="77777777" w:rsidR="00AF0FC3" w:rsidRPr="005570F9" w:rsidRDefault="00AF0FC3" w:rsidP="00BE5745">
            <w:pPr>
              <w:widowControl/>
              <w:autoSpaceDE/>
              <w:autoSpaceDN/>
              <w:jc w:val="right"/>
              <w:rPr>
                <w:rFonts w:ascii="Calibri" w:hAnsi="Calibri" w:cs="Calibri"/>
                <w:color w:val="000000"/>
                <w:sz w:val="24"/>
                <w:szCs w:val="24"/>
                <w:lang w:bidi="ar-SA"/>
              </w:rPr>
            </w:pPr>
            <w:r w:rsidRPr="005570F9">
              <w:rPr>
                <w:rFonts w:ascii="Calibri" w:hAnsi="Calibri" w:cs="Calibri"/>
                <w:color w:val="000000"/>
                <w:sz w:val="24"/>
                <w:szCs w:val="24"/>
                <w:lang w:bidi="ar-SA"/>
              </w:rPr>
              <w:t>81.4%</w:t>
            </w:r>
          </w:p>
        </w:tc>
      </w:tr>
      <w:tr w:rsidR="00AF0FC3" w:rsidRPr="005570F9" w14:paraId="6FA52934" w14:textId="77777777" w:rsidTr="001B700C">
        <w:trPr>
          <w:trHeight w:val="399"/>
        </w:trPr>
        <w:tc>
          <w:tcPr>
            <w:tcW w:w="1019" w:type="dxa"/>
            <w:vMerge/>
            <w:tcBorders>
              <w:top w:val="single" w:sz="8" w:space="0" w:color="auto"/>
              <w:left w:val="single" w:sz="8" w:space="0" w:color="auto"/>
              <w:bottom w:val="single" w:sz="4" w:space="0" w:color="auto"/>
              <w:right w:val="single" w:sz="4" w:space="0" w:color="auto"/>
            </w:tcBorders>
            <w:vAlign w:val="center"/>
            <w:hideMark/>
          </w:tcPr>
          <w:p w14:paraId="6147E83A" w14:textId="77777777" w:rsidR="00AF0FC3" w:rsidRPr="005570F9" w:rsidRDefault="00AF0FC3" w:rsidP="00BE5745">
            <w:pPr>
              <w:widowControl/>
              <w:autoSpaceDE/>
              <w:autoSpaceDN/>
              <w:rPr>
                <w:rFonts w:ascii="Calibri" w:hAnsi="Calibri" w:cs="Calibri"/>
                <w:b/>
                <w:bCs/>
                <w:color w:val="000000"/>
                <w:sz w:val="24"/>
                <w:szCs w:val="24"/>
                <w:lang w:bidi="ar-SA"/>
              </w:rPr>
            </w:pPr>
          </w:p>
        </w:tc>
        <w:tc>
          <w:tcPr>
            <w:tcW w:w="25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A4E8F1" w14:textId="77777777" w:rsidR="00AF0FC3" w:rsidRPr="005570F9" w:rsidRDefault="00AF0FC3" w:rsidP="00BE5745">
            <w:pPr>
              <w:widowControl/>
              <w:autoSpaceDE/>
              <w:autoSpaceDN/>
              <w:rPr>
                <w:rFonts w:ascii="Calibri" w:hAnsi="Calibri" w:cs="Calibri"/>
                <w:color w:val="000000"/>
                <w:sz w:val="24"/>
                <w:szCs w:val="24"/>
                <w:lang w:bidi="ar-SA"/>
              </w:rPr>
            </w:pPr>
            <w:r w:rsidRPr="005570F9">
              <w:rPr>
                <w:rFonts w:ascii="Calibri" w:hAnsi="Calibri" w:cs="Calibri"/>
                <w:color w:val="000000"/>
                <w:sz w:val="24"/>
                <w:szCs w:val="24"/>
                <w:lang w:bidi="ar-SA"/>
              </w:rPr>
              <w:t>Latino</w:t>
            </w:r>
          </w:p>
        </w:tc>
        <w:tc>
          <w:tcPr>
            <w:tcW w:w="1607" w:type="dxa"/>
            <w:tcBorders>
              <w:top w:val="nil"/>
              <w:left w:val="single" w:sz="4" w:space="0" w:color="auto"/>
              <w:bottom w:val="single" w:sz="4" w:space="0" w:color="auto"/>
              <w:right w:val="single" w:sz="4" w:space="0" w:color="auto"/>
            </w:tcBorders>
            <w:shd w:val="clear" w:color="000000" w:fill="FFFFFF"/>
            <w:noWrap/>
            <w:vAlign w:val="center"/>
            <w:hideMark/>
          </w:tcPr>
          <w:p w14:paraId="3789204C" w14:textId="77777777" w:rsidR="00AF0FC3" w:rsidRPr="005570F9" w:rsidRDefault="00AF0FC3" w:rsidP="00BE5745">
            <w:pPr>
              <w:widowControl/>
              <w:autoSpaceDE/>
              <w:autoSpaceDN/>
              <w:jc w:val="right"/>
              <w:rPr>
                <w:rFonts w:ascii="Calibri" w:hAnsi="Calibri" w:cs="Calibri"/>
                <w:color w:val="000000"/>
                <w:sz w:val="24"/>
                <w:szCs w:val="24"/>
                <w:lang w:bidi="ar-SA"/>
              </w:rPr>
            </w:pPr>
            <w:r w:rsidRPr="005570F9">
              <w:rPr>
                <w:rFonts w:ascii="Calibri" w:hAnsi="Calibri" w:cs="Calibri"/>
                <w:color w:val="000000"/>
                <w:sz w:val="24"/>
                <w:szCs w:val="24"/>
                <w:lang w:bidi="ar-SA"/>
              </w:rPr>
              <w:t>4.7%</w:t>
            </w:r>
          </w:p>
        </w:tc>
        <w:tc>
          <w:tcPr>
            <w:tcW w:w="1607" w:type="dxa"/>
            <w:tcBorders>
              <w:top w:val="nil"/>
              <w:left w:val="single" w:sz="4" w:space="0" w:color="auto"/>
              <w:bottom w:val="single" w:sz="4" w:space="0" w:color="auto"/>
              <w:right w:val="single" w:sz="4" w:space="0" w:color="auto"/>
            </w:tcBorders>
            <w:shd w:val="clear" w:color="000000" w:fill="FFFFFF"/>
            <w:noWrap/>
            <w:vAlign w:val="center"/>
            <w:hideMark/>
          </w:tcPr>
          <w:p w14:paraId="22A8C6AC" w14:textId="77777777" w:rsidR="00AF0FC3" w:rsidRPr="005570F9" w:rsidRDefault="00AF0FC3" w:rsidP="00BE5745">
            <w:pPr>
              <w:widowControl/>
              <w:autoSpaceDE/>
              <w:autoSpaceDN/>
              <w:jc w:val="right"/>
              <w:rPr>
                <w:rFonts w:ascii="Calibri" w:hAnsi="Calibri" w:cs="Calibri"/>
                <w:color w:val="000000"/>
                <w:sz w:val="24"/>
                <w:szCs w:val="24"/>
                <w:lang w:bidi="ar-SA"/>
              </w:rPr>
            </w:pPr>
            <w:r w:rsidRPr="005570F9">
              <w:rPr>
                <w:rFonts w:ascii="Calibri" w:hAnsi="Calibri" w:cs="Calibri"/>
                <w:color w:val="000000"/>
                <w:sz w:val="24"/>
                <w:szCs w:val="24"/>
                <w:lang w:bidi="ar-SA"/>
              </w:rPr>
              <w:t>4.1%</w:t>
            </w:r>
          </w:p>
        </w:tc>
        <w:tc>
          <w:tcPr>
            <w:tcW w:w="1607" w:type="dxa"/>
            <w:tcBorders>
              <w:top w:val="nil"/>
              <w:left w:val="single" w:sz="4" w:space="0" w:color="auto"/>
              <w:bottom w:val="single" w:sz="4" w:space="0" w:color="auto"/>
              <w:right w:val="single" w:sz="4" w:space="0" w:color="auto"/>
            </w:tcBorders>
            <w:shd w:val="clear" w:color="000000" w:fill="FFFFFF"/>
            <w:noWrap/>
            <w:vAlign w:val="center"/>
            <w:hideMark/>
          </w:tcPr>
          <w:p w14:paraId="3FDA7DC4" w14:textId="77777777" w:rsidR="00AF0FC3" w:rsidRPr="005570F9" w:rsidRDefault="00AF0FC3" w:rsidP="00BE5745">
            <w:pPr>
              <w:widowControl/>
              <w:autoSpaceDE/>
              <w:autoSpaceDN/>
              <w:jc w:val="right"/>
              <w:rPr>
                <w:rFonts w:ascii="Calibri" w:hAnsi="Calibri" w:cs="Calibri"/>
                <w:color w:val="000000"/>
                <w:sz w:val="24"/>
                <w:szCs w:val="24"/>
                <w:lang w:bidi="ar-SA"/>
              </w:rPr>
            </w:pPr>
            <w:r w:rsidRPr="005570F9">
              <w:rPr>
                <w:rFonts w:ascii="Calibri" w:hAnsi="Calibri" w:cs="Calibri"/>
                <w:color w:val="000000"/>
                <w:sz w:val="24"/>
                <w:szCs w:val="24"/>
                <w:lang w:bidi="ar-SA"/>
              </w:rPr>
              <w:t>4.6%</w:t>
            </w:r>
          </w:p>
        </w:tc>
        <w:tc>
          <w:tcPr>
            <w:tcW w:w="1607" w:type="dxa"/>
            <w:tcBorders>
              <w:top w:val="nil"/>
              <w:left w:val="single" w:sz="4" w:space="0" w:color="auto"/>
              <w:bottom w:val="single" w:sz="4" w:space="0" w:color="auto"/>
              <w:right w:val="single" w:sz="8" w:space="0" w:color="auto"/>
            </w:tcBorders>
            <w:shd w:val="clear" w:color="000000" w:fill="FFFFFF"/>
            <w:noWrap/>
            <w:vAlign w:val="center"/>
            <w:hideMark/>
          </w:tcPr>
          <w:p w14:paraId="3C179468" w14:textId="77777777" w:rsidR="00AF0FC3" w:rsidRPr="005570F9" w:rsidRDefault="00AF0FC3" w:rsidP="00BE5745">
            <w:pPr>
              <w:widowControl/>
              <w:autoSpaceDE/>
              <w:autoSpaceDN/>
              <w:jc w:val="right"/>
              <w:rPr>
                <w:rFonts w:ascii="Calibri" w:hAnsi="Calibri" w:cs="Calibri"/>
                <w:color w:val="000000"/>
                <w:sz w:val="24"/>
                <w:szCs w:val="24"/>
                <w:lang w:bidi="ar-SA"/>
              </w:rPr>
            </w:pPr>
            <w:r w:rsidRPr="005570F9">
              <w:rPr>
                <w:rFonts w:ascii="Calibri" w:hAnsi="Calibri" w:cs="Calibri"/>
                <w:color w:val="000000"/>
                <w:sz w:val="24"/>
                <w:szCs w:val="24"/>
                <w:lang w:bidi="ar-SA"/>
              </w:rPr>
              <w:t>7.2%</w:t>
            </w:r>
          </w:p>
        </w:tc>
      </w:tr>
      <w:tr w:rsidR="00AF0FC3" w:rsidRPr="005570F9" w14:paraId="4ACED90B" w14:textId="77777777" w:rsidTr="001B700C">
        <w:trPr>
          <w:trHeight w:val="399"/>
        </w:trPr>
        <w:tc>
          <w:tcPr>
            <w:tcW w:w="1019" w:type="dxa"/>
            <w:vMerge/>
            <w:tcBorders>
              <w:top w:val="single" w:sz="8" w:space="0" w:color="auto"/>
              <w:left w:val="single" w:sz="8" w:space="0" w:color="auto"/>
              <w:bottom w:val="single" w:sz="4" w:space="0" w:color="auto"/>
              <w:right w:val="single" w:sz="4" w:space="0" w:color="auto"/>
            </w:tcBorders>
            <w:vAlign w:val="center"/>
            <w:hideMark/>
          </w:tcPr>
          <w:p w14:paraId="2E2A9E69" w14:textId="77777777" w:rsidR="00AF0FC3" w:rsidRPr="005570F9" w:rsidRDefault="00AF0FC3" w:rsidP="00BE5745">
            <w:pPr>
              <w:widowControl/>
              <w:autoSpaceDE/>
              <w:autoSpaceDN/>
              <w:rPr>
                <w:rFonts w:ascii="Calibri" w:hAnsi="Calibri" w:cs="Calibri"/>
                <w:b/>
                <w:bCs/>
                <w:color w:val="000000"/>
                <w:sz w:val="24"/>
                <w:szCs w:val="24"/>
                <w:lang w:bidi="ar-SA"/>
              </w:rPr>
            </w:pPr>
          </w:p>
        </w:tc>
        <w:tc>
          <w:tcPr>
            <w:tcW w:w="25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0BF8FD" w14:textId="77777777" w:rsidR="00AF0FC3" w:rsidRPr="005570F9" w:rsidRDefault="00AF0FC3" w:rsidP="00BE5745">
            <w:pPr>
              <w:widowControl/>
              <w:autoSpaceDE/>
              <w:autoSpaceDN/>
              <w:rPr>
                <w:rFonts w:ascii="Calibri" w:hAnsi="Calibri" w:cs="Calibri"/>
                <w:color w:val="000000"/>
                <w:sz w:val="24"/>
                <w:szCs w:val="24"/>
                <w:lang w:bidi="ar-SA"/>
              </w:rPr>
            </w:pPr>
            <w:r w:rsidRPr="005570F9">
              <w:rPr>
                <w:rFonts w:ascii="Calibri" w:hAnsi="Calibri" w:cs="Calibri"/>
                <w:color w:val="000000"/>
                <w:sz w:val="24"/>
                <w:szCs w:val="24"/>
                <w:lang w:bidi="ar-SA"/>
              </w:rPr>
              <w:t>Pacific Islander</w:t>
            </w:r>
          </w:p>
        </w:tc>
        <w:tc>
          <w:tcPr>
            <w:tcW w:w="1607" w:type="dxa"/>
            <w:tcBorders>
              <w:top w:val="nil"/>
              <w:left w:val="single" w:sz="4" w:space="0" w:color="auto"/>
              <w:bottom w:val="single" w:sz="4" w:space="0" w:color="auto"/>
              <w:right w:val="single" w:sz="4" w:space="0" w:color="auto"/>
            </w:tcBorders>
            <w:shd w:val="clear" w:color="000000" w:fill="FFFFFF"/>
            <w:noWrap/>
            <w:vAlign w:val="center"/>
            <w:hideMark/>
          </w:tcPr>
          <w:p w14:paraId="4A5BC964" w14:textId="77777777" w:rsidR="00AF0FC3" w:rsidRPr="005570F9" w:rsidRDefault="00AF0FC3" w:rsidP="00BE5745">
            <w:pPr>
              <w:widowControl/>
              <w:autoSpaceDE/>
              <w:autoSpaceDN/>
              <w:jc w:val="right"/>
              <w:rPr>
                <w:rFonts w:ascii="Calibri" w:hAnsi="Calibri" w:cs="Calibri"/>
                <w:color w:val="000000"/>
                <w:sz w:val="24"/>
                <w:szCs w:val="24"/>
                <w:lang w:bidi="ar-SA"/>
              </w:rPr>
            </w:pPr>
            <w:r w:rsidRPr="005570F9">
              <w:rPr>
                <w:rFonts w:ascii="Calibri" w:hAnsi="Calibri" w:cs="Calibri"/>
                <w:color w:val="000000"/>
                <w:sz w:val="24"/>
                <w:szCs w:val="24"/>
                <w:lang w:bidi="ar-SA"/>
              </w:rPr>
              <w:t>0.4%</w:t>
            </w:r>
          </w:p>
        </w:tc>
        <w:tc>
          <w:tcPr>
            <w:tcW w:w="1607" w:type="dxa"/>
            <w:tcBorders>
              <w:top w:val="nil"/>
              <w:left w:val="single" w:sz="4" w:space="0" w:color="auto"/>
              <w:bottom w:val="single" w:sz="4" w:space="0" w:color="auto"/>
              <w:right w:val="single" w:sz="4" w:space="0" w:color="auto"/>
            </w:tcBorders>
            <w:shd w:val="clear" w:color="000000" w:fill="FFFFFF"/>
            <w:noWrap/>
            <w:vAlign w:val="center"/>
            <w:hideMark/>
          </w:tcPr>
          <w:p w14:paraId="3E49E61B" w14:textId="77777777" w:rsidR="00AF0FC3" w:rsidRPr="005570F9" w:rsidRDefault="00AF0FC3" w:rsidP="00BE5745">
            <w:pPr>
              <w:widowControl/>
              <w:autoSpaceDE/>
              <w:autoSpaceDN/>
              <w:jc w:val="right"/>
              <w:rPr>
                <w:rFonts w:ascii="Calibri" w:hAnsi="Calibri" w:cs="Calibri"/>
                <w:color w:val="000000"/>
                <w:sz w:val="24"/>
                <w:szCs w:val="24"/>
                <w:lang w:bidi="ar-SA"/>
              </w:rPr>
            </w:pPr>
            <w:r w:rsidRPr="005570F9">
              <w:rPr>
                <w:rFonts w:ascii="Calibri" w:hAnsi="Calibri" w:cs="Calibri"/>
                <w:color w:val="000000"/>
                <w:sz w:val="24"/>
                <w:szCs w:val="24"/>
                <w:lang w:bidi="ar-SA"/>
              </w:rPr>
              <w:t>0.4%</w:t>
            </w:r>
          </w:p>
        </w:tc>
        <w:tc>
          <w:tcPr>
            <w:tcW w:w="1607" w:type="dxa"/>
            <w:tcBorders>
              <w:top w:val="nil"/>
              <w:left w:val="single" w:sz="4" w:space="0" w:color="auto"/>
              <w:bottom w:val="single" w:sz="4" w:space="0" w:color="auto"/>
              <w:right w:val="single" w:sz="4" w:space="0" w:color="auto"/>
            </w:tcBorders>
            <w:shd w:val="clear" w:color="000000" w:fill="FFFFFF"/>
            <w:noWrap/>
            <w:vAlign w:val="center"/>
            <w:hideMark/>
          </w:tcPr>
          <w:p w14:paraId="340D7F6A" w14:textId="77777777" w:rsidR="00AF0FC3" w:rsidRPr="005570F9" w:rsidRDefault="00AF0FC3" w:rsidP="00BE5745">
            <w:pPr>
              <w:widowControl/>
              <w:autoSpaceDE/>
              <w:autoSpaceDN/>
              <w:jc w:val="right"/>
              <w:rPr>
                <w:rFonts w:ascii="Calibri" w:hAnsi="Calibri" w:cs="Calibri"/>
                <w:color w:val="000000"/>
                <w:sz w:val="24"/>
                <w:szCs w:val="24"/>
                <w:lang w:bidi="ar-SA"/>
              </w:rPr>
            </w:pPr>
            <w:r w:rsidRPr="005570F9">
              <w:rPr>
                <w:rFonts w:ascii="Calibri" w:hAnsi="Calibri" w:cs="Calibri"/>
                <w:color w:val="000000"/>
                <w:sz w:val="24"/>
                <w:szCs w:val="24"/>
                <w:lang w:bidi="ar-SA"/>
              </w:rPr>
              <w:t>0.2%</w:t>
            </w:r>
          </w:p>
        </w:tc>
        <w:tc>
          <w:tcPr>
            <w:tcW w:w="1607" w:type="dxa"/>
            <w:tcBorders>
              <w:top w:val="nil"/>
              <w:left w:val="single" w:sz="4" w:space="0" w:color="auto"/>
              <w:bottom w:val="single" w:sz="4" w:space="0" w:color="auto"/>
              <w:right w:val="single" w:sz="8" w:space="0" w:color="auto"/>
            </w:tcBorders>
            <w:shd w:val="clear" w:color="000000" w:fill="FFFFFF"/>
            <w:noWrap/>
            <w:vAlign w:val="center"/>
            <w:hideMark/>
          </w:tcPr>
          <w:p w14:paraId="04DDC4AD" w14:textId="77777777" w:rsidR="00AF0FC3" w:rsidRPr="005570F9" w:rsidRDefault="00AF0FC3" w:rsidP="00BE5745">
            <w:pPr>
              <w:widowControl/>
              <w:autoSpaceDE/>
              <w:autoSpaceDN/>
              <w:jc w:val="right"/>
              <w:rPr>
                <w:rFonts w:ascii="Calibri" w:hAnsi="Calibri" w:cs="Calibri"/>
                <w:color w:val="000000"/>
                <w:sz w:val="24"/>
                <w:szCs w:val="24"/>
                <w:lang w:bidi="ar-SA"/>
              </w:rPr>
            </w:pPr>
            <w:r w:rsidRPr="005570F9">
              <w:rPr>
                <w:rFonts w:ascii="Calibri" w:hAnsi="Calibri" w:cs="Calibri"/>
                <w:color w:val="000000"/>
                <w:sz w:val="24"/>
                <w:szCs w:val="24"/>
                <w:lang w:bidi="ar-SA"/>
              </w:rPr>
              <w:t>0.2%</w:t>
            </w:r>
          </w:p>
        </w:tc>
      </w:tr>
      <w:tr w:rsidR="00AF0FC3" w:rsidRPr="005570F9" w14:paraId="41151393" w14:textId="77777777" w:rsidTr="001B700C">
        <w:trPr>
          <w:trHeight w:val="399"/>
        </w:trPr>
        <w:tc>
          <w:tcPr>
            <w:tcW w:w="1019" w:type="dxa"/>
            <w:vMerge/>
            <w:tcBorders>
              <w:top w:val="single" w:sz="8" w:space="0" w:color="auto"/>
              <w:left w:val="single" w:sz="8" w:space="0" w:color="auto"/>
              <w:bottom w:val="single" w:sz="4" w:space="0" w:color="auto"/>
              <w:right w:val="single" w:sz="4" w:space="0" w:color="auto"/>
            </w:tcBorders>
            <w:vAlign w:val="center"/>
            <w:hideMark/>
          </w:tcPr>
          <w:p w14:paraId="7C695DAC" w14:textId="77777777" w:rsidR="00AF0FC3" w:rsidRPr="005570F9" w:rsidRDefault="00AF0FC3" w:rsidP="00BE5745">
            <w:pPr>
              <w:widowControl/>
              <w:autoSpaceDE/>
              <w:autoSpaceDN/>
              <w:rPr>
                <w:rFonts w:ascii="Calibri" w:hAnsi="Calibri" w:cs="Calibri"/>
                <w:b/>
                <w:bCs/>
                <w:color w:val="000000"/>
                <w:sz w:val="24"/>
                <w:szCs w:val="24"/>
                <w:lang w:bidi="ar-SA"/>
              </w:rPr>
            </w:pPr>
          </w:p>
        </w:tc>
        <w:tc>
          <w:tcPr>
            <w:tcW w:w="25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3B9827" w14:textId="77777777" w:rsidR="00AF0FC3" w:rsidRPr="005570F9" w:rsidRDefault="00AF0FC3" w:rsidP="00BE5745">
            <w:pPr>
              <w:widowControl/>
              <w:autoSpaceDE/>
              <w:autoSpaceDN/>
              <w:rPr>
                <w:rFonts w:ascii="Calibri" w:hAnsi="Calibri" w:cs="Calibri"/>
                <w:color w:val="000000"/>
                <w:sz w:val="24"/>
                <w:szCs w:val="24"/>
                <w:lang w:bidi="ar-SA"/>
              </w:rPr>
            </w:pPr>
            <w:r w:rsidRPr="005570F9">
              <w:rPr>
                <w:rFonts w:ascii="Calibri" w:hAnsi="Calibri" w:cs="Calibri"/>
                <w:color w:val="000000"/>
                <w:sz w:val="24"/>
                <w:szCs w:val="24"/>
                <w:lang w:bidi="ar-SA"/>
              </w:rPr>
              <w:t>White</w:t>
            </w:r>
          </w:p>
        </w:tc>
        <w:tc>
          <w:tcPr>
            <w:tcW w:w="1607" w:type="dxa"/>
            <w:tcBorders>
              <w:top w:val="nil"/>
              <w:left w:val="single" w:sz="4" w:space="0" w:color="auto"/>
              <w:bottom w:val="single" w:sz="4" w:space="0" w:color="auto"/>
              <w:right w:val="single" w:sz="4" w:space="0" w:color="auto"/>
            </w:tcBorders>
            <w:shd w:val="clear" w:color="000000" w:fill="FFFFFF"/>
            <w:noWrap/>
            <w:vAlign w:val="center"/>
            <w:hideMark/>
          </w:tcPr>
          <w:p w14:paraId="1648F600" w14:textId="77777777" w:rsidR="00AF0FC3" w:rsidRPr="005570F9" w:rsidRDefault="00AF0FC3" w:rsidP="00BE5745">
            <w:pPr>
              <w:widowControl/>
              <w:autoSpaceDE/>
              <w:autoSpaceDN/>
              <w:jc w:val="right"/>
              <w:rPr>
                <w:rFonts w:ascii="Calibri" w:hAnsi="Calibri" w:cs="Calibri"/>
                <w:color w:val="000000"/>
                <w:sz w:val="24"/>
                <w:szCs w:val="24"/>
                <w:lang w:bidi="ar-SA"/>
              </w:rPr>
            </w:pPr>
            <w:r w:rsidRPr="005570F9">
              <w:rPr>
                <w:rFonts w:ascii="Calibri" w:hAnsi="Calibri" w:cs="Calibri"/>
                <w:color w:val="000000"/>
                <w:sz w:val="24"/>
                <w:szCs w:val="24"/>
                <w:lang w:bidi="ar-SA"/>
              </w:rPr>
              <w:t>6.8%</w:t>
            </w:r>
          </w:p>
        </w:tc>
        <w:tc>
          <w:tcPr>
            <w:tcW w:w="1607" w:type="dxa"/>
            <w:tcBorders>
              <w:top w:val="nil"/>
              <w:left w:val="single" w:sz="4" w:space="0" w:color="auto"/>
              <w:bottom w:val="single" w:sz="4" w:space="0" w:color="auto"/>
              <w:right w:val="single" w:sz="4" w:space="0" w:color="auto"/>
            </w:tcBorders>
            <w:shd w:val="clear" w:color="000000" w:fill="FFFFFF"/>
            <w:noWrap/>
            <w:vAlign w:val="center"/>
            <w:hideMark/>
          </w:tcPr>
          <w:p w14:paraId="08120BC9" w14:textId="77777777" w:rsidR="00AF0FC3" w:rsidRPr="005570F9" w:rsidRDefault="00AF0FC3" w:rsidP="00BE5745">
            <w:pPr>
              <w:widowControl/>
              <w:autoSpaceDE/>
              <w:autoSpaceDN/>
              <w:jc w:val="right"/>
              <w:rPr>
                <w:rFonts w:ascii="Calibri" w:hAnsi="Calibri" w:cs="Calibri"/>
                <w:color w:val="000000"/>
                <w:sz w:val="24"/>
                <w:szCs w:val="24"/>
                <w:lang w:bidi="ar-SA"/>
              </w:rPr>
            </w:pPr>
            <w:r w:rsidRPr="005570F9">
              <w:rPr>
                <w:rFonts w:ascii="Calibri" w:hAnsi="Calibri" w:cs="Calibri"/>
                <w:color w:val="000000"/>
                <w:sz w:val="24"/>
                <w:szCs w:val="24"/>
                <w:lang w:bidi="ar-SA"/>
              </w:rPr>
              <w:t>6.9%</w:t>
            </w:r>
          </w:p>
        </w:tc>
        <w:tc>
          <w:tcPr>
            <w:tcW w:w="1607" w:type="dxa"/>
            <w:tcBorders>
              <w:top w:val="nil"/>
              <w:left w:val="single" w:sz="4" w:space="0" w:color="auto"/>
              <w:bottom w:val="single" w:sz="4" w:space="0" w:color="auto"/>
              <w:right w:val="single" w:sz="4" w:space="0" w:color="auto"/>
            </w:tcBorders>
            <w:shd w:val="clear" w:color="000000" w:fill="FFFFFF"/>
            <w:noWrap/>
            <w:vAlign w:val="center"/>
            <w:hideMark/>
          </w:tcPr>
          <w:p w14:paraId="375AD0D2" w14:textId="77777777" w:rsidR="00AF0FC3" w:rsidRPr="005570F9" w:rsidRDefault="00AF0FC3" w:rsidP="00BE5745">
            <w:pPr>
              <w:widowControl/>
              <w:autoSpaceDE/>
              <w:autoSpaceDN/>
              <w:jc w:val="right"/>
              <w:rPr>
                <w:rFonts w:ascii="Calibri" w:hAnsi="Calibri" w:cs="Calibri"/>
                <w:color w:val="000000"/>
                <w:sz w:val="24"/>
                <w:szCs w:val="24"/>
                <w:lang w:bidi="ar-SA"/>
              </w:rPr>
            </w:pPr>
            <w:r w:rsidRPr="005570F9">
              <w:rPr>
                <w:rFonts w:ascii="Calibri" w:hAnsi="Calibri" w:cs="Calibri"/>
                <w:color w:val="000000"/>
                <w:sz w:val="24"/>
                <w:szCs w:val="24"/>
                <w:lang w:bidi="ar-SA"/>
              </w:rPr>
              <w:t>5.8%</w:t>
            </w:r>
          </w:p>
        </w:tc>
        <w:tc>
          <w:tcPr>
            <w:tcW w:w="1607" w:type="dxa"/>
            <w:tcBorders>
              <w:top w:val="nil"/>
              <w:left w:val="single" w:sz="4" w:space="0" w:color="auto"/>
              <w:bottom w:val="single" w:sz="4" w:space="0" w:color="auto"/>
              <w:right w:val="single" w:sz="8" w:space="0" w:color="auto"/>
            </w:tcBorders>
            <w:shd w:val="clear" w:color="000000" w:fill="FFFFFF"/>
            <w:noWrap/>
            <w:vAlign w:val="center"/>
            <w:hideMark/>
          </w:tcPr>
          <w:p w14:paraId="3209E7F9" w14:textId="77777777" w:rsidR="00AF0FC3" w:rsidRPr="005570F9" w:rsidRDefault="00AF0FC3" w:rsidP="00BE5745">
            <w:pPr>
              <w:widowControl/>
              <w:autoSpaceDE/>
              <w:autoSpaceDN/>
              <w:jc w:val="right"/>
              <w:rPr>
                <w:rFonts w:ascii="Calibri" w:hAnsi="Calibri" w:cs="Calibri"/>
                <w:color w:val="000000"/>
                <w:sz w:val="24"/>
                <w:szCs w:val="24"/>
                <w:lang w:bidi="ar-SA"/>
              </w:rPr>
            </w:pPr>
            <w:r w:rsidRPr="005570F9">
              <w:rPr>
                <w:rFonts w:ascii="Calibri" w:hAnsi="Calibri" w:cs="Calibri"/>
                <w:color w:val="000000"/>
                <w:sz w:val="24"/>
                <w:szCs w:val="24"/>
                <w:lang w:bidi="ar-SA"/>
              </w:rPr>
              <w:t>8.5%</w:t>
            </w:r>
          </w:p>
        </w:tc>
      </w:tr>
      <w:tr w:rsidR="00AF0FC3" w:rsidRPr="005570F9" w14:paraId="4921279D" w14:textId="77777777" w:rsidTr="001B700C">
        <w:trPr>
          <w:trHeight w:val="399"/>
        </w:trPr>
        <w:tc>
          <w:tcPr>
            <w:tcW w:w="1019" w:type="dxa"/>
            <w:vMerge/>
            <w:tcBorders>
              <w:top w:val="single" w:sz="8" w:space="0" w:color="auto"/>
              <w:left w:val="single" w:sz="8" w:space="0" w:color="auto"/>
              <w:bottom w:val="single" w:sz="4" w:space="0" w:color="auto"/>
              <w:right w:val="single" w:sz="4" w:space="0" w:color="auto"/>
            </w:tcBorders>
            <w:vAlign w:val="center"/>
            <w:hideMark/>
          </w:tcPr>
          <w:p w14:paraId="609CB941" w14:textId="77777777" w:rsidR="00AF0FC3" w:rsidRPr="005570F9" w:rsidRDefault="00AF0FC3" w:rsidP="00BE5745">
            <w:pPr>
              <w:widowControl/>
              <w:autoSpaceDE/>
              <w:autoSpaceDN/>
              <w:rPr>
                <w:rFonts w:ascii="Calibri" w:hAnsi="Calibri" w:cs="Calibri"/>
                <w:b/>
                <w:bCs/>
                <w:color w:val="000000"/>
                <w:sz w:val="24"/>
                <w:szCs w:val="24"/>
                <w:lang w:bidi="ar-SA"/>
              </w:rPr>
            </w:pPr>
          </w:p>
        </w:tc>
        <w:tc>
          <w:tcPr>
            <w:tcW w:w="2593" w:type="dxa"/>
            <w:tcBorders>
              <w:top w:val="single" w:sz="4" w:space="0" w:color="auto"/>
              <w:left w:val="single" w:sz="4" w:space="0" w:color="auto"/>
              <w:bottom w:val="nil"/>
              <w:right w:val="single" w:sz="4" w:space="0" w:color="auto"/>
            </w:tcBorders>
            <w:shd w:val="clear" w:color="000000" w:fill="FFFFFF"/>
            <w:noWrap/>
            <w:vAlign w:val="center"/>
            <w:hideMark/>
          </w:tcPr>
          <w:p w14:paraId="777BDE0F" w14:textId="77777777" w:rsidR="00AF0FC3" w:rsidRPr="005570F9" w:rsidRDefault="00AF0FC3" w:rsidP="00BE5745">
            <w:pPr>
              <w:widowControl/>
              <w:autoSpaceDE/>
              <w:autoSpaceDN/>
              <w:rPr>
                <w:rFonts w:ascii="Calibri" w:hAnsi="Calibri" w:cs="Calibri"/>
                <w:color w:val="000000"/>
                <w:sz w:val="24"/>
                <w:szCs w:val="24"/>
                <w:lang w:bidi="ar-SA"/>
              </w:rPr>
            </w:pPr>
            <w:r w:rsidRPr="005570F9">
              <w:rPr>
                <w:rFonts w:ascii="Calibri" w:hAnsi="Calibri" w:cs="Calibri"/>
                <w:color w:val="000000"/>
                <w:sz w:val="24"/>
                <w:szCs w:val="24"/>
                <w:lang w:bidi="ar-SA"/>
              </w:rPr>
              <w:t>Two or More</w:t>
            </w:r>
          </w:p>
        </w:tc>
        <w:tc>
          <w:tcPr>
            <w:tcW w:w="1607" w:type="dxa"/>
            <w:tcBorders>
              <w:top w:val="nil"/>
              <w:left w:val="single" w:sz="4" w:space="0" w:color="auto"/>
              <w:bottom w:val="single" w:sz="4" w:space="0" w:color="auto"/>
              <w:right w:val="single" w:sz="4" w:space="0" w:color="auto"/>
            </w:tcBorders>
            <w:shd w:val="clear" w:color="000000" w:fill="FFFFFF"/>
            <w:noWrap/>
            <w:vAlign w:val="center"/>
            <w:hideMark/>
          </w:tcPr>
          <w:p w14:paraId="6602D16B" w14:textId="77777777" w:rsidR="00AF0FC3" w:rsidRPr="005570F9" w:rsidRDefault="00AF0FC3" w:rsidP="00BE5745">
            <w:pPr>
              <w:widowControl/>
              <w:autoSpaceDE/>
              <w:autoSpaceDN/>
              <w:jc w:val="right"/>
              <w:rPr>
                <w:rFonts w:ascii="Calibri" w:hAnsi="Calibri" w:cs="Calibri"/>
                <w:color w:val="FFFFFF"/>
                <w:sz w:val="24"/>
                <w:szCs w:val="24"/>
                <w:lang w:bidi="ar-SA"/>
              </w:rPr>
            </w:pPr>
            <w:r w:rsidRPr="005570F9">
              <w:rPr>
                <w:rFonts w:ascii="Calibri" w:hAnsi="Calibri" w:cs="Calibri"/>
                <w:color w:val="FFFFFF"/>
                <w:sz w:val="24"/>
                <w:szCs w:val="24"/>
                <w:lang w:bidi="ar-SA"/>
              </w:rPr>
              <w:t>#VALUE!</w:t>
            </w:r>
          </w:p>
        </w:tc>
        <w:tc>
          <w:tcPr>
            <w:tcW w:w="1607" w:type="dxa"/>
            <w:tcBorders>
              <w:top w:val="nil"/>
              <w:left w:val="single" w:sz="4" w:space="0" w:color="auto"/>
              <w:bottom w:val="single" w:sz="4" w:space="0" w:color="auto"/>
              <w:right w:val="single" w:sz="4" w:space="0" w:color="auto"/>
            </w:tcBorders>
            <w:shd w:val="clear" w:color="000000" w:fill="FFFFFF"/>
            <w:noWrap/>
            <w:vAlign w:val="center"/>
            <w:hideMark/>
          </w:tcPr>
          <w:p w14:paraId="1528EC56" w14:textId="77777777" w:rsidR="00AF0FC3" w:rsidRPr="005570F9" w:rsidRDefault="00AF0FC3" w:rsidP="00BE5745">
            <w:pPr>
              <w:widowControl/>
              <w:autoSpaceDE/>
              <w:autoSpaceDN/>
              <w:jc w:val="right"/>
              <w:rPr>
                <w:rFonts w:ascii="Calibri" w:hAnsi="Calibri" w:cs="Calibri"/>
                <w:color w:val="FFFFFF"/>
                <w:sz w:val="24"/>
                <w:szCs w:val="24"/>
                <w:lang w:bidi="ar-SA"/>
              </w:rPr>
            </w:pPr>
            <w:r w:rsidRPr="005570F9">
              <w:rPr>
                <w:rFonts w:ascii="Calibri" w:hAnsi="Calibri" w:cs="Calibri"/>
                <w:color w:val="FFFFFF"/>
                <w:sz w:val="24"/>
                <w:szCs w:val="24"/>
                <w:lang w:bidi="ar-SA"/>
              </w:rPr>
              <w:t>#VALUE!</w:t>
            </w:r>
          </w:p>
        </w:tc>
        <w:tc>
          <w:tcPr>
            <w:tcW w:w="1607" w:type="dxa"/>
            <w:tcBorders>
              <w:top w:val="nil"/>
              <w:left w:val="single" w:sz="4" w:space="0" w:color="auto"/>
              <w:bottom w:val="single" w:sz="4" w:space="0" w:color="auto"/>
              <w:right w:val="single" w:sz="4" w:space="0" w:color="auto"/>
            </w:tcBorders>
            <w:shd w:val="clear" w:color="000000" w:fill="FFFFFF"/>
            <w:noWrap/>
            <w:vAlign w:val="center"/>
            <w:hideMark/>
          </w:tcPr>
          <w:p w14:paraId="5DFF5963" w14:textId="77777777" w:rsidR="00AF0FC3" w:rsidRPr="005570F9" w:rsidRDefault="00AF0FC3" w:rsidP="00BE5745">
            <w:pPr>
              <w:widowControl/>
              <w:autoSpaceDE/>
              <w:autoSpaceDN/>
              <w:jc w:val="right"/>
              <w:rPr>
                <w:rFonts w:ascii="Calibri" w:hAnsi="Calibri" w:cs="Calibri"/>
                <w:color w:val="FFFFFF"/>
                <w:sz w:val="24"/>
                <w:szCs w:val="24"/>
                <w:lang w:bidi="ar-SA"/>
              </w:rPr>
            </w:pPr>
            <w:r w:rsidRPr="005570F9">
              <w:rPr>
                <w:rFonts w:ascii="Calibri" w:hAnsi="Calibri" w:cs="Calibri"/>
                <w:color w:val="FFFFFF"/>
                <w:sz w:val="24"/>
                <w:szCs w:val="24"/>
                <w:lang w:bidi="ar-SA"/>
              </w:rPr>
              <w:t>#VALUE!</w:t>
            </w:r>
          </w:p>
        </w:tc>
        <w:tc>
          <w:tcPr>
            <w:tcW w:w="1607" w:type="dxa"/>
            <w:tcBorders>
              <w:top w:val="nil"/>
              <w:left w:val="single" w:sz="4" w:space="0" w:color="auto"/>
              <w:bottom w:val="single" w:sz="4" w:space="0" w:color="auto"/>
              <w:right w:val="single" w:sz="8" w:space="0" w:color="auto"/>
            </w:tcBorders>
            <w:shd w:val="clear" w:color="000000" w:fill="FFFFFF"/>
            <w:noWrap/>
            <w:vAlign w:val="center"/>
            <w:hideMark/>
          </w:tcPr>
          <w:p w14:paraId="28150302" w14:textId="77777777" w:rsidR="00AF0FC3" w:rsidRPr="005570F9" w:rsidRDefault="00AF0FC3" w:rsidP="00BE5745">
            <w:pPr>
              <w:widowControl/>
              <w:autoSpaceDE/>
              <w:autoSpaceDN/>
              <w:jc w:val="right"/>
              <w:rPr>
                <w:rFonts w:ascii="Calibri" w:hAnsi="Calibri" w:cs="Calibri"/>
                <w:color w:val="FFFFFF"/>
                <w:sz w:val="24"/>
                <w:szCs w:val="24"/>
                <w:lang w:bidi="ar-SA"/>
              </w:rPr>
            </w:pPr>
            <w:r w:rsidRPr="005570F9">
              <w:rPr>
                <w:rFonts w:ascii="Calibri" w:hAnsi="Calibri" w:cs="Calibri"/>
                <w:color w:val="FFFFFF"/>
                <w:sz w:val="24"/>
                <w:szCs w:val="24"/>
                <w:lang w:bidi="ar-SA"/>
              </w:rPr>
              <w:t>#VALUE!</w:t>
            </w:r>
          </w:p>
        </w:tc>
      </w:tr>
      <w:tr w:rsidR="00AF0FC3" w:rsidRPr="005570F9" w14:paraId="3644374B" w14:textId="77777777" w:rsidTr="001B700C">
        <w:trPr>
          <w:trHeight w:val="399"/>
        </w:trPr>
        <w:tc>
          <w:tcPr>
            <w:tcW w:w="1019" w:type="dxa"/>
            <w:vMerge/>
            <w:tcBorders>
              <w:top w:val="single" w:sz="8" w:space="0" w:color="auto"/>
              <w:left w:val="single" w:sz="8" w:space="0" w:color="auto"/>
              <w:bottom w:val="single" w:sz="4" w:space="0" w:color="auto"/>
              <w:right w:val="single" w:sz="4" w:space="0" w:color="auto"/>
            </w:tcBorders>
            <w:vAlign w:val="center"/>
            <w:hideMark/>
          </w:tcPr>
          <w:p w14:paraId="17F97B3E" w14:textId="77777777" w:rsidR="00AF0FC3" w:rsidRPr="005570F9" w:rsidRDefault="00AF0FC3" w:rsidP="00BE5745">
            <w:pPr>
              <w:widowControl/>
              <w:autoSpaceDE/>
              <w:autoSpaceDN/>
              <w:rPr>
                <w:rFonts w:ascii="Calibri" w:hAnsi="Calibri" w:cs="Calibri"/>
                <w:b/>
                <w:bCs/>
                <w:color w:val="000000"/>
                <w:sz w:val="24"/>
                <w:szCs w:val="24"/>
                <w:lang w:bidi="ar-SA"/>
              </w:rPr>
            </w:pPr>
          </w:p>
        </w:tc>
        <w:tc>
          <w:tcPr>
            <w:tcW w:w="2593" w:type="dxa"/>
            <w:tcBorders>
              <w:top w:val="single" w:sz="4" w:space="0" w:color="auto"/>
              <w:left w:val="single" w:sz="4" w:space="0" w:color="auto"/>
              <w:bottom w:val="single" w:sz="8" w:space="0" w:color="auto"/>
              <w:right w:val="single" w:sz="4" w:space="0" w:color="auto"/>
            </w:tcBorders>
            <w:shd w:val="clear" w:color="000000" w:fill="FFFFFF"/>
            <w:noWrap/>
            <w:vAlign w:val="center"/>
            <w:hideMark/>
          </w:tcPr>
          <w:p w14:paraId="58F9BEC2" w14:textId="77777777" w:rsidR="00AF0FC3" w:rsidRPr="005570F9" w:rsidRDefault="00AF0FC3" w:rsidP="00BE5745">
            <w:pPr>
              <w:widowControl/>
              <w:autoSpaceDE/>
              <w:autoSpaceDN/>
              <w:rPr>
                <w:rFonts w:ascii="Calibri" w:hAnsi="Calibri" w:cs="Calibri"/>
                <w:color w:val="000000"/>
                <w:sz w:val="24"/>
                <w:szCs w:val="24"/>
                <w:lang w:bidi="ar-SA"/>
              </w:rPr>
            </w:pPr>
            <w:r w:rsidRPr="005570F9">
              <w:rPr>
                <w:rFonts w:ascii="Calibri" w:hAnsi="Calibri" w:cs="Calibri"/>
                <w:color w:val="000000"/>
                <w:sz w:val="24"/>
                <w:szCs w:val="24"/>
                <w:lang w:bidi="ar-SA"/>
              </w:rPr>
              <w:t>Unknown or Decline</w:t>
            </w:r>
          </w:p>
        </w:tc>
        <w:tc>
          <w:tcPr>
            <w:tcW w:w="1607" w:type="dxa"/>
            <w:tcBorders>
              <w:top w:val="nil"/>
              <w:left w:val="single" w:sz="4" w:space="0" w:color="auto"/>
              <w:bottom w:val="single" w:sz="8" w:space="0" w:color="auto"/>
              <w:right w:val="single" w:sz="4" w:space="0" w:color="auto"/>
            </w:tcBorders>
            <w:shd w:val="clear" w:color="000000" w:fill="FFFFFF"/>
            <w:noWrap/>
            <w:vAlign w:val="center"/>
            <w:hideMark/>
          </w:tcPr>
          <w:p w14:paraId="0017EC07" w14:textId="77777777" w:rsidR="00AF0FC3" w:rsidRPr="005570F9" w:rsidRDefault="00AF0FC3" w:rsidP="00BE5745">
            <w:pPr>
              <w:widowControl/>
              <w:autoSpaceDE/>
              <w:autoSpaceDN/>
              <w:jc w:val="right"/>
              <w:rPr>
                <w:rFonts w:ascii="Calibri" w:hAnsi="Calibri" w:cs="Calibri"/>
                <w:color w:val="000000"/>
                <w:sz w:val="24"/>
                <w:szCs w:val="24"/>
                <w:lang w:bidi="ar-SA"/>
              </w:rPr>
            </w:pPr>
            <w:r w:rsidRPr="005570F9">
              <w:rPr>
                <w:rFonts w:ascii="Calibri" w:hAnsi="Calibri" w:cs="Calibri"/>
                <w:color w:val="000000"/>
                <w:sz w:val="24"/>
                <w:szCs w:val="24"/>
                <w:lang w:bidi="ar-SA"/>
              </w:rPr>
              <w:t>0.5%</w:t>
            </w:r>
          </w:p>
        </w:tc>
        <w:tc>
          <w:tcPr>
            <w:tcW w:w="1607" w:type="dxa"/>
            <w:tcBorders>
              <w:top w:val="nil"/>
              <w:left w:val="single" w:sz="4" w:space="0" w:color="auto"/>
              <w:bottom w:val="single" w:sz="8" w:space="0" w:color="auto"/>
              <w:right w:val="single" w:sz="4" w:space="0" w:color="auto"/>
            </w:tcBorders>
            <w:shd w:val="clear" w:color="000000" w:fill="FFFFFF"/>
            <w:noWrap/>
            <w:vAlign w:val="center"/>
            <w:hideMark/>
          </w:tcPr>
          <w:p w14:paraId="30C669F6" w14:textId="77777777" w:rsidR="00AF0FC3" w:rsidRPr="005570F9" w:rsidRDefault="00AF0FC3" w:rsidP="00BE5745">
            <w:pPr>
              <w:widowControl/>
              <w:autoSpaceDE/>
              <w:autoSpaceDN/>
              <w:jc w:val="right"/>
              <w:rPr>
                <w:rFonts w:ascii="Calibri" w:hAnsi="Calibri" w:cs="Calibri"/>
                <w:color w:val="000000"/>
                <w:sz w:val="24"/>
                <w:szCs w:val="24"/>
                <w:lang w:bidi="ar-SA"/>
              </w:rPr>
            </w:pPr>
            <w:r w:rsidRPr="005570F9">
              <w:rPr>
                <w:rFonts w:ascii="Calibri" w:hAnsi="Calibri" w:cs="Calibri"/>
                <w:color w:val="000000"/>
                <w:sz w:val="24"/>
                <w:szCs w:val="24"/>
                <w:lang w:bidi="ar-SA"/>
              </w:rPr>
              <w:t>1.9%</w:t>
            </w:r>
          </w:p>
        </w:tc>
        <w:tc>
          <w:tcPr>
            <w:tcW w:w="1607" w:type="dxa"/>
            <w:tcBorders>
              <w:top w:val="nil"/>
              <w:left w:val="single" w:sz="4" w:space="0" w:color="auto"/>
              <w:bottom w:val="single" w:sz="8" w:space="0" w:color="auto"/>
              <w:right w:val="single" w:sz="4" w:space="0" w:color="auto"/>
            </w:tcBorders>
            <w:shd w:val="clear" w:color="000000" w:fill="FFFFFF"/>
            <w:noWrap/>
            <w:vAlign w:val="center"/>
            <w:hideMark/>
          </w:tcPr>
          <w:p w14:paraId="46DBDCA8" w14:textId="77777777" w:rsidR="00AF0FC3" w:rsidRPr="005570F9" w:rsidRDefault="00AF0FC3" w:rsidP="00BE5745">
            <w:pPr>
              <w:widowControl/>
              <w:autoSpaceDE/>
              <w:autoSpaceDN/>
              <w:jc w:val="right"/>
              <w:rPr>
                <w:rFonts w:ascii="Calibri" w:hAnsi="Calibri" w:cs="Calibri"/>
                <w:color w:val="000000"/>
                <w:sz w:val="24"/>
                <w:szCs w:val="24"/>
                <w:lang w:bidi="ar-SA"/>
              </w:rPr>
            </w:pPr>
            <w:r w:rsidRPr="005570F9">
              <w:rPr>
                <w:rFonts w:ascii="Calibri" w:hAnsi="Calibri" w:cs="Calibri"/>
                <w:color w:val="000000"/>
                <w:sz w:val="24"/>
                <w:szCs w:val="24"/>
                <w:lang w:bidi="ar-SA"/>
              </w:rPr>
              <w:t>1.6%</w:t>
            </w:r>
          </w:p>
        </w:tc>
        <w:tc>
          <w:tcPr>
            <w:tcW w:w="1607" w:type="dxa"/>
            <w:tcBorders>
              <w:top w:val="nil"/>
              <w:left w:val="single" w:sz="4" w:space="0" w:color="auto"/>
              <w:bottom w:val="single" w:sz="8" w:space="0" w:color="auto"/>
              <w:right w:val="single" w:sz="8" w:space="0" w:color="auto"/>
            </w:tcBorders>
            <w:shd w:val="clear" w:color="000000" w:fill="FFFFFF"/>
            <w:noWrap/>
            <w:vAlign w:val="center"/>
            <w:hideMark/>
          </w:tcPr>
          <w:p w14:paraId="7BACFBC9" w14:textId="77777777" w:rsidR="00AF0FC3" w:rsidRPr="005570F9" w:rsidRDefault="00AF0FC3" w:rsidP="00BE5745">
            <w:pPr>
              <w:widowControl/>
              <w:autoSpaceDE/>
              <w:autoSpaceDN/>
              <w:jc w:val="right"/>
              <w:rPr>
                <w:rFonts w:ascii="Calibri" w:hAnsi="Calibri" w:cs="Calibri"/>
                <w:color w:val="000000"/>
                <w:sz w:val="24"/>
                <w:szCs w:val="24"/>
                <w:lang w:bidi="ar-SA"/>
              </w:rPr>
            </w:pPr>
            <w:r w:rsidRPr="005570F9">
              <w:rPr>
                <w:rFonts w:ascii="Calibri" w:hAnsi="Calibri" w:cs="Calibri"/>
                <w:color w:val="000000"/>
                <w:sz w:val="24"/>
                <w:szCs w:val="24"/>
                <w:lang w:bidi="ar-SA"/>
              </w:rPr>
              <w:t>0.8%</w:t>
            </w:r>
          </w:p>
        </w:tc>
      </w:tr>
      <w:tr w:rsidR="00AF0FC3" w:rsidRPr="005570F9" w14:paraId="61863CC4" w14:textId="77777777" w:rsidTr="001B700C">
        <w:trPr>
          <w:trHeight w:val="399"/>
        </w:trPr>
        <w:tc>
          <w:tcPr>
            <w:tcW w:w="1019" w:type="dxa"/>
            <w:vMerge w:val="restart"/>
            <w:tcBorders>
              <w:top w:val="single" w:sz="8" w:space="0" w:color="auto"/>
              <w:left w:val="single" w:sz="8" w:space="0" w:color="auto"/>
              <w:bottom w:val="nil"/>
              <w:right w:val="nil"/>
            </w:tcBorders>
            <w:shd w:val="clear" w:color="000000" w:fill="FFFFFF"/>
            <w:textDirection w:val="btLr"/>
            <w:vAlign w:val="center"/>
            <w:hideMark/>
          </w:tcPr>
          <w:p w14:paraId="720A1A06" w14:textId="77777777" w:rsidR="00AF0FC3" w:rsidRPr="005570F9" w:rsidRDefault="00AF0FC3" w:rsidP="00BE5745">
            <w:pPr>
              <w:widowControl/>
              <w:autoSpaceDE/>
              <w:autoSpaceDN/>
              <w:jc w:val="center"/>
              <w:rPr>
                <w:rFonts w:ascii="Calibri" w:hAnsi="Calibri" w:cs="Calibri"/>
                <w:b/>
                <w:bCs/>
                <w:color w:val="000000"/>
                <w:sz w:val="24"/>
                <w:szCs w:val="24"/>
                <w:lang w:bidi="ar-SA"/>
              </w:rPr>
            </w:pPr>
            <w:r w:rsidRPr="005570F9">
              <w:rPr>
                <w:rFonts w:ascii="Calibri" w:hAnsi="Calibri" w:cs="Calibri"/>
                <w:b/>
                <w:bCs/>
                <w:color w:val="000000"/>
                <w:sz w:val="24"/>
                <w:szCs w:val="24"/>
                <w:lang w:bidi="ar-SA"/>
              </w:rPr>
              <w:t>Age Group</w:t>
            </w:r>
          </w:p>
        </w:tc>
        <w:tc>
          <w:tcPr>
            <w:tcW w:w="2593" w:type="dxa"/>
            <w:tcBorders>
              <w:top w:val="single" w:sz="8" w:space="0" w:color="auto"/>
              <w:left w:val="single" w:sz="4" w:space="0" w:color="auto"/>
              <w:bottom w:val="single" w:sz="4" w:space="0" w:color="auto"/>
              <w:right w:val="single" w:sz="4" w:space="0" w:color="auto"/>
            </w:tcBorders>
            <w:shd w:val="clear" w:color="000000" w:fill="FFFFFF"/>
            <w:noWrap/>
            <w:vAlign w:val="center"/>
            <w:hideMark/>
          </w:tcPr>
          <w:p w14:paraId="089559F6" w14:textId="77777777" w:rsidR="00AF0FC3" w:rsidRPr="005570F9" w:rsidRDefault="00AF0FC3" w:rsidP="00BE5745">
            <w:pPr>
              <w:widowControl/>
              <w:autoSpaceDE/>
              <w:autoSpaceDN/>
              <w:rPr>
                <w:rFonts w:ascii="Calibri" w:hAnsi="Calibri" w:cs="Calibri"/>
                <w:color w:val="000000"/>
                <w:sz w:val="24"/>
                <w:szCs w:val="24"/>
                <w:lang w:bidi="ar-SA"/>
              </w:rPr>
            </w:pPr>
            <w:r w:rsidRPr="005570F9">
              <w:rPr>
                <w:rFonts w:ascii="Calibri" w:hAnsi="Calibri" w:cs="Calibri"/>
                <w:color w:val="000000"/>
                <w:sz w:val="24"/>
                <w:szCs w:val="24"/>
                <w:lang w:bidi="ar-SA"/>
              </w:rPr>
              <w:t>Under 18</w:t>
            </w:r>
          </w:p>
        </w:tc>
        <w:tc>
          <w:tcPr>
            <w:tcW w:w="1607" w:type="dxa"/>
            <w:tcBorders>
              <w:top w:val="single" w:sz="8" w:space="0" w:color="auto"/>
              <w:left w:val="single" w:sz="4" w:space="0" w:color="auto"/>
              <w:bottom w:val="single" w:sz="4" w:space="0" w:color="auto"/>
              <w:right w:val="single" w:sz="4" w:space="0" w:color="auto"/>
            </w:tcBorders>
            <w:shd w:val="clear" w:color="000000" w:fill="FFFFFF"/>
            <w:noWrap/>
            <w:vAlign w:val="center"/>
            <w:hideMark/>
          </w:tcPr>
          <w:p w14:paraId="64A8D68E" w14:textId="77777777" w:rsidR="00AF0FC3" w:rsidRPr="005570F9" w:rsidRDefault="00AF0FC3" w:rsidP="00BE5745">
            <w:pPr>
              <w:widowControl/>
              <w:autoSpaceDE/>
              <w:autoSpaceDN/>
              <w:jc w:val="right"/>
              <w:rPr>
                <w:rFonts w:ascii="Calibri" w:hAnsi="Calibri" w:cs="Calibri"/>
                <w:color w:val="000000"/>
                <w:sz w:val="24"/>
                <w:szCs w:val="24"/>
                <w:lang w:bidi="ar-SA"/>
              </w:rPr>
            </w:pPr>
            <w:r w:rsidRPr="005570F9">
              <w:rPr>
                <w:rFonts w:ascii="Calibri" w:hAnsi="Calibri" w:cs="Calibri"/>
                <w:color w:val="000000"/>
                <w:sz w:val="24"/>
                <w:szCs w:val="24"/>
                <w:lang w:bidi="ar-SA"/>
              </w:rPr>
              <w:t>2.3%</w:t>
            </w:r>
          </w:p>
        </w:tc>
        <w:tc>
          <w:tcPr>
            <w:tcW w:w="1607" w:type="dxa"/>
            <w:tcBorders>
              <w:top w:val="single" w:sz="8" w:space="0" w:color="auto"/>
              <w:left w:val="single" w:sz="4" w:space="0" w:color="auto"/>
              <w:bottom w:val="single" w:sz="4" w:space="0" w:color="auto"/>
              <w:right w:val="single" w:sz="4" w:space="0" w:color="auto"/>
            </w:tcBorders>
            <w:shd w:val="clear" w:color="000000" w:fill="FFFFFF"/>
            <w:noWrap/>
            <w:vAlign w:val="center"/>
            <w:hideMark/>
          </w:tcPr>
          <w:p w14:paraId="3C3BFB86" w14:textId="77777777" w:rsidR="00AF0FC3" w:rsidRPr="005570F9" w:rsidRDefault="00AF0FC3" w:rsidP="00BE5745">
            <w:pPr>
              <w:widowControl/>
              <w:autoSpaceDE/>
              <w:autoSpaceDN/>
              <w:jc w:val="right"/>
              <w:rPr>
                <w:rFonts w:ascii="Calibri" w:hAnsi="Calibri" w:cs="Calibri"/>
                <w:color w:val="000000"/>
                <w:sz w:val="24"/>
                <w:szCs w:val="24"/>
                <w:lang w:bidi="ar-SA"/>
              </w:rPr>
            </w:pPr>
            <w:r w:rsidRPr="005570F9">
              <w:rPr>
                <w:rFonts w:ascii="Calibri" w:hAnsi="Calibri" w:cs="Calibri"/>
                <w:color w:val="000000"/>
                <w:sz w:val="24"/>
                <w:szCs w:val="24"/>
                <w:lang w:bidi="ar-SA"/>
              </w:rPr>
              <w:t>1.5%</w:t>
            </w:r>
          </w:p>
        </w:tc>
        <w:tc>
          <w:tcPr>
            <w:tcW w:w="1607" w:type="dxa"/>
            <w:tcBorders>
              <w:top w:val="single" w:sz="8" w:space="0" w:color="auto"/>
              <w:left w:val="single" w:sz="4" w:space="0" w:color="auto"/>
              <w:bottom w:val="single" w:sz="4" w:space="0" w:color="auto"/>
              <w:right w:val="single" w:sz="4" w:space="0" w:color="auto"/>
            </w:tcBorders>
            <w:shd w:val="clear" w:color="000000" w:fill="FFFFFF"/>
            <w:noWrap/>
            <w:vAlign w:val="center"/>
            <w:hideMark/>
          </w:tcPr>
          <w:p w14:paraId="642D19C5" w14:textId="77777777" w:rsidR="00AF0FC3" w:rsidRPr="005570F9" w:rsidRDefault="00AF0FC3" w:rsidP="00BE5745">
            <w:pPr>
              <w:widowControl/>
              <w:autoSpaceDE/>
              <w:autoSpaceDN/>
              <w:jc w:val="right"/>
              <w:rPr>
                <w:rFonts w:ascii="Calibri" w:hAnsi="Calibri" w:cs="Calibri"/>
                <w:color w:val="000000"/>
                <w:sz w:val="24"/>
                <w:szCs w:val="24"/>
                <w:lang w:bidi="ar-SA"/>
              </w:rPr>
            </w:pPr>
            <w:r w:rsidRPr="005570F9">
              <w:rPr>
                <w:rFonts w:ascii="Calibri" w:hAnsi="Calibri" w:cs="Calibri"/>
                <w:color w:val="000000"/>
                <w:sz w:val="24"/>
                <w:szCs w:val="24"/>
                <w:lang w:bidi="ar-SA"/>
              </w:rPr>
              <w:t>1.2%</w:t>
            </w:r>
          </w:p>
        </w:tc>
        <w:tc>
          <w:tcPr>
            <w:tcW w:w="1607" w:type="dxa"/>
            <w:tcBorders>
              <w:top w:val="single" w:sz="8" w:space="0" w:color="auto"/>
              <w:left w:val="single" w:sz="4" w:space="0" w:color="auto"/>
              <w:bottom w:val="single" w:sz="4" w:space="0" w:color="auto"/>
              <w:right w:val="single" w:sz="8" w:space="0" w:color="auto"/>
            </w:tcBorders>
            <w:shd w:val="clear" w:color="000000" w:fill="FFFFFF"/>
            <w:noWrap/>
            <w:vAlign w:val="center"/>
            <w:hideMark/>
          </w:tcPr>
          <w:p w14:paraId="31428F75" w14:textId="77777777" w:rsidR="00AF0FC3" w:rsidRPr="005570F9" w:rsidRDefault="00AF0FC3" w:rsidP="00BE5745">
            <w:pPr>
              <w:widowControl/>
              <w:autoSpaceDE/>
              <w:autoSpaceDN/>
              <w:jc w:val="right"/>
              <w:rPr>
                <w:rFonts w:ascii="Calibri" w:hAnsi="Calibri" w:cs="Calibri"/>
                <w:color w:val="000000"/>
                <w:sz w:val="24"/>
                <w:szCs w:val="24"/>
                <w:lang w:bidi="ar-SA"/>
              </w:rPr>
            </w:pPr>
            <w:r w:rsidRPr="005570F9">
              <w:rPr>
                <w:rFonts w:ascii="Calibri" w:hAnsi="Calibri" w:cs="Calibri"/>
                <w:color w:val="000000"/>
                <w:sz w:val="24"/>
                <w:szCs w:val="24"/>
                <w:lang w:bidi="ar-SA"/>
              </w:rPr>
              <w:t>0.6%</w:t>
            </w:r>
          </w:p>
        </w:tc>
      </w:tr>
      <w:tr w:rsidR="00AF0FC3" w:rsidRPr="005570F9" w14:paraId="6CD69E37" w14:textId="77777777" w:rsidTr="001B700C">
        <w:trPr>
          <w:trHeight w:val="399"/>
        </w:trPr>
        <w:tc>
          <w:tcPr>
            <w:tcW w:w="1019" w:type="dxa"/>
            <w:vMerge/>
            <w:tcBorders>
              <w:top w:val="single" w:sz="8" w:space="0" w:color="auto"/>
              <w:left w:val="single" w:sz="8" w:space="0" w:color="auto"/>
              <w:bottom w:val="nil"/>
              <w:right w:val="nil"/>
            </w:tcBorders>
            <w:vAlign w:val="center"/>
            <w:hideMark/>
          </w:tcPr>
          <w:p w14:paraId="75D60D0E" w14:textId="77777777" w:rsidR="00AF0FC3" w:rsidRPr="005570F9" w:rsidRDefault="00AF0FC3" w:rsidP="00BE5745">
            <w:pPr>
              <w:widowControl/>
              <w:autoSpaceDE/>
              <w:autoSpaceDN/>
              <w:rPr>
                <w:rFonts w:ascii="Calibri" w:hAnsi="Calibri" w:cs="Calibri"/>
                <w:b/>
                <w:bCs/>
                <w:color w:val="000000"/>
                <w:sz w:val="24"/>
                <w:szCs w:val="24"/>
                <w:lang w:bidi="ar-SA"/>
              </w:rPr>
            </w:pPr>
          </w:p>
        </w:tc>
        <w:tc>
          <w:tcPr>
            <w:tcW w:w="2593" w:type="dxa"/>
            <w:tcBorders>
              <w:top w:val="nil"/>
              <w:left w:val="single" w:sz="4" w:space="0" w:color="auto"/>
              <w:bottom w:val="single" w:sz="4" w:space="0" w:color="auto"/>
              <w:right w:val="single" w:sz="4" w:space="0" w:color="auto"/>
            </w:tcBorders>
            <w:shd w:val="clear" w:color="000000" w:fill="FFFFFF"/>
            <w:noWrap/>
            <w:vAlign w:val="center"/>
            <w:hideMark/>
          </w:tcPr>
          <w:p w14:paraId="2FBFDAD5" w14:textId="77777777" w:rsidR="00AF0FC3" w:rsidRPr="005570F9" w:rsidRDefault="00AF0FC3" w:rsidP="00BE5745">
            <w:pPr>
              <w:widowControl/>
              <w:autoSpaceDE/>
              <w:autoSpaceDN/>
              <w:rPr>
                <w:rFonts w:ascii="Calibri" w:hAnsi="Calibri" w:cs="Calibri"/>
                <w:color w:val="000000"/>
                <w:sz w:val="24"/>
                <w:szCs w:val="24"/>
                <w:lang w:bidi="ar-SA"/>
              </w:rPr>
            </w:pPr>
            <w:r w:rsidRPr="005570F9">
              <w:rPr>
                <w:rFonts w:ascii="Calibri" w:hAnsi="Calibri" w:cs="Calibri"/>
                <w:color w:val="000000"/>
                <w:sz w:val="24"/>
                <w:szCs w:val="24"/>
                <w:lang w:bidi="ar-SA"/>
              </w:rPr>
              <w:t>18 to 24</w:t>
            </w:r>
          </w:p>
        </w:tc>
        <w:tc>
          <w:tcPr>
            <w:tcW w:w="1607" w:type="dxa"/>
            <w:tcBorders>
              <w:top w:val="nil"/>
              <w:left w:val="single" w:sz="4" w:space="0" w:color="auto"/>
              <w:bottom w:val="single" w:sz="4" w:space="0" w:color="auto"/>
              <w:right w:val="single" w:sz="4" w:space="0" w:color="auto"/>
            </w:tcBorders>
            <w:shd w:val="clear" w:color="000000" w:fill="FFFFFF"/>
            <w:noWrap/>
            <w:vAlign w:val="center"/>
            <w:hideMark/>
          </w:tcPr>
          <w:p w14:paraId="6E3AE3E2" w14:textId="77777777" w:rsidR="00AF0FC3" w:rsidRPr="005570F9" w:rsidRDefault="00AF0FC3" w:rsidP="00BE5745">
            <w:pPr>
              <w:widowControl/>
              <w:autoSpaceDE/>
              <w:autoSpaceDN/>
              <w:jc w:val="right"/>
              <w:rPr>
                <w:rFonts w:ascii="Calibri" w:hAnsi="Calibri" w:cs="Calibri"/>
                <w:color w:val="000000"/>
                <w:sz w:val="24"/>
                <w:szCs w:val="24"/>
                <w:lang w:bidi="ar-SA"/>
              </w:rPr>
            </w:pPr>
            <w:r w:rsidRPr="005570F9">
              <w:rPr>
                <w:rFonts w:ascii="Calibri" w:hAnsi="Calibri" w:cs="Calibri"/>
                <w:color w:val="000000"/>
                <w:sz w:val="24"/>
                <w:szCs w:val="24"/>
                <w:lang w:bidi="ar-SA"/>
              </w:rPr>
              <w:t>78.5%</w:t>
            </w:r>
          </w:p>
        </w:tc>
        <w:tc>
          <w:tcPr>
            <w:tcW w:w="1607" w:type="dxa"/>
            <w:tcBorders>
              <w:top w:val="nil"/>
              <w:left w:val="single" w:sz="4" w:space="0" w:color="auto"/>
              <w:bottom w:val="single" w:sz="4" w:space="0" w:color="auto"/>
              <w:right w:val="single" w:sz="4" w:space="0" w:color="auto"/>
            </w:tcBorders>
            <w:shd w:val="clear" w:color="000000" w:fill="FFFFFF"/>
            <w:noWrap/>
            <w:vAlign w:val="center"/>
            <w:hideMark/>
          </w:tcPr>
          <w:p w14:paraId="64455261" w14:textId="77777777" w:rsidR="00AF0FC3" w:rsidRPr="005570F9" w:rsidRDefault="00AF0FC3" w:rsidP="00BE5745">
            <w:pPr>
              <w:widowControl/>
              <w:autoSpaceDE/>
              <w:autoSpaceDN/>
              <w:jc w:val="right"/>
              <w:rPr>
                <w:rFonts w:ascii="Calibri" w:hAnsi="Calibri" w:cs="Calibri"/>
                <w:color w:val="000000"/>
                <w:sz w:val="24"/>
                <w:szCs w:val="24"/>
                <w:lang w:bidi="ar-SA"/>
              </w:rPr>
            </w:pPr>
            <w:r w:rsidRPr="005570F9">
              <w:rPr>
                <w:rFonts w:ascii="Calibri" w:hAnsi="Calibri" w:cs="Calibri"/>
                <w:color w:val="000000"/>
                <w:sz w:val="24"/>
                <w:szCs w:val="24"/>
                <w:lang w:bidi="ar-SA"/>
              </w:rPr>
              <w:t>79.5%</w:t>
            </w:r>
          </w:p>
        </w:tc>
        <w:tc>
          <w:tcPr>
            <w:tcW w:w="1607" w:type="dxa"/>
            <w:tcBorders>
              <w:top w:val="nil"/>
              <w:left w:val="single" w:sz="4" w:space="0" w:color="auto"/>
              <w:bottom w:val="single" w:sz="4" w:space="0" w:color="auto"/>
              <w:right w:val="single" w:sz="4" w:space="0" w:color="auto"/>
            </w:tcBorders>
            <w:shd w:val="clear" w:color="000000" w:fill="FFFFFF"/>
            <w:noWrap/>
            <w:vAlign w:val="center"/>
            <w:hideMark/>
          </w:tcPr>
          <w:p w14:paraId="5276480D" w14:textId="77777777" w:rsidR="00AF0FC3" w:rsidRPr="005570F9" w:rsidRDefault="00AF0FC3" w:rsidP="00BE5745">
            <w:pPr>
              <w:widowControl/>
              <w:autoSpaceDE/>
              <w:autoSpaceDN/>
              <w:jc w:val="right"/>
              <w:rPr>
                <w:rFonts w:ascii="Calibri" w:hAnsi="Calibri" w:cs="Calibri"/>
                <w:color w:val="000000"/>
                <w:sz w:val="24"/>
                <w:szCs w:val="24"/>
                <w:lang w:bidi="ar-SA"/>
              </w:rPr>
            </w:pPr>
            <w:r w:rsidRPr="005570F9">
              <w:rPr>
                <w:rFonts w:ascii="Calibri" w:hAnsi="Calibri" w:cs="Calibri"/>
                <w:color w:val="000000"/>
                <w:sz w:val="24"/>
                <w:szCs w:val="24"/>
                <w:lang w:bidi="ar-SA"/>
              </w:rPr>
              <w:t>76.7%</w:t>
            </w:r>
          </w:p>
        </w:tc>
        <w:tc>
          <w:tcPr>
            <w:tcW w:w="1607" w:type="dxa"/>
            <w:tcBorders>
              <w:top w:val="nil"/>
              <w:left w:val="single" w:sz="4" w:space="0" w:color="auto"/>
              <w:bottom w:val="single" w:sz="4" w:space="0" w:color="auto"/>
              <w:right w:val="single" w:sz="8" w:space="0" w:color="auto"/>
            </w:tcBorders>
            <w:shd w:val="clear" w:color="000000" w:fill="FFFFFF"/>
            <w:noWrap/>
            <w:vAlign w:val="center"/>
            <w:hideMark/>
          </w:tcPr>
          <w:p w14:paraId="1EB6FB62" w14:textId="77777777" w:rsidR="00AF0FC3" w:rsidRPr="005570F9" w:rsidRDefault="00AF0FC3" w:rsidP="00BE5745">
            <w:pPr>
              <w:widowControl/>
              <w:autoSpaceDE/>
              <w:autoSpaceDN/>
              <w:jc w:val="right"/>
              <w:rPr>
                <w:rFonts w:ascii="Calibri" w:hAnsi="Calibri" w:cs="Calibri"/>
                <w:color w:val="000000"/>
                <w:sz w:val="24"/>
                <w:szCs w:val="24"/>
                <w:lang w:bidi="ar-SA"/>
              </w:rPr>
            </w:pPr>
            <w:r w:rsidRPr="005570F9">
              <w:rPr>
                <w:rFonts w:ascii="Calibri" w:hAnsi="Calibri" w:cs="Calibri"/>
                <w:color w:val="000000"/>
                <w:sz w:val="24"/>
                <w:szCs w:val="24"/>
                <w:lang w:bidi="ar-SA"/>
              </w:rPr>
              <w:t>73.7%</w:t>
            </w:r>
          </w:p>
        </w:tc>
      </w:tr>
      <w:tr w:rsidR="00AF0FC3" w:rsidRPr="005570F9" w14:paraId="3525B19D" w14:textId="77777777" w:rsidTr="001B700C">
        <w:trPr>
          <w:trHeight w:val="399"/>
        </w:trPr>
        <w:tc>
          <w:tcPr>
            <w:tcW w:w="1019" w:type="dxa"/>
            <w:vMerge/>
            <w:tcBorders>
              <w:top w:val="single" w:sz="8" w:space="0" w:color="auto"/>
              <w:left w:val="single" w:sz="8" w:space="0" w:color="auto"/>
              <w:bottom w:val="nil"/>
              <w:right w:val="nil"/>
            </w:tcBorders>
            <w:vAlign w:val="center"/>
            <w:hideMark/>
          </w:tcPr>
          <w:p w14:paraId="008085FE" w14:textId="77777777" w:rsidR="00AF0FC3" w:rsidRPr="005570F9" w:rsidRDefault="00AF0FC3" w:rsidP="00BE5745">
            <w:pPr>
              <w:widowControl/>
              <w:autoSpaceDE/>
              <w:autoSpaceDN/>
              <w:rPr>
                <w:rFonts w:ascii="Calibri" w:hAnsi="Calibri" w:cs="Calibri"/>
                <w:b/>
                <w:bCs/>
                <w:color w:val="000000"/>
                <w:sz w:val="24"/>
                <w:szCs w:val="24"/>
                <w:lang w:bidi="ar-SA"/>
              </w:rPr>
            </w:pPr>
          </w:p>
        </w:tc>
        <w:tc>
          <w:tcPr>
            <w:tcW w:w="25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A104DD" w14:textId="77777777" w:rsidR="00AF0FC3" w:rsidRPr="005570F9" w:rsidRDefault="00AF0FC3" w:rsidP="00BE5745">
            <w:pPr>
              <w:widowControl/>
              <w:autoSpaceDE/>
              <w:autoSpaceDN/>
              <w:rPr>
                <w:rFonts w:ascii="Calibri" w:hAnsi="Calibri" w:cs="Calibri"/>
                <w:color w:val="000000"/>
                <w:sz w:val="24"/>
                <w:szCs w:val="24"/>
                <w:lang w:bidi="ar-SA"/>
              </w:rPr>
            </w:pPr>
            <w:r w:rsidRPr="005570F9">
              <w:rPr>
                <w:rFonts w:ascii="Calibri" w:hAnsi="Calibri" w:cs="Calibri"/>
                <w:color w:val="000000"/>
                <w:sz w:val="24"/>
                <w:szCs w:val="24"/>
                <w:lang w:bidi="ar-SA"/>
              </w:rPr>
              <w:t>25 to 29</w:t>
            </w:r>
          </w:p>
        </w:tc>
        <w:tc>
          <w:tcPr>
            <w:tcW w:w="1607" w:type="dxa"/>
            <w:tcBorders>
              <w:top w:val="nil"/>
              <w:left w:val="single" w:sz="4" w:space="0" w:color="auto"/>
              <w:bottom w:val="single" w:sz="4" w:space="0" w:color="auto"/>
              <w:right w:val="single" w:sz="4" w:space="0" w:color="auto"/>
            </w:tcBorders>
            <w:shd w:val="clear" w:color="000000" w:fill="FFFFFF"/>
            <w:noWrap/>
            <w:vAlign w:val="center"/>
            <w:hideMark/>
          </w:tcPr>
          <w:p w14:paraId="054476D8" w14:textId="77777777" w:rsidR="00AF0FC3" w:rsidRPr="005570F9" w:rsidRDefault="00AF0FC3" w:rsidP="00BE5745">
            <w:pPr>
              <w:widowControl/>
              <w:autoSpaceDE/>
              <w:autoSpaceDN/>
              <w:jc w:val="right"/>
              <w:rPr>
                <w:rFonts w:ascii="Calibri" w:hAnsi="Calibri" w:cs="Calibri"/>
                <w:color w:val="000000"/>
                <w:sz w:val="24"/>
                <w:szCs w:val="24"/>
                <w:lang w:bidi="ar-SA"/>
              </w:rPr>
            </w:pPr>
            <w:r w:rsidRPr="005570F9">
              <w:rPr>
                <w:rFonts w:ascii="Calibri" w:hAnsi="Calibri" w:cs="Calibri"/>
                <w:color w:val="000000"/>
                <w:sz w:val="24"/>
                <w:szCs w:val="24"/>
                <w:lang w:bidi="ar-SA"/>
              </w:rPr>
              <w:t>12.7%</w:t>
            </w:r>
          </w:p>
        </w:tc>
        <w:tc>
          <w:tcPr>
            <w:tcW w:w="1607" w:type="dxa"/>
            <w:tcBorders>
              <w:top w:val="nil"/>
              <w:left w:val="single" w:sz="4" w:space="0" w:color="auto"/>
              <w:bottom w:val="single" w:sz="4" w:space="0" w:color="auto"/>
              <w:right w:val="single" w:sz="4" w:space="0" w:color="auto"/>
            </w:tcBorders>
            <w:shd w:val="clear" w:color="000000" w:fill="FFFFFF"/>
            <w:noWrap/>
            <w:vAlign w:val="center"/>
            <w:hideMark/>
          </w:tcPr>
          <w:p w14:paraId="2E8FF245" w14:textId="77777777" w:rsidR="00AF0FC3" w:rsidRPr="005570F9" w:rsidRDefault="00AF0FC3" w:rsidP="00BE5745">
            <w:pPr>
              <w:widowControl/>
              <w:autoSpaceDE/>
              <w:autoSpaceDN/>
              <w:jc w:val="right"/>
              <w:rPr>
                <w:rFonts w:ascii="Calibri" w:hAnsi="Calibri" w:cs="Calibri"/>
                <w:color w:val="000000"/>
                <w:sz w:val="24"/>
                <w:szCs w:val="24"/>
                <w:lang w:bidi="ar-SA"/>
              </w:rPr>
            </w:pPr>
            <w:r w:rsidRPr="005570F9">
              <w:rPr>
                <w:rFonts w:ascii="Calibri" w:hAnsi="Calibri" w:cs="Calibri"/>
                <w:color w:val="000000"/>
                <w:sz w:val="24"/>
                <w:szCs w:val="24"/>
                <w:lang w:bidi="ar-SA"/>
              </w:rPr>
              <w:t>11.1%</w:t>
            </w:r>
          </w:p>
        </w:tc>
        <w:tc>
          <w:tcPr>
            <w:tcW w:w="1607" w:type="dxa"/>
            <w:tcBorders>
              <w:top w:val="nil"/>
              <w:left w:val="single" w:sz="4" w:space="0" w:color="auto"/>
              <w:bottom w:val="single" w:sz="4" w:space="0" w:color="auto"/>
              <w:right w:val="single" w:sz="4" w:space="0" w:color="auto"/>
            </w:tcBorders>
            <w:shd w:val="clear" w:color="000000" w:fill="FFFFFF"/>
            <w:noWrap/>
            <w:vAlign w:val="center"/>
            <w:hideMark/>
          </w:tcPr>
          <w:p w14:paraId="634E0493" w14:textId="77777777" w:rsidR="00AF0FC3" w:rsidRPr="005570F9" w:rsidRDefault="00AF0FC3" w:rsidP="00BE5745">
            <w:pPr>
              <w:widowControl/>
              <w:autoSpaceDE/>
              <w:autoSpaceDN/>
              <w:jc w:val="right"/>
              <w:rPr>
                <w:rFonts w:ascii="Calibri" w:hAnsi="Calibri" w:cs="Calibri"/>
                <w:color w:val="000000"/>
                <w:sz w:val="24"/>
                <w:szCs w:val="24"/>
                <w:lang w:bidi="ar-SA"/>
              </w:rPr>
            </w:pPr>
            <w:r w:rsidRPr="005570F9">
              <w:rPr>
                <w:rFonts w:ascii="Calibri" w:hAnsi="Calibri" w:cs="Calibri"/>
                <w:color w:val="000000"/>
                <w:sz w:val="24"/>
                <w:szCs w:val="24"/>
                <w:lang w:bidi="ar-SA"/>
              </w:rPr>
              <w:t>14.3%</w:t>
            </w:r>
          </w:p>
        </w:tc>
        <w:tc>
          <w:tcPr>
            <w:tcW w:w="1607" w:type="dxa"/>
            <w:tcBorders>
              <w:top w:val="nil"/>
              <w:left w:val="single" w:sz="4" w:space="0" w:color="auto"/>
              <w:bottom w:val="single" w:sz="4" w:space="0" w:color="auto"/>
              <w:right w:val="single" w:sz="8" w:space="0" w:color="auto"/>
            </w:tcBorders>
            <w:shd w:val="clear" w:color="000000" w:fill="FFFFFF"/>
            <w:noWrap/>
            <w:vAlign w:val="center"/>
            <w:hideMark/>
          </w:tcPr>
          <w:p w14:paraId="43126E7E" w14:textId="77777777" w:rsidR="00AF0FC3" w:rsidRPr="005570F9" w:rsidRDefault="00AF0FC3" w:rsidP="00BE5745">
            <w:pPr>
              <w:widowControl/>
              <w:autoSpaceDE/>
              <w:autoSpaceDN/>
              <w:jc w:val="right"/>
              <w:rPr>
                <w:rFonts w:ascii="Calibri" w:hAnsi="Calibri" w:cs="Calibri"/>
                <w:color w:val="000000"/>
                <w:sz w:val="24"/>
                <w:szCs w:val="24"/>
                <w:lang w:bidi="ar-SA"/>
              </w:rPr>
            </w:pPr>
            <w:r w:rsidRPr="005570F9">
              <w:rPr>
                <w:rFonts w:ascii="Calibri" w:hAnsi="Calibri" w:cs="Calibri"/>
                <w:color w:val="000000"/>
                <w:sz w:val="24"/>
                <w:szCs w:val="24"/>
                <w:lang w:bidi="ar-SA"/>
              </w:rPr>
              <w:t>14.5%</w:t>
            </w:r>
          </w:p>
        </w:tc>
      </w:tr>
      <w:tr w:rsidR="00AF0FC3" w:rsidRPr="005570F9" w14:paraId="4327B0BD" w14:textId="77777777" w:rsidTr="001B700C">
        <w:trPr>
          <w:trHeight w:val="399"/>
        </w:trPr>
        <w:tc>
          <w:tcPr>
            <w:tcW w:w="1019" w:type="dxa"/>
            <w:vMerge/>
            <w:tcBorders>
              <w:top w:val="single" w:sz="8" w:space="0" w:color="auto"/>
              <w:left w:val="single" w:sz="8" w:space="0" w:color="auto"/>
              <w:bottom w:val="nil"/>
              <w:right w:val="nil"/>
            </w:tcBorders>
            <w:vAlign w:val="center"/>
            <w:hideMark/>
          </w:tcPr>
          <w:p w14:paraId="021BA5B6" w14:textId="77777777" w:rsidR="00AF0FC3" w:rsidRPr="005570F9" w:rsidRDefault="00AF0FC3" w:rsidP="00BE5745">
            <w:pPr>
              <w:widowControl/>
              <w:autoSpaceDE/>
              <w:autoSpaceDN/>
              <w:rPr>
                <w:rFonts w:ascii="Calibri" w:hAnsi="Calibri" w:cs="Calibri"/>
                <w:b/>
                <w:bCs/>
                <w:color w:val="000000"/>
                <w:sz w:val="24"/>
                <w:szCs w:val="24"/>
                <w:lang w:bidi="ar-SA"/>
              </w:rPr>
            </w:pPr>
          </w:p>
        </w:tc>
        <w:tc>
          <w:tcPr>
            <w:tcW w:w="25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B0EA24" w14:textId="77777777" w:rsidR="00AF0FC3" w:rsidRPr="005570F9" w:rsidRDefault="00AF0FC3" w:rsidP="00BE5745">
            <w:pPr>
              <w:widowControl/>
              <w:autoSpaceDE/>
              <w:autoSpaceDN/>
              <w:rPr>
                <w:rFonts w:ascii="Calibri" w:hAnsi="Calibri" w:cs="Calibri"/>
                <w:color w:val="000000"/>
                <w:sz w:val="24"/>
                <w:szCs w:val="24"/>
                <w:lang w:bidi="ar-SA"/>
              </w:rPr>
            </w:pPr>
            <w:r w:rsidRPr="005570F9">
              <w:rPr>
                <w:rFonts w:ascii="Calibri" w:hAnsi="Calibri" w:cs="Calibri"/>
                <w:color w:val="000000"/>
                <w:sz w:val="24"/>
                <w:szCs w:val="24"/>
                <w:lang w:bidi="ar-SA"/>
              </w:rPr>
              <w:t>30 to 39</w:t>
            </w:r>
          </w:p>
        </w:tc>
        <w:tc>
          <w:tcPr>
            <w:tcW w:w="1607" w:type="dxa"/>
            <w:tcBorders>
              <w:top w:val="nil"/>
              <w:left w:val="single" w:sz="4" w:space="0" w:color="auto"/>
              <w:bottom w:val="single" w:sz="4" w:space="0" w:color="auto"/>
              <w:right w:val="single" w:sz="4" w:space="0" w:color="auto"/>
            </w:tcBorders>
            <w:shd w:val="clear" w:color="000000" w:fill="FFFFFF"/>
            <w:noWrap/>
            <w:vAlign w:val="center"/>
            <w:hideMark/>
          </w:tcPr>
          <w:p w14:paraId="13135BAC" w14:textId="77777777" w:rsidR="00AF0FC3" w:rsidRPr="005570F9" w:rsidRDefault="00AF0FC3" w:rsidP="00BE5745">
            <w:pPr>
              <w:widowControl/>
              <w:autoSpaceDE/>
              <w:autoSpaceDN/>
              <w:jc w:val="right"/>
              <w:rPr>
                <w:rFonts w:ascii="Calibri" w:hAnsi="Calibri" w:cs="Calibri"/>
                <w:color w:val="000000"/>
                <w:sz w:val="24"/>
                <w:szCs w:val="24"/>
                <w:lang w:bidi="ar-SA"/>
              </w:rPr>
            </w:pPr>
            <w:r w:rsidRPr="005570F9">
              <w:rPr>
                <w:rFonts w:ascii="Calibri" w:hAnsi="Calibri" w:cs="Calibri"/>
                <w:color w:val="000000"/>
                <w:sz w:val="24"/>
                <w:szCs w:val="24"/>
                <w:lang w:bidi="ar-SA"/>
              </w:rPr>
              <w:t>4.7%</w:t>
            </w:r>
          </w:p>
        </w:tc>
        <w:tc>
          <w:tcPr>
            <w:tcW w:w="1607" w:type="dxa"/>
            <w:tcBorders>
              <w:top w:val="nil"/>
              <w:left w:val="single" w:sz="4" w:space="0" w:color="auto"/>
              <w:bottom w:val="single" w:sz="4" w:space="0" w:color="auto"/>
              <w:right w:val="single" w:sz="4" w:space="0" w:color="auto"/>
            </w:tcBorders>
            <w:shd w:val="clear" w:color="000000" w:fill="FFFFFF"/>
            <w:noWrap/>
            <w:vAlign w:val="center"/>
            <w:hideMark/>
          </w:tcPr>
          <w:p w14:paraId="68B091F3" w14:textId="77777777" w:rsidR="00AF0FC3" w:rsidRPr="005570F9" w:rsidRDefault="00AF0FC3" w:rsidP="00BE5745">
            <w:pPr>
              <w:widowControl/>
              <w:autoSpaceDE/>
              <w:autoSpaceDN/>
              <w:jc w:val="right"/>
              <w:rPr>
                <w:rFonts w:ascii="Calibri" w:hAnsi="Calibri" w:cs="Calibri"/>
                <w:color w:val="000000"/>
                <w:sz w:val="24"/>
                <w:szCs w:val="24"/>
                <w:lang w:bidi="ar-SA"/>
              </w:rPr>
            </w:pPr>
            <w:r w:rsidRPr="005570F9">
              <w:rPr>
                <w:rFonts w:ascii="Calibri" w:hAnsi="Calibri" w:cs="Calibri"/>
                <w:color w:val="000000"/>
                <w:sz w:val="24"/>
                <w:szCs w:val="24"/>
                <w:lang w:bidi="ar-SA"/>
              </w:rPr>
              <w:t>4.9%</w:t>
            </w:r>
          </w:p>
        </w:tc>
        <w:tc>
          <w:tcPr>
            <w:tcW w:w="1607" w:type="dxa"/>
            <w:tcBorders>
              <w:top w:val="nil"/>
              <w:left w:val="single" w:sz="4" w:space="0" w:color="auto"/>
              <w:bottom w:val="single" w:sz="4" w:space="0" w:color="auto"/>
              <w:right w:val="single" w:sz="4" w:space="0" w:color="auto"/>
            </w:tcBorders>
            <w:shd w:val="clear" w:color="000000" w:fill="FFFFFF"/>
            <w:noWrap/>
            <w:vAlign w:val="center"/>
            <w:hideMark/>
          </w:tcPr>
          <w:p w14:paraId="58DC0785" w14:textId="77777777" w:rsidR="00AF0FC3" w:rsidRPr="005570F9" w:rsidRDefault="00AF0FC3" w:rsidP="00BE5745">
            <w:pPr>
              <w:widowControl/>
              <w:autoSpaceDE/>
              <w:autoSpaceDN/>
              <w:jc w:val="right"/>
              <w:rPr>
                <w:rFonts w:ascii="Calibri" w:hAnsi="Calibri" w:cs="Calibri"/>
                <w:color w:val="000000"/>
                <w:sz w:val="24"/>
                <w:szCs w:val="24"/>
                <w:lang w:bidi="ar-SA"/>
              </w:rPr>
            </w:pPr>
            <w:r w:rsidRPr="005570F9">
              <w:rPr>
                <w:rFonts w:ascii="Calibri" w:hAnsi="Calibri" w:cs="Calibri"/>
                <w:color w:val="000000"/>
                <w:sz w:val="24"/>
                <w:szCs w:val="24"/>
                <w:lang w:bidi="ar-SA"/>
              </w:rPr>
              <w:t>5.2%</w:t>
            </w:r>
          </w:p>
        </w:tc>
        <w:tc>
          <w:tcPr>
            <w:tcW w:w="1607" w:type="dxa"/>
            <w:tcBorders>
              <w:top w:val="nil"/>
              <w:left w:val="single" w:sz="4" w:space="0" w:color="auto"/>
              <w:bottom w:val="single" w:sz="4" w:space="0" w:color="auto"/>
              <w:right w:val="single" w:sz="8" w:space="0" w:color="auto"/>
            </w:tcBorders>
            <w:shd w:val="clear" w:color="000000" w:fill="FFFFFF"/>
            <w:noWrap/>
            <w:vAlign w:val="center"/>
            <w:hideMark/>
          </w:tcPr>
          <w:p w14:paraId="0C1956E8" w14:textId="77777777" w:rsidR="00AF0FC3" w:rsidRPr="005570F9" w:rsidRDefault="00AF0FC3" w:rsidP="00BE5745">
            <w:pPr>
              <w:widowControl/>
              <w:autoSpaceDE/>
              <w:autoSpaceDN/>
              <w:jc w:val="right"/>
              <w:rPr>
                <w:rFonts w:ascii="Calibri" w:hAnsi="Calibri" w:cs="Calibri"/>
                <w:color w:val="000000"/>
                <w:sz w:val="24"/>
                <w:szCs w:val="24"/>
                <w:lang w:bidi="ar-SA"/>
              </w:rPr>
            </w:pPr>
            <w:r w:rsidRPr="005570F9">
              <w:rPr>
                <w:rFonts w:ascii="Calibri" w:hAnsi="Calibri" w:cs="Calibri"/>
                <w:color w:val="000000"/>
                <w:sz w:val="24"/>
                <w:szCs w:val="24"/>
                <w:lang w:bidi="ar-SA"/>
              </w:rPr>
              <w:t>7.9%</w:t>
            </w:r>
          </w:p>
        </w:tc>
      </w:tr>
      <w:tr w:rsidR="00AF0FC3" w:rsidRPr="005570F9" w14:paraId="6B319257" w14:textId="77777777" w:rsidTr="001B700C">
        <w:trPr>
          <w:trHeight w:val="399"/>
        </w:trPr>
        <w:tc>
          <w:tcPr>
            <w:tcW w:w="1019" w:type="dxa"/>
            <w:vMerge/>
            <w:tcBorders>
              <w:top w:val="single" w:sz="8" w:space="0" w:color="auto"/>
              <w:left w:val="single" w:sz="8" w:space="0" w:color="auto"/>
              <w:bottom w:val="nil"/>
              <w:right w:val="nil"/>
            </w:tcBorders>
            <w:vAlign w:val="center"/>
            <w:hideMark/>
          </w:tcPr>
          <w:p w14:paraId="64B40DD0" w14:textId="77777777" w:rsidR="00AF0FC3" w:rsidRPr="005570F9" w:rsidRDefault="00AF0FC3" w:rsidP="00BE5745">
            <w:pPr>
              <w:widowControl/>
              <w:autoSpaceDE/>
              <w:autoSpaceDN/>
              <w:rPr>
                <w:rFonts w:ascii="Calibri" w:hAnsi="Calibri" w:cs="Calibri"/>
                <w:b/>
                <w:bCs/>
                <w:color w:val="000000"/>
                <w:sz w:val="24"/>
                <w:szCs w:val="24"/>
                <w:lang w:bidi="ar-SA"/>
              </w:rPr>
            </w:pPr>
          </w:p>
        </w:tc>
        <w:tc>
          <w:tcPr>
            <w:tcW w:w="25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82C584" w14:textId="77777777" w:rsidR="00AF0FC3" w:rsidRPr="005570F9" w:rsidRDefault="00AF0FC3" w:rsidP="00BE5745">
            <w:pPr>
              <w:widowControl/>
              <w:autoSpaceDE/>
              <w:autoSpaceDN/>
              <w:rPr>
                <w:rFonts w:ascii="Calibri" w:hAnsi="Calibri" w:cs="Calibri"/>
                <w:color w:val="000000"/>
                <w:sz w:val="24"/>
                <w:szCs w:val="24"/>
                <w:lang w:bidi="ar-SA"/>
              </w:rPr>
            </w:pPr>
            <w:r w:rsidRPr="005570F9">
              <w:rPr>
                <w:rFonts w:ascii="Calibri" w:hAnsi="Calibri" w:cs="Calibri"/>
                <w:color w:val="000000"/>
                <w:sz w:val="24"/>
                <w:szCs w:val="24"/>
                <w:lang w:bidi="ar-SA"/>
              </w:rPr>
              <w:t>40 to 49</w:t>
            </w:r>
          </w:p>
        </w:tc>
        <w:tc>
          <w:tcPr>
            <w:tcW w:w="1607" w:type="dxa"/>
            <w:tcBorders>
              <w:top w:val="nil"/>
              <w:left w:val="single" w:sz="4" w:space="0" w:color="auto"/>
              <w:bottom w:val="single" w:sz="4" w:space="0" w:color="auto"/>
              <w:right w:val="single" w:sz="4" w:space="0" w:color="auto"/>
            </w:tcBorders>
            <w:shd w:val="clear" w:color="000000" w:fill="FFFFFF"/>
            <w:noWrap/>
            <w:vAlign w:val="center"/>
            <w:hideMark/>
          </w:tcPr>
          <w:p w14:paraId="35E05ACE" w14:textId="77777777" w:rsidR="00AF0FC3" w:rsidRPr="005570F9" w:rsidRDefault="00AF0FC3" w:rsidP="00BE5745">
            <w:pPr>
              <w:widowControl/>
              <w:autoSpaceDE/>
              <w:autoSpaceDN/>
              <w:jc w:val="right"/>
              <w:rPr>
                <w:rFonts w:ascii="Calibri" w:hAnsi="Calibri" w:cs="Calibri"/>
                <w:color w:val="000000"/>
                <w:sz w:val="24"/>
                <w:szCs w:val="24"/>
                <w:lang w:bidi="ar-SA"/>
              </w:rPr>
            </w:pPr>
            <w:r w:rsidRPr="005570F9">
              <w:rPr>
                <w:rFonts w:ascii="Calibri" w:hAnsi="Calibri" w:cs="Calibri"/>
                <w:color w:val="000000"/>
                <w:sz w:val="24"/>
                <w:szCs w:val="24"/>
                <w:lang w:bidi="ar-SA"/>
              </w:rPr>
              <w:t>1.4%</w:t>
            </w:r>
          </w:p>
        </w:tc>
        <w:tc>
          <w:tcPr>
            <w:tcW w:w="1607" w:type="dxa"/>
            <w:tcBorders>
              <w:top w:val="nil"/>
              <w:left w:val="single" w:sz="4" w:space="0" w:color="auto"/>
              <w:bottom w:val="single" w:sz="4" w:space="0" w:color="auto"/>
              <w:right w:val="single" w:sz="4" w:space="0" w:color="auto"/>
            </w:tcBorders>
            <w:shd w:val="clear" w:color="000000" w:fill="FFFFFF"/>
            <w:noWrap/>
            <w:vAlign w:val="center"/>
            <w:hideMark/>
          </w:tcPr>
          <w:p w14:paraId="7B08625B" w14:textId="77777777" w:rsidR="00AF0FC3" w:rsidRPr="005570F9" w:rsidRDefault="00AF0FC3" w:rsidP="00BE5745">
            <w:pPr>
              <w:widowControl/>
              <w:autoSpaceDE/>
              <w:autoSpaceDN/>
              <w:jc w:val="right"/>
              <w:rPr>
                <w:rFonts w:ascii="Calibri" w:hAnsi="Calibri" w:cs="Calibri"/>
                <w:color w:val="000000"/>
                <w:sz w:val="24"/>
                <w:szCs w:val="24"/>
                <w:lang w:bidi="ar-SA"/>
              </w:rPr>
            </w:pPr>
            <w:r w:rsidRPr="005570F9">
              <w:rPr>
                <w:rFonts w:ascii="Calibri" w:hAnsi="Calibri" w:cs="Calibri"/>
                <w:color w:val="000000"/>
                <w:sz w:val="24"/>
                <w:szCs w:val="24"/>
                <w:lang w:bidi="ar-SA"/>
              </w:rPr>
              <w:t>2.3%</w:t>
            </w:r>
          </w:p>
        </w:tc>
        <w:tc>
          <w:tcPr>
            <w:tcW w:w="1607" w:type="dxa"/>
            <w:tcBorders>
              <w:top w:val="nil"/>
              <w:left w:val="single" w:sz="4" w:space="0" w:color="auto"/>
              <w:bottom w:val="single" w:sz="4" w:space="0" w:color="auto"/>
              <w:right w:val="single" w:sz="4" w:space="0" w:color="auto"/>
            </w:tcBorders>
            <w:shd w:val="clear" w:color="000000" w:fill="FFFFFF"/>
            <w:noWrap/>
            <w:vAlign w:val="center"/>
            <w:hideMark/>
          </w:tcPr>
          <w:p w14:paraId="0BB22EE1" w14:textId="77777777" w:rsidR="00AF0FC3" w:rsidRPr="005570F9" w:rsidRDefault="00AF0FC3" w:rsidP="00BE5745">
            <w:pPr>
              <w:widowControl/>
              <w:autoSpaceDE/>
              <w:autoSpaceDN/>
              <w:jc w:val="right"/>
              <w:rPr>
                <w:rFonts w:ascii="Calibri" w:hAnsi="Calibri" w:cs="Calibri"/>
                <w:color w:val="000000"/>
                <w:sz w:val="24"/>
                <w:szCs w:val="24"/>
                <w:lang w:bidi="ar-SA"/>
              </w:rPr>
            </w:pPr>
            <w:r w:rsidRPr="005570F9">
              <w:rPr>
                <w:rFonts w:ascii="Calibri" w:hAnsi="Calibri" w:cs="Calibri"/>
                <w:color w:val="000000"/>
                <w:sz w:val="24"/>
                <w:szCs w:val="24"/>
                <w:lang w:bidi="ar-SA"/>
              </w:rPr>
              <w:t>1.8%</w:t>
            </w:r>
          </w:p>
        </w:tc>
        <w:tc>
          <w:tcPr>
            <w:tcW w:w="1607" w:type="dxa"/>
            <w:tcBorders>
              <w:top w:val="nil"/>
              <w:left w:val="single" w:sz="4" w:space="0" w:color="auto"/>
              <w:bottom w:val="single" w:sz="4" w:space="0" w:color="auto"/>
              <w:right w:val="single" w:sz="8" w:space="0" w:color="auto"/>
            </w:tcBorders>
            <w:shd w:val="clear" w:color="000000" w:fill="FFFFFF"/>
            <w:noWrap/>
            <w:vAlign w:val="center"/>
            <w:hideMark/>
          </w:tcPr>
          <w:p w14:paraId="4DBD1DEB" w14:textId="77777777" w:rsidR="00AF0FC3" w:rsidRPr="005570F9" w:rsidRDefault="00AF0FC3" w:rsidP="00BE5745">
            <w:pPr>
              <w:widowControl/>
              <w:autoSpaceDE/>
              <w:autoSpaceDN/>
              <w:jc w:val="right"/>
              <w:rPr>
                <w:rFonts w:ascii="Calibri" w:hAnsi="Calibri" w:cs="Calibri"/>
                <w:color w:val="000000"/>
                <w:sz w:val="24"/>
                <w:szCs w:val="24"/>
                <w:lang w:bidi="ar-SA"/>
              </w:rPr>
            </w:pPr>
            <w:r w:rsidRPr="005570F9">
              <w:rPr>
                <w:rFonts w:ascii="Calibri" w:hAnsi="Calibri" w:cs="Calibri"/>
                <w:color w:val="000000"/>
                <w:sz w:val="24"/>
                <w:szCs w:val="24"/>
                <w:lang w:bidi="ar-SA"/>
              </w:rPr>
              <w:t>3.1%</w:t>
            </w:r>
          </w:p>
        </w:tc>
      </w:tr>
      <w:tr w:rsidR="00AF0FC3" w:rsidRPr="005570F9" w14:paraId="07E685D0" w14:textId="77777777" w:rsidTr="001B700C">
        <w:trPr>
          <w:trHeight w:val="399"/>
        </w:trPr>
        <w:tc>
          <w:tcPr>
            <w:tcW w:w="1019" w:type="dxa"/>
            <w:vMerge/>
            <w:tcBorders>
              <w:top w:val="single" w:sz="8" w:space="0" w:color="auto"/>
              <w:left w:val="single" w:sz="8" w:space="0" w:color="auto"/>
              <w:bottom w:val="nil"/>
              <w:right w:val="nil"/>
            </w:tcBorders>
            <w:vAlign w:val="center"/>
            <w:hideMark/>
          </w:tcPr>
          <w:p w14:paraId="67C808DE" w14:textId="77777777" w:rsidR="00AF0FC3" w:rsidRPr="005570F9" w:rsidRDefault="00AF0FC3" w:rsidP="00BE5745">
            <w:pPr>
              <w:widowControl/>
              <w:autoSpaceDE/>
              <w:autoSpaceDN/>
              <w:rPr>
                <w:rFonts w:ascii="Calibri" w:hAnsi="Calibri" w:cs="Calibri"/>
                <w:b/>
                <w:bCs/>
                <w:color w:val="000000"/>
                <w:sz w:val="24"/>
                <w:szCs w:val="24"/>
                <w:lang w:bidi="ar-SA"/>
              </w:rPr>
            </w:pPr>
          </w:p>
        </w:tc>
        <w:tc>
          <w:tcPr>
            <w:tcW w:w="2593" w:type="dxa"/>
            <w:tcBorders>
              <w:top w:val="single" w:sz="4" w:space="0" w:color="auto"/>
              <w:left w:val="single" w:sz="4" w:space="0" w:color="auto"/>
              <w:bottom w:val="nil"/>
              <w:right w:val="single" w:sz="4" w:space="0" w:color="auto"/>
            </w:tcBorders>
            <w:shd w:val="clear" w:color="000000" w:fill="FFFFFF"/>
            <w:noWrap/>
            <w:vAlign w:val="center"/>
            <w:hideMark/>
          </w:tcPr>
          <w:p w14:paraId="000910D5" w14:textId="77777777" w:rsidR="00AF0FC3" w:rsidRPr="005570F9" w:rsidRDefault="00AF0FC3" w:rsidP="00BE5745">
            <w:pPr>
              <w:widowControl/>
              <w:autoSpaceDE/>
              <w:autoSpaceDN/>
              <w:rPr>
                <w:rFonts w:ascii="Calibri" w:hAnsi="Calibri" w:cs="Calibri"/>
                <w:color w:val="000000"/>
                <w:sz w:val="24"/>
                <w:szCs w:val="24"/>
                <w:lang w:bidi="ar-SA"/>
              </w:rPr>
            </w:pPr>
            <w:r w:rsidRPr="005570F9">
              <w:rPr>
                <w:rFonts w:ascii="Calibri" w:hAnsi="Calibri" w:cs="Calibri"/>
                <w:color w:val="000000"/>
                <w:sz w:val="24"/>
                <w:szCs w:val="24"/>
                <w:lang w:bidi="ar-SA"/>
              </w:rPr>
              <w:t>50 to 64</w:t>
            </w:r>
          </w:p>
        </w:tc>
        <w:tc>
          <w:tcPr>
            <w:tcW w:w="1607" w:type="dxa"/>
            <w:tcBorders>
              <w:top w:val="nil"/>
              <w:left w:val="single" w:sz="4" w:space="0" w:color="auto"/>
              <w:bottom w:val="single" w:sz="4" w:space="0" w:color="auto"/>
              <w:right w:val="single" w:sz="4" w:space="0" w:color="auto"/>
            </w:tcBorders>
            <w:shd w:val="clear" w:color="000000" w:fill="FFFFFF"/>
            <w:noWrap/>
            <w:vAlign w:val="center"/>
            <w:hideMark/>
          </w:tcPr>
          <w:p w14:paraId="76D7693B" w14:textId="77777777" w:rsidR="00AF0FC3" w:rsidRPr="005570F9" w:rsidRDefault="00AF0FC3" w:rsidP="00BE5745">
            <w:pPr>
              <w:widowControl/>
              <w:autoSpaceDE/>
              <w:autoSpaceDN/>
              <w:jc w:val="right"/>
              <w:rPr>
                <w:rFonts w:ascii="Calibri" w:hAnsi="Calibri" w:cs="Calibri"/>
                <w:color w:val="000000"/>
                <w:sz w:val="24"/>
                <w:szCs w:val="24"/>
                <w:lang w:bidi="ar-SA"/>
              </w:rPr>
            </w:pPr>
            <w:r w:rsidRPr="005570F9">
              <w:rPr>
                <w:rFonts w:ascii="Calibri" w:hAnsi="Calibri" w:cs="Calibri"/>
                <w:color w:val="000000"/>
                <w:sz w:val="24"/>
                <w:szCs w:val="24"/>
                <w:lang w:bidi="ar-SA"/>
              </w:rPr>
              <w:t>0.4%</w:t>
            </w:r>
          </w:p>
        </w:tc>
        <w:tc>
          <w:tcPr>
            <w:tcW w:w="1607" w:type="dxa"/>
            <w:tcBorders>
              <w:top w:val="nil"/>
              <w:left w:val="single" w:sz="4" w:space="0" w:color="auto"/>
              <w:bottom w:val="single" w:sz="4" w:space="0" w:color="auto"/>
              <w:right w:val="single" w:sz="4" w:space="0" w:color="auto"/>
            </w:tcBorders>
            <w:shd w:val="clear" w:color="000000" w:fill="FFFFFF"/>
            <w:noWrap/>
            <w:vAlign w:val="center"/>
            <w:hideMark/>
          </w:tcPr>
          <w:p w14:paraId="40ED02EE" w14:textId="77777777" w:rsidR="00AF0FC3" w:rsidRPr="005570F9" w:rsidRDefault="00AF0FC3" w:rsidP="00BE5745">
            <w:pPr>
              <w:widowControl/>
              <w:autoSpaceDE/>
              <w:autoSpaceDN/>
              <w:jc w:val="right"/>
              <w:rPr>
                <w:rFonts w:ascii="Calibri" w:hAnsi="Calibri" w:cs="Calibri"/>
                <w:color w:val="000000"/>
                <w:sz w:val="24"/>
                <w:szCs w:val="24"/>
                <w:lang w:bidi="ar-SA"/>
              </w:rPr>
            </w:pPr>
            <w:r w:rsidRPr="005570F9">
              <w:rPr>
                <w:rFonts w:ascii="Calibri" w:hAnsi="Calibri" w:cs="Calibri"/>
                <w:color w:val="000000"/>
                <w:sz w:val="24"/>
                <w:szCs w:val="24"/>
                <w:lang w:bidi="ar-SA"/>
              </w:rPr>
              <w:t>0.6%</w:t>
            </w:r>
          </w:p>
        </w:tc>
        <w:tc>
          <w:tcPr>
            <w:tcW w:w="1607" w:type="dxa"/>
            <w:tcBorders>
              <w:top w:val="nil"/>
              <w:left w:val="single" w:sz="4" w:space="0" w:color="auto"/>
              <w:bottom w:val="single" w:sz="4" w:space="0" w:color="auto"/>
              <w:right w:val="single" w:sz="4" w:space="0" w:color="auto"/>
            </w:tcBorders>
            <w:shd w:val="clear" w:color="000000" w:fill="FFFFFF"/>
            <w:noWrap/>
            <w:vAlign w:val="center"/>
            <w:hideMark/>
          </w:tcPr>
          <w:p w14:paraId="5F964DBC" w14:textId="77777777" w:rsidR="00AF0FC3" w:rsidRPr="005570F9" w:rsidRDefault="00AF0FC3" w:rsidP="00BE5745">
            <w:pPr>
              <w:widowControl/>
              <w:autoSpaceDE/>
              <w:autoSpaceDN/>
              <w:jc w:val="right"/>
              <w:rPr>
                <w:rFonts w:ascii="Calibri" w:hAnsi="Calibri" w:cs="Calibri"/>
                <w:color w:val="000000"/>
                <w:sz w:val="24"/>
                <w:szCs w:val="24"/>
                <w:lang w:bidi="ar-SA"/>
              </w:rPr>
            </w:pPr>
            <w:r w:rsidRPr="005570F9">
              <w:rPr>
                <w:rFonts w:ascii="Calibri" w:hAnsi="Calibri" w:cs="Calibri"/>
                <w:color w:val="000000"/>
                <w:sz w:val="24"/>
                <w:szCs w:val="24"/>
                <w:lang w:bidi="ar-SA"/>
              </w:rPr>
              <w:t>0.6%</w:t>
            </w:r>
          </w:p>
        </w:tc>
        <w:tc>
          <w:tcPr>
            <w:tcW w:w="1607" w:type="dxa"/>
            <w:tcBorders>
              <w:top w:val="nil"/>
              <w:left w:val="single" w:sz="4" w:space="0" w:color="auto"/>
              <w:bottom w:val="single" w:sz="4" w:space="0" w:color="auto"/>
              <w:right w:val="single" w:sz="8" w:space="0" w:color="auto"/>
            </w:tcBorders>
            <w:shd w:val="clear" w:color="000000" w:fill="FFFFFF"/>
            <w:noWrap/>
            <w:vAlign w:val="center"/>
            <w:hideMark/>
          </w:tcPr>
          <w:p w14:paraId="24310701" w14:textId="77777777" w:rsidR="00AF0FC3" w:rsidRPr="005570F9" w:rsidRDefault="00AF0FC3" w:rsidP="00BE5745">
            <w:pPr>
              <w:widowControl/>
              <w:autoSpaceDE/>
              <w:autoSpaceDN/>
              <w:jc w:val="right"/>
              <w:rPr>
                <w:rFonts w:ascii="Calibri" w:hAnsi="Calibri" w:cs="Calibri"/>
                <w:color w:val="000000"/>
                <w:sz w:val="24"/>
                <w:szCs w:val="24"/>
                <w:lang w:bidi="ar-SA"/>
              </w:rPr>
            </w:pPr>
            <w:r w:rsidRPr="005570F9">
              <w:rPr>
                <w:rFonts w:ascii="Calibri" w:hAnsi="Calibri" w:cs="Calibri"/>
                <w:color w:val="000000"/>
                <w:sz w:val="24"/>
                <w:szCs w:val="24"/>
                <w:lang w:bidi="ar-SA"/>
              </w:rPr>
              <w:t>0.2%</w:t>
            </w:r>
          </w:p>
        </w:tc>
      </w:tr>
      <w:tr w:rsidR="00AF0FC3" w:rsidRPr="005570F9" w14:paraId="76660248" w14:textId="77777777" w:rsidTr="001B700C">
        <w:trPr>
          <w:trHeight w:val="399"/>
        </w:trPr>
        <w:tc>
          <w:tcPr>
            <w:tcW w:w="1019" w:type="dxa"/>
            <w:vMerge/>
            <w:tcBorders>
              <w:top w:val="single" w:sz="8" w:space="0" w:color="auto"/>
              <w:left w:val="single" w:sz="8" w:space="0" w:color="auto"/>
              <w:bottom w:val="nil"/>
              <w:right w:val="nil"/>
            </w:tcBorders>
            <w:vAlign w:val="center"/>
            <w:hideMark/>
          </w:tcPr>
          <w:p w14:paraId="31A824E0" w14:textId="77777777" w:rsidR="00AF0FC3" w:rsidRPr="005570F9" w:rsidRDefault="00AF0FC3" w:rsidP="00BE5745">
            <w:pPr>
              <w:widowControl/>
              <w:autoSpaceDE/>
              <w:autoSpaceDN/>
              <w:rPr>
                <w:rFonts w:ascii="Calibri" w:hAnsi="Calibri" w:cs="Calibri"/>
                <w:b/>
                <w:bCs/>
                <w:color w:val="000000"/>
                <w:sz w:val="24"/>
                <w:szCs w:val="24"/>
                <w:lang w:bidi="ar-SA"/>
              </w:rPr>
            </w:pPr>
          </w:p>
        </w:tc>
        <w:tc>
          <w:tcPr>
            <w:tcW w:w="2593" w:type="dxa"/>
            <w:tcBorders>
              <w:top w:val="single" w:sz="4" w:space="0" w:color="auto"/>
              <w:left w:val="single" w:sz="4" w:space="0" w:color="auto"/>
              <w:bottom w:val="single" w:sz="8" w:space="0" w:color="auto"/>
              <w:right w:val="single" w:sz="4" w:space="0" w:color="auto"/>
            </w:tcBorders>
            <w:shd w:val="clear" w:color="000000" w:fill="FFFFFF"/>
            <w:noWrap/>
            <w:vAlign w:val="center"/>
            <w:hideMark/>
          </w:tcPr>
          <w:p w14:paraId="1A9B7494" w14:textId="77777777" w:rsidR="00AF0FC3" w:rsidRPr="005570F9" w:rsidRDefault="00AF0FC3" w:rsidP="00BE5745">
            <w:pPr>
              <w:widowControl/>
              <w:autoSpaceDE/>
              <w:autoSpaceDN/>
              <w:rPr>
                <w:rFonts w:ascii="Calibri" w:hAnsi="Calibri" w:cs="Calibri"/>
                <w:color w:val="000000"/>
                <w:sz w:val="24"/>
                <w:szCs w:val="24"/>
                <w:lang w:bidi="ar-SA"/>
              </w:rPr>
            </w:pPr>
            <w:r w:rsidRPr="005570F9">
              <w:rPr>
                <w:rFonts w:ascii="Calibri" w:hAnsi="Calibri" w:cs="Calibri"/>
                <w:color w:val="000000"/>
                <w:sz w:val="24"/>
                <w:szCs w:val="24"/>
                <w:lang w:bidi="ar-SA"/>
              </w:rPr>
              <w:t>65+</w:t>
            </w:r>
          </w:p>
        </w:tc>
        <w:tc>
          <w:tcPr>
            <w:tcW w:w="1607" w:type="dxa"/>
            <w:tcBorders>
              <w:top w:val="nil"/>
              <w:left w:val="single" w:sz="4" w:space="0" w:color="auto"/>
              <w:bottom w:val="single" w:sz="8" w:space="0" w:color="auto"/>
              <w:right w:val="single" w:sz="4" w:space="0" w:color="auto"/>
            </w:tcBorders>
            <w:shd w:val="clear" w:color="000000" w:fill="FFFFFF"/>
            <w:noWrap/>
            <w:vAlign w:val="center"/>
            <w:hideMark/>
          </w:tcPr>
          <w:p w14:paraId="58D40504" w14:textId="77777777" w:rsidR="00AF0FC3" w:rsidRPr="005570F9" w:rsidRDefault="00AF0FC3" w:rsidP="00BE5745">
            <w:pPr>
              <w:widowControl/>
              <w:autoSpaceDE/>
              <w:autoSpaceDN/>
              <w:jc w:val="right"/>
              <w:rPr>
                <w:rFonts w:ascii="Calibri" w:hAnsi="Calibri" w:cs="Calibri"/>
                <w:color w:val="FFFFFF"/>
                <w:sz w:val="24"/>
                <w:szCs w:val="24"/>
                <w:lang w:bidi="ar-SA"/>
              </w:rPr>
            </w:pPr>
            <w:r w:rsidRPr="005570F9">
              <w:rPr>
                <w:rFonts w:ascii="Calibri" w:hAnsi="Calibri" w:cs="Calibri"/>
                <w:color w:val="FFFFFF"/>
                <w:sz w:val="24"/>
                <w:szCs w:val="24"/>
                <w:lang w:bidi="ar-SA"/>
              </w:rPr>
              <w:t>#VALUE!</w:t>
            </w:r>
          </w:p>
        </w:tc>
        <w:tc>
          <w:tcPr>
            <w:tcW w:w="1607" w:type="dxa"/>
            <w:tcBorders>
              <w:top w:val="nil"/>
              <w:left w:val="single" w:sz="4" w:space="0" w:color="auto"/>
              <w:bottom w:val="single" w:sz="8" w:space="0" w:color="auto"/>
              <w:right w:val="single" w:sz="4" w:space="0" w:color="auto"/>
            </w:tcBorders>
            <w:shd w:val="clear" w:color="000000" w:fill="FFFFFF"/>
            <w:noWrap/>
            <w:vAlign w:val="center"/>
            <w:hideMark/>
          </w:tcPr>
          <w:p w14:paraId="58D14D95" w14:textId="77777777" w:rsidR="00AF0FC3" w:rsidRPr="005570F9" w:rsidRDefault="00AF0FC3" w:rsidP="00BE5745">
            <w:pPr>
              <w:widowControl/>
              <w:autoSpaceDE/>
              <w:autoSpaceDN/>
              <w:jc w:val="right"/>
              <w:rPr>
                <w:rFonts w:ascii="Calibri" w:hAnsi="Calibri" w:cs="Calibri"/>
                <w:color w:val="000000"/>
                <w:sz w:val="24"/>
                <w:szCs w:val="24"/>
                <w:lang w:bidi="ar-SA"/>
              </w:rPr>
            </w:pPr>
            <w:r w:rsidRPr="005570F9">
              <w:rPr>
                <w:rFonts w:ascii="Calibri" w:hAnsi="Calibri" w:cs="Calibri"/>
                <w:color w:val="000000"/>
                <w:sz w:val="24"/>
                <w:szCs w:val="24"/>
                <w:lang w:bidi="ar-SA"/>
              </w:rPr>
              <w:t>0.2%</w:t>
            </w:r>
          </w:p>
        </w:tc>
        <w:tc>
          <w:tcPr>
            <w:tcW w:w="1607" w:type="dxa"/>
            <w:tcBorders>
              <w:top w:val="nil"/>
              <w:left w:val="single" w:sz="4" w:space="0" w:color="auto"/>
              <w:bottom w:val="single" w:sz="8" w:space="0" w:color="auto"/>
              <w:right w:val="single" w:sz="4" w:space="0" w:color="auto"/>
            </w:tcBorders>
            <w:shd w:val="clear" w:color="000000" w:fill="FFFFFF"/>
            <w:noWrap/>
            <w:vAlign w:val="center"/>
            <w:hideMark/>
          </w:tcPr>
          <w:p w14:paraId="709A32E1" w14:textId="77777777" w:rsidR="00AF0FC3" w:rsidRPr="005570F9" w:rsidRDefault="00AF0FC3" w:rsidP="00BE5745">
            <w:pPr>
              <w:widowControl/>
              <w:autoSpaceDE/>
              <w:autoSpaceDN/>
              <w:jc w:val="right"/>
              <w:rPr>
                <w:rFonts w:ascii="Calibri" w:hAnsi="Calibri" w:cs="Calibri"/>
                <w:color w:val="000000"/>
                <w:sz w:val="24"/>
                <w:szCs w:val="24"/>
                <w:lang w:bidi="ar-SA"/>
              </w:rPr>
            </w:pPr>
            <w:r w:rsidRPr="005570F9">
              <w:rPr>
                <w:rFonts w:ascii="Calibri" w:hAnsi="Calibri" w:cs="Calibri"/>
                <w:color w:val="000000"/>
                <w:sz w:val="24"/>
                <w:szCs w:val="24"/>
                <w:lang w:bidi="ar-SA"/>
              </w:rPr>
              <w:t>0.2%</w:t>
            </w:r>
          </w:p>
        </w:tc>
        <w:tc>
          <w:tcPr>
            <w:tcW w:w="1607" w:type="dxa"/>
            <w:tcBorders>
              <w:top w:val="nil"/>
              <w:left w:val="single" w:sz="4" w:space="0" w:color="auto"/>
              <w:bottom w:val="single" w:sz="8" w:space="0" w:color="auto"/>
              <w:right w:val="single" w:sz="8" w:space="0" w:color="auto"/>
            </w:tcBorders>
            <w:shd w:val="clear" w:color="000000" w:fill="FFFFFF"/>
            <w:noWrap/>
            <w:vAlign w:val="center"/>
            <w:hideMark/>
          </w:tcPr>
          <w:p w14:paraId="669ED533" w14:textId="77777777" w:rsidR="00AF0FC3" w:rsidRPr="005570F9" w:rsidRDefault="00AF0FC3" w:rsidP="00BE5745">
            <w:pPr>
              <w:widowControl/>
              <w:autoSpaceDE/>
              <w:autoSpaceDN/>
              <w:jc w:val="right"/>
              <w:rPr>
                <w:rFonts w:ascii="Calibri" w:hAnsi="Calibri" w:cs="Calibri"/>
                <w:color w:val="FFFFFF"/>
                <w:sz w:val="24"/>
                <w:szCs w:val="24"/>
                <w:lang w:bidi="ar-SA"/>
              </w:rPr>
            </w:pPr>
            <w:r w:rsidRPr="005570F9">
              <w:rPr>
                <w:rFonts w:ascii="Calibri" w:hAnsi="Calibri" w:cs="Calibri"/>
                <w:color w:val="FFFFFF"/>
                <w:sz w:val="24"/>
                <w:szCs w:val="24"/>
                <w:lang w:bidi="ar-SA"/>
              </w:rPr>
              <w:t>#VALUE!</w:t>
            </w:r>
          </w:p>
        </w:tc>
      </w:tr>
      <w:tr w:rsidR="00AF0FC3" w:rsidRPr="005570F9" w14:paraId="5FC24848" w14:textId="77777777" w:rsidTr="001B700C">
        <w:trPr>
          <w:trHeight w:val="399"/>
        </w:trPr>
        <w:tc>
          <w:tcPr>
            <w:tcW w:w="1019" w:type="dxa"/>
            <w:vMerge w:val="restart"/>
            <w:tcBorders>
              <w:top w:val="single" w:sz="8" w:space="0" w:color="auto"/>
              <w:left w:val="single" w:sz="8" w:space="0" w:color="auto"/>
              <w:bottom w:val="single" w:sz="4" w:space="0" w:color="auto"/>
              <w:right w:val="single" w:sz="4" w:space="0" w:color="auto"/>
            </w:tcBorders>
            <w:shd w:val="clear" w:color="000000" w:fill="FFFFFF"/>
            <w:textDirection w:val="btLr"/>
            <w:vAlign w:val="center"/>
            <w:hideMark/>
          </w:tcPr>
          <w:p w14:paraId="42726E8E" w14:textId="77777777" w:rsidR="00AF0FC3" w:rsidRPr="005570F9" w:rsidRDefault="00AF0FC3" w:rsidP="00BE5745">
            <w:pPr>
              <w:widowControl/>
              <w:autoSpaceDE/>
              <w:autoSpaceDN/>
              <w:jc w:val="center"/>
              <w:rPr>
                <w:rFonts w:ascii="Calibri" w:hAnsi="Calibri" w:cs="Calibri"/>
                <w:b/>
                <w:bCs/>
                <w:color w:val="000000"/>
                <w:sz w:val="24"/>
                <w:szCs w:val="24"/>
                <w:lang w:bidi="ar-SA"/>
              </w:rPr>
            </w:pPr>
            <w:r w:rsidRPr="005570F9">
              <w:rPr>
                <w:rFonts w:ascii="Calibri" w:hAnsi="Calibri" w:cs="Calibri"/>
                <w:b/>
                <w:bCs/>
                <w:color w:val="000000"/>
                <w:sz w:val="24"/>
                <w:szCs w:val="24"/>
                <w:lang w:bidi="ar-SA"/>
              </w:rPr>
              <w:t>Day/Eve Student</w:t>
            </w:r>
          </w:p>
        </w:tc>
        <w:tc>
          <w:tcPr>
            <w:tcW w:w="2593" w:type="dxa"/>
            <w:tcBorders>
              <w:top w:val="single" w:sz="8" w:space="0" w:color="auto"/>
              <w:left w:val="single" w:sz="4" w:space="0" w:color="auto"/>
              <w:bottom w:val="single" w:sz="4" w:space="0" w:color="auto"/>
              <w:right w:val="single" w:sz="4" w:space="0" w:color="auto"/>
            </w:tcBorders>
            <w:shd w:val="clear" w:color="000000" w:fill="FFFFFF"/>
            <w:noWrap/>
            <w:vAlign w:val="center"/>
            <w:hideMark/>
          </w:tcPr>
          <w:p w14:paraId="3B0814BA" w14:textId="77777777" w:rsidR="00AF0FC3" w:rsidRPr="005570F9" w:rsidRDefault="00AF0FC3" w:rsidP="00BE5745">
            <w:pPr>
              <w:widowControl/>
              <w:autoSpaceDE/>
              <w:autoSpaceDN/>
              <w:rPr>
                <w:rFonts w:ascii="Calibri" w:hAnsi="Calibri" w:cs="Calibri"/>
                <w:color w:val="000000"/>
                <w:sz w:val="24"/>
                <w:szCs w:val="24"/>
                <w:lang w:bidi="ar-SA"/>
              </w:rPr>
            </w:pPr>
            <w:r w:rsidRPr="005570F9">
              <w:rPr>
                <w:rFonts w:ascii="Calibri" w:hAnsi="Calibri" w:cs="Calibri"/>
                <w:color w:val="000000"/>
                <w:sz w:val="24"/>
                <w:szCs w:val="24"/>
                <w:lang w:bidi="ar-SA"/>
              </w:rPr>
              <w:t>Daytime</w:t>
            </w:r>
          </w:p>
        </w:tc>
        <w:tc>
          <w:tcPr>
            <w:tcW w:w="1607" w:type="dxa"/>
            <w:tcBorders>
              <w:top w:val="single" w:sz="8" w:space="0" w:color="auto"/>
              <w:left w:val="single" w:sz="4" w:space="0" w:color="auto"/>
              <w:bottom w:val="single" w:sz="4" w:space="0" w:color="auto"/>
              <w:right w:val="single" w:sz="4" w:space="0" w:color="auto"/>
            </w:tcBorders>
            <w:shd w:val="clear" w:color="000000" w:fill="FFFFFF"/>
            <w:noWrap/>
            <w:vAlign w:val="center"/>
            <w:hideMark/>
          </w:tcPr>
          <w:p w14:paraId="401006ED" w14:textId="77777777" w:rsidR="00AF0FC3" w:rsidRPr="005570F9" w:rsidRDefault="00AF0FC3" w:rsidP="00BE5745">
            <w:pPr>
              <w:widowControl/>
              <w:autoSpaceDE/>
              <w:autoSpaceDN/>
              <w:jc w:val="right"/>
              <w:rPr>
                <w:rFonts w:ascii="Calibri" w:hAnsi="Calibri" w:cs="Calibri"/>
                <w:color w:val="000000"/>
                <w:sz w:val="24"/>
                <w:szCs w:val="24"/>
                <w:lang w:bidi="ar-SA"/>
              </w:rPr>
            </w:pPr>
            <w:r w:rsidRPr="005570F9">
              <w:rPr>
                <w:rFonts w:ascii="Calibri" w:hAnsi="Calibri" w:cs="Calibri"/>
                <w:color w:val="000000"/>
                <w:sz w:val="24"/>
                <w:szCs w:val="24"/>
                <w:lang w:bidi="ar-SA"/>
              </w:rPr>
              <w:t>98.4%</w:t>
            </w:r>
          </w:p>
        </w:tc>
        <w:tc>
          <w:tcPr>
            <w:tcW w:w="1607" w:type="dxa"/>
            <w:tcBorders>
              <w:top w:val="single" w:sz="8" w:space="0" w:color="auto"/>
              <w:left w:val="single" w:sz="4" w:space="0" w:color="auto"/>
              <w:bottom w:val="single" w:sz="4" w:space="0" w:color="auto"/>
              <w:right w:val="single" w:sz="4" w:space="0" w:color="auto"/>
            </w:tcBorders>
            <w:shd w:val="clear" w:color="000000" w:fill="FFFFFF"/>
            <w:noWrap/>
            <w:vAlign w:val="center"/>
            <w:hideMark/>
          </w:tcPr>
          <w:p w14:paraId="41E68664" w14:textId="77777777" w:rsidR="00AF0FC3" w:rsidRPr="005570F9" w:rsidRDefault="00AF0FC3" w:rsidP="00BE5745">
            <w:pPr>
              <w:widowControl/>
              <w:autoSpaceDE/>
              <w:autoSpaceDN/>
              <w:jc w:val="right"/>
              <w:rPr>
                <w:rFonts w:ascii="Calibri" w:hAnsi="Calibri" w:cs="Calibri"/>
                <w:color w:val="000000"/>
                <w:sz w:val="24"/>
                <w:szCs w:val="24"/>
                <w:lang w:bidi="ar-SA"/>
              </w:rPr>
            </w:pPr>
            <w:r w:rsidRPr="005570F9">
              <w:rPr>
                <w:rFonts w:ascii="Calibri" w:hAnsi="Calibri" w:cs="Calibri"/>
                <w:color w:val="000000"/>
                <w:sz w:val="24"/>
                <w:szCs w:val="24"/>
                <w:lang w:bidi="ar-SA"/>
              </w:rPr>
              <w:t>98.3%</w:t>
            </w:r>
          </w:p>
        </w:tc>
        <w:tc>
          <w:tcPr>
            <w:tcW w:w="1607" w:type="dxa"/>
            <w:tcBorders>
              <w:top w:val="single" w:sz="8" w:space="0" w:color="auto"/>
              <w:left w:val="single" w:sz="4" w:space="0" w:color="auto"/>
              <w:bottom w:val="single" w:sz="4" w:space="0" w:color="auto"/>
              <w:right w:val="single" w:sz="4" w:space="0" w:color="auto"/>
            </w:tcBorders>
            <w:shd w:val="clear" w:color="000000" w:fill="FFFFFF"/>
            <w:noWrap/>
            <w:vAlign w:val="center"/>
            <w:hideMark/>
          </w:tcPr>
          <w:p w14:paraId="43BE916E" w14:textId="77777777" w:rsidR="00AF0FC3" w:rsidRPr="005570F9" w:rsidRDefault="00AF0FC3" w:rsidP="00BE5745">
            <w:pPr>
              <w:widowControl/>
              <w:autoSpaceDE/>
              <w:autoSpaceDN/>
              <w:jc w:val="right"/>
              <w:rPr>
                <w:rFonts w:ascii="Calibri" w:hAnsi="Calibri" w:cs="Calibri"/>
                <w:color w:val="000000"/>
                <w:sz w:val="24"/>
                <w:szCs w:val="24"/>
                <w:lang w:bidi="ar-SA"/>
              </w:rPr>
            </w:pPr>
            <w:r w:rsidRPr="005570F9">
              <w:rPr>
                <w:rFonts w:ascii="Calibri" w:hAnsi="Calibri" w:cs="Calibri"/>
                <w:color w:val="000000"/>
                <w:sz w:val="24"/>
                <w:szCs w:val="24"/>
                <w:lang w:bidi="ar-SA"/>
              </w:rPr>
              <w:t>97.8%</w:t>
            </w:r>
          </w:p>
        </w:tc>
        <w:tc>
          <w:tcPr>
            <w:tcW w:w="1607" w:type="dxa"/>
            <w:tcBorders>
              <w:top w:val="single" w:sz="8" w:space="0" w:color="auto"/>
              <w:left w:val="single" w:sz="4" w:space="0" w:color="auto"/>
              <w:bottom w:val="single" w:sz="4" w:space="0" w:color="auto"/>
              <w:right w:val="single" w:sz="8" w:space="0" w:color="auto"/>
            </w:tcBorders>
            <w:shd w:val="clear" w:color="000000" w:fill="FFFFFF"/>
            <w:noWrap/>
            <w:vAlign w:val="center"/>
            <w:hideMark/>
          </w:tcPr>
          <w:p w14:paraId="00DE0068" w14:textId="77777777" w:rsidR="00AF0FC3" w:rsidRPr="005570F9" w:rsidRDefault="00AF0FC3" w:rsidP="00BE5745">
            <w:pPr>
              <w:widowControl/>
              <w:autoSpaceDE/>
              <w:autoSpaceDN/>
              <w:jc w:val="right"/>
              <w:rPr>
                <w:rFonts w:ascii="Calibri" w:hAnsi="Calibri" w:cs="Calibri"/>
                <w:color w:val="000000"/>
                <w:sz w:val="24"/>
                <w:szCs w:val="24"/>
                <w:lang w:bidi="ar-SA"/>
              </w:rPr>
            </w:pPr>
            <w:r w:rsidRPr="005570F9">
              <w:rPr>
                <w:rFonts w:ascii="Calibri" w:hAnsi="Calibri" w:cs="Calibri"/>
                <w:color w:val="000000"/>
                <w:sz w:val="24"/>
                <w:szCs w:val="24"/>
                <w:lang w:bidi="ar-SA"/>
              </w:rPr>
              <w:t>95.7%</w:t>
            </w:r>
          </w:p>
        </w:tc>
      </w:tr>
      <w:tr w:rsidR="00AF0FC3" w:rsidRPr="005570F9" w14:paraId="51CDC281" w14:textId="77777777" w:rsidTr="001B700C">
        <w:trPr>
          <w:trHeight w:val="399"/>
        </w:trPr>
        <w:tc>
          <w:tcPr>
            <w:tcW w:w="1019" w:type="dxa"/>
            <w:vMerge/>
            <w:tcBorders>
              <w:top w:val="single" w:sz="8" w:space="0" w:color="auto"/>
              <w:left w:val="single" w:sz="8" w:space="0" w:color="auto"/>
              <w:bottom w:val="single" w:sz="4" w:space="0" w:color="auto"/>
              <w:right w:val="single" w:sz="4" w:space="0" w:color="auto"/>
            </w:tcBorders>
            <w:vAlign w:val="center"/>
            <w:hideMark/>
          </w:tcPr>
          <w:p w14:paraId="3B5BDC55" w14:textId="77777777" w:rsidR="00AF0FC3" w:rsidRPr="005570F9" w:rsidRDefault="00AF0FC3" w:rsidP="00BE5745">
            <w:pPr>
              <w:widowControl/>
              <w:autoSpaceDE/>
              <w:autoSpaceDN/>
              <w:rPr>
                <w:rFonts w:ascii="Calibri" w:hAnsi="Calibri" w:cs="Calibri"/>
                <w:b/>
                <w:bCs/>
                <w:color w:val="000000"/>
                <w:sz w:val="24"/>
                <w:szCs w:val="24"/>
                <w:lang w:bidi="ar-SA"/>
              </w:rPr>
            </w:pPr>
          </w:p>
        </w:tc>
        <w:tc>
          <w:tcPr>
            <w:tcW w:w="25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207694" w14:textId="77777777" w:rsidR="00AF0FC3" w:rsidRPr="005570F9" w:rsidRDefault="00AF0FC3" w:rsidP="00BE5745">
            <w:pPr>
              <w:widowControl/>
              <w:autoSpaceDE/>
              <w:autoSpaceDN/>
              <w:rPr>
                <w:rFonts w:ascii="Calibri" w:hAnsi="Calibri" w:cs="Calibri"/>
                <w:color w:val="000000"/>
                <w:sz w:val="24"/>
                <w:szCs w:val="24"/>
                <w:lang w:bidi="ar-SA"/>
              </w:rPr>
            </w:pPr>
            <w:r w:rsidRPr="005570F9">
              <w:rPr>
                <w:rFonts w:ascii="Calibri" w:hAnsi="Calibri" w:cs="Calibri"/>
                <w:color w:val="000000"/>
                <w:sz w:val="24"/>
                <w:szCs w:val="24"/>
                <w:lang w:bidi="ar-SA"/>
              </w:rPr>
              <w:t>Evening</w:t>
            </w:r>
          </w:p>
        </w:tc>
        <w:tc>
          <w:tcPr>
            <w:tcW w:w="16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71F377" w14:textId="77777777" w:rsidR="00AF0FC3" w:rsidRPr="005570F9" w:rsidRDefault="00AF0FC3" w:rsidP="00BE5745">
            <w:pPr>
              <w:widowControl/>
              <w:autoSpaceDE/>
              <w:autoSpaceDN/>
              <w:jc w:val="right"/>
              <w:rPr>
                <w:rFonts w:ascii="Calibri" w:hAnsi="Calibri" w:cs="Calibri"/>
                <w:color w:val="000000"/>
                <w:sz w:val="24"/>
                <w:szCs w:val="24"/>
                <w:lang w:bidi="ar-SA"/>
              </w:rPr>
            </w:pPr>
            <w:r w:rsidRPr="005570F9">
              <w:rPr>
                <w:rFonts w:ascii="Calibri" w:hAnsi="Calibri" w:cs="Calibri"/>
                <w:color w:val="000000"/>
                <w:sz w:val="24"/>
                <w:szCs w:val="24"/>
                <w:lang w:bidi="ar-SA"/>
              </w:rPr>
              <w:t>1.3%</w:t>
            </w:r>
          </w:p>
        </w:tc>
        <w:tc>
          <w:tcPr>
            <w:tcW w:w="16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96050F" w14:textId="77777777" w:rsidR="00AF0FC3" w:rsidRPr="005570F9" w:rsidRDefault="00AF0FC3" w:rsidP="00BE5745">
            <w:pPr>
              <w:widowControl/>
              <w:autoSpaceDE/>
              <w:autoSpaceDN/>
              <w:jc w:val="right"/>
              <w:rPr>
                <w:rFonts w:ascii="Calibri" w:hAnsi="Calibri" w:cs="Calibri"/>
                <w:color w:val="000000"/>
                <w:sz w:val="24"/>
                <w:szCs w:val="24"/>
                <w:lang w:bidi="ar-SA"/>
              </w:rPr>
            </w:pPr>
            <w:r w:rsidRPr="005570F9">
              <w:rPr>
                <w:rFonts w:ascii="Calibri" w:hAnsi="Calibri" w:cs="Calibri"/>
                <w:color w:val="000000"/>
                <w:sz w:val="24"/>
                <w:szCs w:val="24"/>
                <w:lang w:bidi="ar-SA"/>
              </w:rPr>
              <w:t>1.7%</w:t>
            </w:r>
          </w:p>
        </w:tc>
        <w:tc>
          <w:tcPr>
            <w:tcW w:w="16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4CC859" w14:textId="77777777" w:rsidR="00AF0FC3" w:rsidRPr="005570F9" w:rsidRDefault="00AF0FC3" w:rsidP="00BE5745">
            <w:pPr>
              <w:widowControl/>
              <w:autoSpaceDE/>
              <w:autoSpaceDN/>
              <w:jc w:val="right"/>
              <w:rPr>
                <w:rFonts w:ascii="Calibri" w:hAnsi="Calibri" w:cs="Calibri"/>
                <w:color w:val="000000"/>
                <w:sz w:val="24"/>
                <w:szCs w:val="24"/>
                <w:lang w:bidi="ar-SA"/>
              </w:rPr>
            </w:pPr>
            <w:r w:rsidRPr="005570F9">
              <w:rPr>
                <w:rFonts w:ascii="Calibri" w:hAnsi="Calibri" w:cs="Calibri"/>
                <w:color w:val="000000"/>
                <w:sz w:val="24"/>
                <w:szCs w:val="24"/>
                <w:lang w:bidi="ar-SA"/>
              </w:rPr>
              <w:t>2.0%</w:t>
            </w:r>
          </w:p>
        </w:tc>
        <w:tc>
          <w:tcPr>
            <w:tcW w:w="1607"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3EAEC524" w14:textId="77777777" w:rsidR="00AF0FC3" w:rsidRPr="005570F9" w:rsidRDefault="00AF0FC3" w:rsidP="00BE5745">
            <w:pPr>
              <w:widowControl/>
              <w:autoSpaceDE/>
              <w:autoSpaceDN/>
              <w:jc w:val="right"/>
              <w:rPr>
                <w:rFonts w:ascii="Calibri" w:hAnsi="Calibri" w:cs="Calibri"/>
                <w:color w:val="000000"/>
                <w:sz w:val="24"/>
                <w:szCs w:val="24"/>
                <w:lang w:bidi="ar-SA"/>
              </w:rPr>
            </w:pPr>
            <w:r w:rsidRPr="005570F9">
              <w:rPr>
                <w:rFonts w:ascii="Calibri" w:hAnsi="Calibri" w:cs="Calibri"/>
                <w:color w:val="000000"/>
                <w:sz w:val="24"/>
                <w:szCs w:val="24"/>
                <w:lang w:bidi="ar-SA"/>
              </w:rPr>
              <w:t>3.5%</w:t>
            </w:r>
          </w:p>
        </w:tc>
      </w:tr>
      <w:tr w:rsidR="00AF0FC3" w:rsidRPr="005570F9" w14:paraId="2F85D773" w14:textId="77777777" w:rsidTr="001B700C">
        <w:trPr>
          <w:trHeight w:val="399"/>
        </w:trPr>
        <w:tc>
          <w:tcPr>
            <w:tcW w:w="1019" w:type="dxa"/>
            <w:vMerge/>
            <w:tcBorders>
              <w:top w:val="single" w:sz="8" w:space="0" w:color="auto"/>
              <w:left w:val="single" w:sz="8" w:space="0" w:color="auto"/>
              <w:bottom w:val="single" w:sz="4" w:space="0" w:color="auto"/>
              <w:right w:val="single" w:sz="4" w:space="0" w:color="auto"/>
            </w:tcBorders>
            <w:vAlign w:val="center"/>
            <w:hideMark/>
          </w:tcPr>
          <w:p w14:paraId="5DABB331" w14:textId="77777777" w:rsidR="00AF0FC3" w:rsidRPr="005570F9" w:rsidRDefault="00AF0FC3" w:rsidP="00BE5745">
            <w:pPr>
              <w:widowControl/>
              <w:autoSpaceDE/>
              <w:autoSpaceDN/>
              <w:rPr>
                <w:rFonts w:ascii="Calibri" w:hAnsi="Calibri" w:cs="Calibri"/>
                <w:b/>
                <w:bCs/>
                <w:color w:val="000000"/>
                <w:sz w:val="24"/>
                <w:szCs w:val="24"/>
                <w:lang w:bidi="ar-SA"/>
              </w:rPr>
            </w:pPr>
          </w:p>
        </w:tc>
        <w:tc>
          <w:tcPr>
            <w:tcW w:w="2593" w:type="dxa"/>
            <w:tcBorders>
              <w:top w:val="single" w:sz="4" w:space="0" w:color="auto"/>
              <w:left w:val="single" w:sz="4" w:space="0" w:color="auto"/>
              <w:bottom w:val="single" w:sz="8" w:space="0" w:color="auto"/>
              <w:right w:val="single" w:sz="4" w:space="0" w:color="auto"/>
            </w:tcBorders>
            <w:shd w:val="clear" w:color="000000" w:fill="FFFFFF"/>
            <w:noWrap/>
            <w:vAlign w:val="center"/>
            <w:hideMark/>
          </w:tcPr>
          <w:p w14:paraId="1F0640F6" w14:textId="77777777" w:rsidR="00AF0FC3" w:rsidRPr="005570F9" w:rsidRDefault="00AF0FC3" w:rsidP="00BE5745">
            <w:pPr>
              <w:widowControl/>
              <w:autoSpaceDE/>
              <w:autoSpaceDN/>
              <w:rPr>
                <w:rFonts w:ascii="Calibri" w:hAnsi="Calibri" w:cs="Calibri"/>
                <w:color w:val="000000"/>
                <w:sz w:val="24"/>
                <w:szCs w:val="24"/>
                <w:lang w:bidi="ar-SA"/>
              </w:rPr>
            </w:pPr>
            <w:r w:rsidRPr="005570F9">
              <w:rPr>
                <w:rFonts w:ascii="Calibri" w:hAnsi="Calibri" w:cs="Calibri"/>
                <w:color w:val="000000"/>
                <w:sz w:val="24"/>
                <w:szCs w:val="24"/>
                <w:lang w:bidi="ar-SA"/>
              </w:rPr>
              <w:t>Unknown</w:t>
            </w:r>
          </w:p>
        </w:tc>
        <w:tc>
          <w:tcPr>
            <w:tcW w:w="1607" w:type="dxa"/>
            <w:tcBorders>
              <w:top w:val="single" w:sz="4" w:space="0" w:color="auto"/>
              <w:left w:val="single" w:sz="4" w:space="0" w:color="auto"/>
              <w:bottom w:val="single" w:sz="8" w:space="0" w:color="auto"/>
              <w:right w:val="single" w:sz="4" w:space="0" w:color="auto"/>
            </w:tcBorders>
            <w:shd w:val="clear" w:color="000000" w:fill="FFFFFF"/>
            <w:noWrap/>
            <w:vAlign w:val="center"/>
            <w:hideMark/>
          </w:tcPr>
          <w:p w14:paraId="4DF6CEE5" w14:textId="77777777" w:rsidR="00AF0FC3" w:rsidRPr="005570F9" w:rsidRDefault="00AF0FC3" w:rsidP="00BE5745">
            <w:pPr>
              <w:widowControl/>
              <w:autoSpaceDE/>
              <w:autoSpaceDN/>
              <w:jc w:val="right"/>
              <w:rPr>
                <w:rFonts w:ascii="Calibri" w:hAnsi="Calibri" w:cs="Calibri"/>
                <w:color w:val="000000"/>
                <w:sz w:val="24"/>
                <w:szCs w:val="24"/>
                <w:lang w:bidi="ar-SA"/>
              </w:rPr>
            </w:pPr>
            <w:r w:rsidRPr="005570F9">
              <w:rPr>
                <w:rFonts w:ascii="Calibri" w:hAnsi="Calibri" w:cs="Calibri"/>
                <w:color w:val="000000"/>
                <w:sz w:val="24"/>
                <w:szCs w:val="24"/>
                <w:lang w:bidi="ar-SA"/>
              </w:rPr>
              <w:t>0.4%</w:t>
            </w:r>
          </w:p>
        </w:tc>
        <w:tc>
          <w:tcPr>
            <w:tcW w:w="1607" w:type="dxa"/>
            <w:tcBorders>
              <w:top w:val="single" w:sz="4" w:space="0" w:color="auto"/>
              <w:left w:val="single" w:sz="4" w:space="0" w:color="auto"/>
              <w:bottom w:val="single" w:sz="8" w:space="0" w:color="auto"/>
              <w:right w:val="single" w:sz="4" w:space="0" w:color="auto"/>
            </w:tcBorders>
            <w:shd w:val="clear" w:color="000000" w:fill="FFFFFF"/>
            <w:noWrap/>
            <w:vAlign w:val="center"/>
            <w:hideMark/>
          </w:tcPr>
          <w:p w14:paraId="106C0382" w14:textId="77777777" w:rsidR="00AF0FC3" w:rsidRPr="005570F9" w:rsidRDefault="00AF0FC3" w:rsidP="00BE5745">
            <w:pPr>
              <w:widowControl/>
              <w:autoSpaceDE/>
              <w:autoSpaceDN/>
              <w:jc w:val="right"/>
              <w:rPr>
                <w:rFonts w:ascii="Calibri" w:hAnsi="Calibri" w:cs="Calibri"/>
                <w:color w:val="000000"/>
                <w:sz w:val="24"/>
                <w:szCs w:val="24"/>
                <w:lang w:bidi="ar-SA"/>
              </w:rPr>
            </w:pPr>
            <w:r w:rsidRPr="005570F9">
              <w:rPr>
                <w:rFonts w:ascii="Calibri" w:hAnsi="Calibri" w:cs="Calibri"/>
                <w:color w:val="000000"/>
                <w:sz w:val="24"/>
                <w:szCs w:val="24"/>
                <w:lang w:bidi="ar-SA"/>
              </w:rPr>
              <w:t>0.0%</w:t>
            </w:r>
          </w:p>
        </w:tc>
        <w:tc>
          <w:tcPr>
            <w:tcW w:w="1607" w:type="dxa"/>
            <w:tcBorders>
              <w:top w:val="single" w:sz="4" w:space="0" w:color="auto"/>
              <w:left w:val="single" w:sz="4" w:space="0" w:color="auto"/>
              <w:bottom w:val="single" w:sz="8" w:space="0" w:color="auto"/>
              <w:right w:val="single" w:sz="4" w:space="0" w:color="auto"/>
            </w:tcBorders>
            <w:shd w:val="clear" w:color="000000" w:fill="FFFFFF"/>
            <w:noWrap/>
            <w:vAlign w:val="center"/>
            <w:hideMark/>
          </w:tcPr>
          <w:p w14:paraId="1ACF3D50" w14:textId="77777777" w:rsidR="00AF0FC3" w:rsidRPr="005570F9" w:rsidRDefault="00AF0FC3" w:rsidP="00BE5745">
            <w:pPr>
              <w:widowControl/>
              <w:autoSpaceDE/>
              <w:autoSpaceDN/>
              <w:jc w:val="right"/>
              <w:rPr>
                <w:rFonts w:ascii="Calibri" w:hAnsi="Calibri" w:cs="Calibri"/>
                <w:color w:val="000000"/>
                <w:sz w:val="24"/>
                <w:szCs w:val="24"/>
                <w:lang w:bidi="ar-SA"/>
              </w:rPr>
            </w:pPr>
            <w:r w:rsidRPr="005570F9">
              <w:rPr>
                <w:rFonts w:ascii="Calibri" w:hAnsi="Calibri" w:cs="Calibri"/>
                <w:color w:val="000000"/>
                <w:sz w:val="24"/>
                <w:szCs w:val="24"/>
                <w:lang w:bidi="ar-SA"/>
              </w:rPr>
              <w:t>0.2%</w:t>
            </w:r>
          </w:p>
        </w:tc>
        <w:tc>
          <w:tcPr>
            <w:tcW w:w="1607" w:type="dxa"/>
            <w:tcBorders>
              <w:top w:val="single" w:sz="4" w:space="0" w:color="auto"/>
              <w:left w:val="single" w:sz="4" w:space="0" w:color="auto"/>
              <w:bottom w:val="single" w:sz="8" w:space="0" w:color="auto"/>
              <w:right w:val="single" w:sz="8" w:space="0" w:color="auto"/>
            </w:tcBorders>
            <w:shd w:val="clear" w:color="000000" w:fill="FFFFFF"/>
            <w:noWrap/>
            <w:vAlign w:val="center"/>
            <w:hideMark/>
          </w:tcPr>
          <w:p w14:paraId="1B6FEA8D" w14:textId="77777777" w:rsidR="00AF0FC3" w:rsidRPr="005570F9" w:rsidRDefault="00AF0FC3" w:rsidP="00BE5745">
            <w:pPr>
              <w:widowControl/>
              <w:autoSpaceDE/>
              <w:autoSpaceDN/>
              <w:jc w:val="right"/>
              <w:rPr>
                <w:rFonts w:ascii="Calibri" w:hAnsi="Calibri" w:cs="Calibri"/>
                <w:color w:val="000000"/>
                <w:sz w:val="24"/>
                <w:szCs w:val="24"/>
                <w:lang w:bidi="ar-SA"/>
              </w:rPr>
            </w:pPr>
            <w:r w:rsidRPr="005570F9">
              <w:rPr>
                <w:rFonts w:ascii="Calibri" w:hAnsi="Calibri" w:cs="Calibri"/>
                <w:color w:val="000000"/>
                <w:sz w:val="24"/>
                <w:szCs w:val="24"/>
                <w:lang w:bidi="ar-SA"/>
              </w:rPr>
              <w:t>0.8%</w:t>
            </w:r>
          </w:p>
        </w:tc>
      </w:tr>
      <w:tr w:rsidR="00AF0FC3" w:rsidRPr="005570F9" w14:paraId="06E1771E" w14:textId="77777777" w:rsidTr="001B700C">
        <w:trPr>
          <w:trHeight w:val="399"/>
        </w:trPr>
        <w:tc>
          <w:tcPr>
            <w:tcW w:w="1019" w:type="dxa"/>
            <w:vMerge w:val="restart"/>
            <w:tcBorders>
              <w:top w:val="single" w:sz="8" w:space="0" w:color="auto"/>
              <w:left w:val="single" w:sz="8" w:space="0" w:color="auto"/>
              <w:bottom w:val="single" w:sz="4" w:space="0" w:color="auto"/>
              <w:right w:val="single" w:sz="4" w:space="0" w:color="auto"/>
            </w:tcBorders>
            <w:shd w:val="clear" w:color="000000" w:fill="FFFFFF"/>
            <w:textDirection w:val="btLr"/>
            <w:vAlign w:val="center"/>
            <w:hideMark/>
          </w:tcPr>
          <w:p w14:paraId="3CA72168" w14:textId="05B44D2A" w:rsidR="00AF0FC3" w:rsidRPr="005570F9" w:rsidRDefault="00AF0FC3" w:rsidP="00BE5745">
            <w:pPr>
              <w:widowControl/>
              <w:autoSpaceDE/>
              <w:autoSpaceDN/>
              <w:jc w:val="center"/>
              <w:rPr>
                <w:rFonts w:ascii="Calibri" w:hAnsi="Calibri" w:cs="Calibri"/>
                <w:b/>
                <w:bCs/>
                <w:color w:val="000000"/>
                <w:sz w:val="24"/>
                <w:szCs w:val="24"/>
                <w:lang w:bidi="ar-SA"/>
              </w:rPr>
            </w:pPr>
            <w:r w:rsidRPr="005570F9">
              <w:rPr>
                <w:rFonts w:ascii="Calibri" w:hAnsi="Calibri" w:cs="Calibri"/>
                <w:b/>
                <w:bCs/>
                <w:color w:val="000000"/>
                <w:sz w:val="24"/>
                <w:szCs w:val="24"/>
                <w:lang w:bidi="ar-SA"/>
              </w:rPr>
              <w:t xml:space="preserve">Class Load       </w:t>
            </w:r>
            <w:proofErr w:type="gramStart"/>
            <w:r w:rsidRPr="005570F9">
              <w:rPr>
                <w:rFonts w:ascii="Calibri" w:hAnsi="Calibri" w:cs="Calibri"/>
                <w:b/>
                <w:bCs/>
                <w:color w:val="000000"/>
                <w:sz w:val="24"/>
                <w:szCs w:val="24"/>
                <w:lang w:bidi="ar-SA"/>
              </w:rPr>
              <w:t xml:space="preserve"> </w:t>
            </w:r>
            <w:r w:rsidR="0068039E" w:rsidRPr="005570F9">
              <w:rPr>
                <w:rFonts w:ascii="Calibri" w:hAnsi="Calibri" w:cs="Calibri"/>
                <w:b/>
                <w:bCs/>
                <w:color w:val="000000"/>
                <w:sz w:val="24"/>
                <w:szCs w:val="24"/>
                <w:lang w:bidi="ar-SA"/>
              </w:rPr>
              <w:t xml:space="preserve">  (</w:t>
            </w:r>
            <w:proofErr w:type="gramEnd"/>
            <w:r w:rsidRPr="005570F9">
              <w:rPr>
                <w:rFonts w:ascii="Calibri" w:hAnsi="Calibri" w:cs="Calibri"/>
                <w:b/>
                <w:bCs/>
                <w:color w:val="000000"/>
                <w:sz w:val="24"/>
                <w:szCs w:val="24"/>
                <w:lang w:bidi="ar-SA"/>
              </w:rPr>
              <w:t>in Units taken)</w:t>
            </w:r>
          </w:p>
        </w:tc>
        <w:tc>
          <w:tcPr>
            <w:tcW w:w="2593" w:type="dxa"/>
            <w:tcBorders>
              <w:top w:val="single" w:sz="8" w:space="0" w:color="auto"/>
              <w:left w:val="single" w:sz="4" w:space="0" w:color="auto"/>
              <w:bottom w:val="single" w:sz="4" w:space="0" w:color="auto"/>
              <w:right w:val="single" w:sz="4" w:space="0" w:color="auto"/>
            </w:tcBorders>
            <w:shd w:val="clear" w:color="000000" w:fill="FFFFFF"/>
            <w:noWrap/>
            <w:vAlign w:val="center"/>
            <w:hideMark/>
          </w:tcPr>
          <w:p w14:paraId="72B96952" w14:textId="77777777" w:rsidR="00AF0FC3" w:rsidRPr="005570F9" w:rsidRDefault="00AF0FC3" w:rsidP="00BE5745">
            <w:pPr>
              <w:widowControl/>
              <w:autoSpaceDE/>
              <w:autoSpaceDN/>
              <w:rPr>
                <w:rFonts w:ascii="Calibri" w:hAnsi="Calibri" w:cs="Calibri"/>
                <w:color w:val="000000"/>
                <w:sz w:val="24"/>
                <w:szCs w:val="24"/>
                <w:lang w:bidi="ar-SA"/>
              </w:rPr>
            </w:pPr>
            <w:r w:rsidRPr="005570F9">
              <w:rPr>
                <w:rFonts w:ascii="Calibri" w:hAnsi="Calibri" w:cs="Calibri"/>
                <w:color w:val="000000"/>
                <w:sz w:val="24"/>
                <w:szCs w:val="24"/>
                <w:lang w:bidi="ar-SA"/>
              </w:rPr>
              <w:t>&lt;6</w:t>
            </w:r>
          </w:p>
        </w:tc>
        <w:tc>
          <w:tcPr>
            <w:tcW w:w="1607" w:type="dxa"/>
            <w:tcBorders>
              <w:top w:val="single" w:sz="8" w:space="0" w:color="auto"/>
              <w:left w:val="single" w:sz="4" w:space="0" w:color="auto"/>
              <w:bottom w:val="single" w:sz="4" w:space="0" w:color="auto"/>
              <w:right w:val="single" w:sz="4" w:space="0" w:color="auto"/>
            </w:tcBorders>
            <w:shd w:val="clear" w:color="000000" w:fill="FFFFFF"/>
            <w:noWrap/>
            <w:vAlign w:val="center"/>
            <w:hideMark/>
          </w:tcPr>
          <w:p w14:paraId="4E0A6720" w14:textId="77777777" w:rsidR="00AF0FC3" w:rsidRPr="005570F9" w:rsidRDefault="00AF0FC3" w:rsidP="00BE5745">
            <w:pPr>
              <w:widowControl/>
              <w:autoSpaceDE/>
              <w:autoSpaceDN/>
              <w:jc w:val="right"/>
              <w:rPr>
                <w:rFonts w:ascii="Calibri" w:hAnsi="Calibri" w:cs="Calibri"/>
                <w:color w:val="000000"/>
                <w:sz w:val="24"/>
                <w:szCs w:val="24"/>
                <w:lang w:bidi="ar-SA"/>
              </w:rPr>
            </w:pPr>
            <w:r w:rsidRPr="005570F9">
              <w:rPr>
                <w:rFonts w:ascii="Calibri" w:hAnsi="Calibri" w:cs="Calibri"/>
                <w:color w:val="000000"/>
                <w:sz w:val="24"/>
                <w:szCs w:val="24"/>
                <w:lang w:bidi="ar-SA"/>
              </w:rPr>
              <w:t>2.5%</w:t>
            </w:r>
          </w:p>
        </w:tc>
        <w:tc>
          <w:tcPr>
            <w:tcW w:w="1607" w:type="dxa"/>
            <w:tcBorders>
              <w:top w:val="single" w:sz="8" w:space="0" w:color="auto"/>
              <w:left w:val="single" w:sz="4" w:space="0" w:color="auto"/>
              <w:bottom w:val="single" w:sz="4" w:space="0" w:color="auto"/>
              <w:right w:val="single" w:sz="4" w:space="0" w:color="auto"/>
            </w:tcBorders>
            <w:shd w:val="clear" w:color="000000" w:fill="FFFFFF"/>
            <w:noWrap/>
            <w:vAlign w:val="center"/>
            <w:hideMark/>
          </w:tcPr>
          <w:p w14:paraId="002305AE" w14:textId="77777777" w:rsidR="00AF0FC3" w:rsidRPr="005570F9" w:rsidRDefault="00AF0FC3" w:rsidP="00BE5745">
            <w:pPr>
              <w:widowControl/>
              <w:autoSpaceDE/>
              <w:autoSpaceDN/>
              <w:jc w:val="right"/>
              <w:rPr>
                <w:rFonts w:ascii="Calibri" w:hAnsi="Calibri" w:cs="Calibri"/>
                <w:color w:val="000000"/>
                <w:sz w:val="24"/>
                <w:szCs w:val="24"/>
                <w:lang w:bidi="ar-SA"/>
              </w:rPr>
            </w:pPr>
            <w:r w:rsidRPr="005570F9">
              <w:rPr>
                <w:rFonts w:ascii="Calibri" w:hAnsi="Calibri" w:cs="Calibri"/>
                <w:color w:val="000000"/>
                <w:sz w:val="24"/>
                <w:szCs w:val="24"/>
                <w:lang w:bidi="ar-SA"/>
              </w:rPr>
              <w:t>1.7%</w:t>
            </w:r>
          </w:p>
        </w:tc>
        <w:tc>
          <w:tcPr>
            <w:tcW w:w="1607" w:type="dxa"/>
            <w:tcBorders>
              <w:top w:val="single" w:sz="8" w:space="0" w:color="auto"/>
              <w:left w:val="single" w:sz="4" w:space="0" w:color="auto"/>
              <w:bottom w:val="single" w:sz="4" w:space="0" w:color="auto"/>
              <w:right w:val="single" w:sz="4" w:space="0" w:color="auto"/>
            </w:tcBorders>
            <w:shd w:val="clear" w:color="000000" w:fill="FFFFFF"/>
            <w:noWrap/>
            <w:vAlign w:val="center"/>
            <w:hideMark/>
          </w:tcPr>
          <w:p w14:paraId="5A9D8986" w14:textId="77777777" w:rsidR="00AF0FC3" w:rsidRPr="005570F9" w:rsidRDefault="00AF0FC3" w:rsidP="00BE5745">
            <w:pPr>
              <w:widowControl/>
              <w:autoSpaceDE/>
              <w:autoSpaceDN/>
              <w:jc w:val="right"/>
              <w:rPr>
                <w:rFonts w:ascii="Calibri" w:hAnsi="Calibri" w:cs="Calibri"/>
                <w:color w:val="000000"/>
                <w:sz w:val="24"/>
                <w:szCs w:val="24"/>
                <w:lang w:bidi="ar-SA"/>
              </w:rPr>
            </w:pPr>
            <w:r w:rsidRPr="005570F9">
              <w:rPr>
                <w:rFonts w:ascii="Calibri" w:hAnsi="Calibri" w:cs="Calibri"/>
                <w:color w:val="000000"/>
                <w:sz w:val="24"/>
                <w:szCs w:val="24"/>
                <w:lang w:bidi="ar-SA"/>
              </w:rPr>
              <w:t>4.6%</w:t>
            </w:r>
          </w:p>
        </w:tc>
        <w:tc>
          <w:tcPr>
            <w:tcW w:w="1607" w:type="dxa"/>
            <w:tcBorders>
              <w:top w:val="single" w:sz="8" w:space="0" w:color="auto"/>
              <w:left w:val="single" w:sz="4" w:space="0" w:color="auto"/>
              <w:bottom w:val="single" w:sz="4" w:space="0" w:color="auto"/>
              <w:right w:val="single" w:sz="8" w:space="0" w:color="auto"/>
            </w:tcBorders>
            <w:shd w:val="clear" w:color="000000" w:fill="FFFFFF"/>
            <w:noWrap/>
            <w:vAlign w:val="center"/>
            <w:hideMark/>
          </w:tcPr>
          <w:p w14:paraId="68B1C50D" w14:textId="77777777" w:rsidR="00AF0FC3" w:rsidRPr="005570F9" w:rsidRDefault="00AF0FC3" w:rsidP="00BE5745">
            <w:pPr>
              <w:widowControl/>
              <w:autoSpaceDE/>
              <w:autoSpaceDN/>
              <w:jc w:val="right"/>
              <w:rPr>
                <w:rFonts w:ascii="Calibri" w:hAnsi="Calibri" w:cs="Calibri"/>
                <w:color w:val="000000"/>
                <w:sz w:val="24"/>
                <w:szCs w:val="24"/>
                <w:lang w:bidi="ar-SA"/>
              </w:rPr>
            </w:pPr>
            <w:r w:rsidRPr="005570F9">
              <w:rPr>
                <w:rFonts w:ascii="Calibri" w:hAnsi="Calibri" w:cs="Calibri"/>
                <w:color w:val="000000"/>
                <w:sz w:val="24"/>
                <w:szCs w:val="24"/>
                <w:lang w:bidi="ar-SA"/>
              </w:rPr>
              <w:t>6.6%</w:t>
            </w:r>
          </w:p>
        </w:tc>
      </w:tr>
      <w:tr w:rsidR="00AF0FC3" w:rsidRPr="005570F9" w14:paraId="4A2DA0FF" w14:textId="77777777" w:rsidTr="001B700C">
        <w:trPr>
          <w:trHeight w:val="399"/>
        </w:trPr>
        <w:tc>
          <w:tcPr>
            <w:tcW w:w="1019" w:type="dxa"/>
            <w:vMerge/>
            <w:tcBorders>
              <w:top w:val="single" w:sz="8" w:space="0" w:color="auto"/>
              <w:left w:val="single" w:sz="8" w:space="0" w:color="auto"/>
              <w:bottom w:val="single" w:sz="4" w:space="0" w:color="auto"/>
              <w:right w:val="single" w:sz="4" w:space="0" w:color="auto"/>
            </w:tcBorders>
            <w:vAlign w:val="center"/>
            <w:hideMark/>
          </w:tcPr>
          <w:p w14:paraId="12A362E3" w14:textId="77777777" w:rsidR="00AF0FC3" w:rsidRPr="005570F9" w:rsidRDefault="00AF0FC3" w:rsidP="00BE5745">
            <w:pPr>
              <w:widowControl/>
              <w:autoSpaceDE/>
              <w:autoSpaceDN/>
              <w:rPr>
                <w:rFonts w:ascii="Calibri" w:hAnsi="Calibri" w:cs="Calibri"/>
                <w:b/>
                <w:bCs/>
                <w:color w:val="000000"/>
                <w:sz w:val="24"/>
                <w:szCs w:val="24"/>
                <w:lang w:bidi="ar-SA"/>
              </w:rPr>
            </w:pPr>
          </w:p>
        </w:tc>
        <w:tc>
          <w:tcPr>
            <w:tcW w:w="25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155FA8" w14:textId="77777777" w:rsidR="00AF0FC3" w:rsidRPr="005570F9" w:rsidRDefault="00AF0FC3" w:rsidP="00BE5745">
            <w:pPr>
              <w:widowControl/>
              <w:autoSpaceDE/>
              <w:autoSpaceDN/>
              <w:rPr>
                <w:rFonts w:ascii="Calibri" w:hAnsi="Calibri" w:cs="Calibri"/>
                <w:color w:val="000000"/>
                <w:sz w:val="24"/>
                <w:szCs w:val="24"/>
                <w:lang w:bidi="ar-SA"/>
              </w:rPr>
            </w:pPr>
            <w:r w:rsidRPr="005570F9">
              <w:rPr>
                <w:rFonts w:ascii="Calibri" w:hAnsi="Calibri" w:cs="Calibri"/>
                <w:color w:val="000000"/>
                <w:sz w:val="24"/>
                <w:szCs w:val="24"/>
                <w:lang w:bidi="ar-SA"/>
              </w:rPr>
              <w:t>6-8.5</w:t>
            </w:r>
          </w:p>
        </w:tc>
        <w:tc>
          <w:tcPr>
            <w:tcW w:w="16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03648E" w14:textId="77777777" w:rsidR="00AF0FC3" w:rsidRPr="005570F9" w:rsidRDefault="00AF0FC3" w:rsidP="00BE5745">
            <w:pPr>
              <w:widowControl/>
              <w:autoSpaceDE/>
              <w:autoSpaceDN/>
              <w:jc w:val="right"/>
              <w:rPr>
                <w:rFonts w:ascii="Calibri" w:hAnsi="Calibri" w:cs="Calibri"/>
                <w:color w:val="000000"/>
                <w:sz w:val="24"/>
                <w:szCs w:val="24"/>
                <w:lang w:bidi="ar-SA"/>
              </w:rPr>
            </w:pPr>
            <w:r w:rsidRPr="005570F9">
              <w:rPr>
                <w:rFonts w:ascii="Calibri" w:hAnsi="Calibri" w:cs="Calibri"/>
                <w:color w:val="000000"/>
                <w:sz w:val="24"/>
                <w:szCs w:val="24"/>
                <w:lang w:bidi="ar-SA"/>
              </w:rPr>
              <w:t>4.3%</w:t>
            </w:r>
          </w:p>
        </w:tc>
        <w:tc>
          <w:tcPr>
            <w:tcW w:w="16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358217" w14:textId="77777777" w:rsidR="00AF0FC3" w:rsidRPr="005570F9" w:rsidRDefault="00AF0FC3" w:rsidP="00BE5745">
            <w:pPr>
              <w:widowControl/>
              <w:autoSpaceDE/>
              <w:autoSpaceDN/>
              <w:jc w:val="right"/>
              <w:rPr>
                <w:rFonts w:ascii="Calibri" w:hAnsi="Calibri" w:cs="Calibri"/>
                <w:color w:val="000000"/>
                <w:sz w:val="24"/>
                <w:szCs w:val="24"/>
                <w:lang w:bidi="ar-SA"/>
              </w:rPr>
            </w:pPr>
            <w:r w:rsidRPr="005570F9">
              <w:rPr>
                <w:rFonts w:ascii="Calibri" w:hAnsi="Calibri" w:cs="Calibri"/>
                <w:color w:val="000000"/>
                <w:sz w:val="24"/>
                <w:szCs w:val="24"/>
                <w:lang w:bidi="ar-SA"/>
              </w:rPr>
              <w:t>4.1%</w:t>
            </w:r>
          </w:p>
        </w:tc>
        <w:tc>
          <w:tcPr>
            <w:tcW w:w="16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CC726A" w14:textId="77777777" w:rsidR="00AF0FC3" w:rsidRPr="005570F9" w:rsidRDefault="00AF0FC3" w:rsidP="00BE5745">
            <w:pPr>
              <w:widowControl/>
              <w:autoSpaceDE/>
              <w:autoSpaceDN/>
              <w:jc w:val="right"/>
              <w:rPr>
                <w:rFonts w:ascii="Calibri" w:hAnsi="Calibri" w:cs="Calibri"/>
                <w:color w:val="000000"/>
                <w:sz w:val="24"/>
                <w:szCs w:val="24"/>
                <w:lang w:bidi="ar-SA"/>
              </w:rPr>
            </w:pPr>
            <w:r w:rsidRPr="005570F9">
              <w:rPr>
                <w:rFonts w:ascii="Calibri" w:hAnsi="Calibri" w:cs="Calibri"/>
                <w:color w:val="000000"/>
                <w:sz w:val="24"/>
                <w:szCs w:val="24"/>
                <w:lang w:bidi="ar-SA"/>
              </w:rPr>
              <w:t>2.8%</w:t>
            </w:r>
          </w:p>
        </w:tc>
        <w:tc>
          <w:tcPr>
            <w:tcW w:w="1607"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424E1FFA" w14:textId="77777777" w:rsidR="00AF0FC3" w:rsidRPr="005570F9" w:rsidRDefault="00AF0FC3" w:rsidP="00BE5745">
            <w:pPr>
              <w:widowControl/>
              <w:autoSpaceDE/>
              <w:autoSpaceDN/>
              <w:jc w:val="right"/>
              <w:rPr>
                <w:rFonts w:ascii="Calibri" w:hAnsi="Calibri" w:cs="Calibri"/>
                <w:color w:val="000000"/>
                <w:sz w:val="24"/>
                <w:szCs w:val="24"/>
                <w:lang w:bidi="ar-SA"/>
              </w:rPr>
            </w:pPr>
            <w:r w:rsidRPr="005570F9">
              <w:rPr>
                <w:rFonts w:ascii="Calibri" w:hAnsi="Calibri" w:cs="Calibri"/>
                <w:color w:val="000000"/>
                <w:sz w:val="24"/>
                <w:szCs w:val="24"/>
                <w:lang w:bidi="ar-SA"/>
              </w:rPr>
              <w:t>3.3%</w:t>
            </w:r>
          </w:p>
        </w:tc>
      </w:tr>
      <w:tr w:rsidR="00AF0FC3" w:rsidRPr="005570F9" w14:paraId="16A4AD96" w14:textId="77777777" w:rsidTr="001B700C">
        <w:trPr>
          <w:trHeight w:val="399"/>
        </w:trPr>
        <w:tc>
          <w:tcPr>
            <w:tcW w:w="1019" w:type="dxa"/>
            <w:vMerge/>
            <w:tcBorders>
              <w:top w:val="single" w:sz="8" w:space="0" w:color="auto"/>
              <w:left w:val="single" w:sz="8" w:space="0" w:color="auto"/>
              <w:bottom w:val="single" w:sz="4" w:space="0" w:color="auto"/>
              <w:right w:val="single" w:sz="4" w:space="0" w:color="auto"/>
            </w:tcBorders>
            <w:vAlign w:val="center"/>
            <w:hideMark/>
          </w:tcPr>
          <w:p w14:paraId="5386350C" w14:textId="77777777" w:rsidR="00AF0FC3" w:rsidRPr="005570F9" w:rsidRDefault="00AF0FC3" w:rsidP="00BE5745">
            <w:pPr>
              <w:widowControl/>
              <w:autoSpaceDE/>
              <w:autoSpaceDN/>
              <w:rPr>
                <w:rFonts w:ascii="Calibri" w:hAnsi="Calibri" w:cs="Calibri"/>
                <w:b/>
                <w:bCs/>
                <w:color w:val="000000"/>
                <w:sz w:val="24"/>
                <w:szCs w:val="24"/>
                <w:lang w:bidi="ar-SA"/>
              </w:rPr>
            </w:pPr>
          </w:p>
        </w:tc>
        <w:tc>
          <w:tcPr>
            <w:tcW w:w="25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ADE21A" w14:textId="77777777" w:rsidR="00AF0FC3" w:rsidRPr="005570F9" w:rsidRDefault="00AF0FC3" w:rsidP="00BE5745">
            <w:pPr>
              <w:widowControl/>
              <w:autoSpaceDE/>
              <w:autoSpaceDN/>
              <w:rPr>
                <w:rFonts w:ascii="Calibri" w:hAnsi="Calibri" w:cs="Calibri"/>
                <w:color w:val="000000"/>
                <w:sz w:val="24"/>
                <w:szCs w:val="24"/>
                <w:lang w:bidi="ar-SA"/>
              </w:rPr>
            </w:pPr>
            <w:r w:rsidRPr="005570F9">
              <w:rPr>
                <w:rFonts w:ascii="Calibri" w:hAnsi="Calibri" w:cs="Calibri"/>
                <w:color w:val="000000"/>
                <w:sz w:val="24"/>
                <w:szCs w:val="24"/>
                <w:lang w:bidi="ar-SA"/>
              </w:rPr>
              <w:t>9-11.5</w:t>
            </w:r>
          </w:p>
        </w:tc>
        <w:tc>
          <w:tcPr>
            <w:tcW w:w="16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C7E9FE" w14:textId="77777777" w:rsidR="00AF0FC3" w:rsidRPr="005570F9" w:rsidRDefault="00AF0FC3" w:rsidP="00BE5745">
            <w:pPr>
              <w:widowControl/>
              <w:autoSpaceDE/>
              <w:autoSpaceDN/>
              <w:jc w:val="right"/>
              <w:rPr>
                <w:rFonts w:ascii="Calibri" w:hAnsi="Calibri" w:cs="Calibri"/>
                <w:color w:val="000000"/>
                <w:sz w:val="24"/>
                <w:szCs w:val="24"/>
                <w:lang w:bidi="ar-SA"/>
              </w:rPr>
            </w:pPr>
            <w:r w:rsidRPr="005570F9">
              <w:rPr>
                <w:rFonts w:ascii="Calibri" w:hAnsi="Calibri" w:cs="Calibri"/>
                <w:color w:val="000000"/>
                <w:sz w:val="24"/>
                <w:szCs w:val="24"/>
                <w:lang w:bidi="ar-SA"/>
              </w:rPr>
              <w:t>8.4%</w:t>
            </w:r>
          </w:p>
        </w:tc>
        <w:tc>
          <w:tcPr>
            <w:tcW w:w="16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689A5A" w14:textId="77777777" w:rsidR="00AF0FC3" w:rsidRPr="005570F9" w:rsidRDefault="00AF0FC3" w:rsidP="00BE5745">
            <w:pPr>
              <w:widowControl/>
              <w:autoSpaceDE/>
              <w:autoSpaceDN/>
              <w:jc w:val="right"/>
              <w:rPr>
                <w:rFonts w:ascii="Calibri" w:hAnsi="Calibri" w:cs="Calibri"/>
                <w:color w:val="000000"/>
                <w:sz w:val="24"/>
                <w:szCs w:val="24"/>
                <w:lang w:bidi="ar-SA"/>
              </w:rPr>
            </w:pPr>
            <w:r w:rsidRPr="005570F9">
              <w:rPr>
                <w:rFonts w:ascii="Calibri" w:hAnsi="Calibri" w:cs="Calibri"/>
                <w:color w:val="000000"/>
                <w:sz w:val="24"/>
                <w:szCs w:val="24"/>
                <w:lang w:bidi="ar-SA"/>
              </w:rPr>
              <w:t>9.8%</w:t>
            </w:r>
          </w:p>
        </w:tc>
        <w:tc>
          <w:tcPr>
            <w:tcW w:w="16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F649CF" w14:textId="77777777" w:rsidR="00AF0FC3" w:rsidRPr="005570F9" w:rsidRDefault="00AF0FC3" w:rsidP="00BE5745">
            <w:pPr>
              <w:widowControl/>
              <w:autoSpaceDE/>
              <w:autoSpaceDN/>
              <w:jc w:val="right"/>
              <w:rPr>
                <w:rFonts w:ascii="Calibri" w:hAnsi="Calibri" w:cs="Calibri"/>
                <w:color w:val="000000"/>
                <w:sz w:val="24"/>
                <w:szCs w:val="24"/>
                <w:lang w:bidi="ar-SA"/>
              </w:rPr>
            </w:pPr>
            <w:r w:rsidRPr="005570F9">
              <w:rPr>
                <w:rFonts w:ascii="Calibri" w:hAnsi="Calibri" w:cs="Calibri"/>
                <w:color w:val="000000"/>
                <w:sz w:val="24"/>
                <w:szCs w:val="24"/>
                <w:lang w:bidi="ar-SA"/>
              </w:rPr>
              <w:t>7.2%</w:t>
            </w:r>
          </w:p>
        </w:tc>
        <w:tc>
          <w:tcPr>
            <w:tcW w:w="1607"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697A5F3E" w14:textId="77777777" w:rsidR="00AF0FC3" w:rsidRPr="005570F9" w:rsidRDefault="00AF0FC3" w:rsidP="00BE5745">
            <w:pPr>
              <w:widowControl/>
              <w:autoSpaceDE/>
              <w:autoSpaceDN/>
              <w:jc w:val="right"/>
              <w:rPr>
                <w:rFonts w:ascii="Calibri" w:hAnsi="Calibri" w:cs="Calibri"/>
                <w:color w:val="000000"/>
                <w:sz w:val="24"/>
                <w:szCs w:val="24"/>
                <w:lang w:bidi="ar-SA"/>
              </w:rPr>
            </w:pPr>
            <w:r w:rsidRPr="005570F9">
              <w:rPr>
                <w:rFonts w:ascii="Calibri" w:hAnsi="Calibri" w:cs="Calibri"/>
                <w:color w:val="000000"/>
                <w:sz w:val="24"/>
                <w:szCs w:val="24"/>
                <w:lang w:bidi="ar-SA"/>
              </w:rPr>
              <w:t>8.9%</w:t>
            </w:r>
          </w:p>
        </w:tc>
      </w:tr>
      <w:tr w:rsidR="00AF0FC3" w:rsidRPr="005570F9" w14:paraId="6EACABA6" w14:textId="77777777" w:rsidTr="001B700C">
        <w:trPr>
          <w:trHeight w:val="399"/>
        </w:trPr>
        <w:tc>
          <w:tcPr>
            <w:tcW w:w="1019" w:type="dxa"/>
            <w:vMerge/>
            <w:tcBorders>
              <w:top w:val="single" w:sz="8" w:space="0" w:color="auto"/>
              <w:left w:val="single" w:sz="8" w:space="0" w:color="auto"/>
              <w:bottom w:val="single" w:sz="4" w:space="0" w:color="auto"/>
              <w:right w:val="single" w:sz="4" w:space="0" w:color="auto"/>
            </w:tcBorders>
            <w:vAlign w:val="center"/>
            <w:hideMark/>
          </w:tcPr>
          <w:p w14:paraId="46A401B9" w14:textId="77777777" w:rsidR="00AF0FC3" w:rsidRPr="005570F9" w:rsidRDefault="00AF0FC3" w:rsidP="00BE5745">
            <w:pPr>
              <w:widowControl/>
              <w:autoSpaceDE/>
              <w:autoSpaceDN/>
              <w:rPr>
                <w:rFonts w:ascii="Calibri" w:hAnsi="Calibri" w:cs="Calibri"/>
                <w:b/>
                <w:bCs/>
                <w:color w:val="000000"/>
                <w:sz w:val="24"/>
                <w:szCs w:val="24"/>
                <w:lang w:bidi="ar-SA"/>
              </w:rPr>
            </w:pPr>
          </w:p>
        </w:tc>
        <w:tc>
          <w:tcPr>
            <w:tcW w:w="25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E2F2D2" w14:textId="77777777" w:rsidR="00AF0FC3" w:rsidRPr="005570F9" w:rsidRDefault="00AF0FC3" w:rsidP="00BE5745">
            <w:pPr>
              <w:widowControl/>
              <w:autoSpaceDE/>
              <w:autoSpaceDN/>
              <w:rPr>
                <w:rFonts w:ascii="Calibri" w:hAnsi="Calibri" w:cs="Calibri"/>
                <w:color w:val="000000"/>
                <w:sz w:val="24"/>
                <w:szCs w:val="24"/>
                <w:lang w:bidi="ar-SA"/>
              </w:rPr>
            </w:pPr>
            <w:r w:rsidRPr="005570F9">
              <w:rPr>
                <w:rFonts w:ascii="Calibri" w:hAnsi="Calibri" w:cs="Calibri"/>
                <w:color w:val="000000"/>
                <w:sz w:val="24"/>
                <w:szCs w:val="24"/>
                <w:lang w:bidi="ar-SA"/>
              </w:rPr>
              <w:t>12+</w:t>
            </w:r>
          </w:p>
        </w:tc>
        <w:tc>
          <w:tcPr>
            <w:tcW w:w="16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8A293F" w14:textId="77777777" w:rsidR="00AF0FC3" w:rsidRPr="005570F9" w:rsidRDefault="00AF0FC3" w:rsidP="00BE5745">
            <w:pPr>
              <w:widowControl/>
              <w:autoSpaceDE/>
              <w:autoSpaceDN/>
              <w:jc w:val="right"/>
              <w:rPr>
                <w:rFonts w:ascii="Calibri" w:hAnsi="Calibri" w:cs="Calibri"/>
                <w:color w:val="000000"/>
                <w:sz w:val="24"/>
                <w:szCs w:val="24"/>
                <w:lang w:bidi="ar-SA"/>
              </w:rPr>
            </w:pPr>
            <w:r w:rsidRPr="005570F9">
              <w:rPr>
                <w:rFonts w:ascii="Calibri" w:hAnsi="Calibri" w:cs="Calibri"/>
                <w:color w:val="000000"/>
                <w:sz w:val="24"/>
                <w:szCs w:val="24"/>
                <w:lang w:bidi="ar-SA"/>
              </w:rPr>
              <w:t>84.6%</w:t>
            </w:r>
          </w:p>
        </w:tc>
        <w:tc>
          <w:tcPr>
            <w:tcW w:w="16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5D3040" w14:textId="77777777" w:rsidR="00AF0FC3" w:rsidRPr="005570F9" w:rsidRDefault="00AF0FC3" w:rsidP="00BE5745">
            <w:pPr>
              <w:widowControl/>
              <w:autoSpaceDE/>
              <w:autoSpaceDN/>
              <w:jc w:val="right"/>
              <w:rPr>
                <w:rFonts w:ascii="Calibri" w:hAnsi="Calibri" w:cs="Calibri"/>
                <w:color w:val="000000"/>
                <w:sz w:val="24"/>
                <w:szCs w:val="24"/>
                <w:lang w:bidi="ar-SA"/>
              </w:rPr>
            </w:pPr>
            <w:r w:rsidRPr="005570F9">
              <w:rPr>
                <w:rFonts w:ascii="Calibri" w:hAnsi="Calibri" w:cs="Calibri"/>
                <w:color w:val="000000"/>
                <w:sz w:val="24"/>
                <w:szCs w:val="24"/>
                <w:lang w:bidi="ar-SA"/>
              </w:rPr>
              <w:t>84.4%</w:t>
            </w:r>
          </w:p>
        </w:tc>
        <w:tc>
          <w:tcPr>
            <w:tcW w:w="16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10E357" w14:textId="77777777" w:rsidR="00AF0FC3" w:rsidRPr="005570F9" w:rsidRDefault="00AF0FC3" w:rsidP="00BE5745">
            <w:pPr>
              <w:widowControl/>
              <w:autoSpaceDE/>
              <w:autoSpaceDN/>
              <w:jc w:val="right"/>
              <w:rPr>
                <w:rFonts w:ascii="Calibri" w:hAnsi="Calibri" w:cs="Calibri"/>
                <w:color w:val="000000"/>
                <w:sz w:val="24"/>
                <w:szCs w:val="24"/>
                <w:lang w:bidi="ar-SA"/>
              </w:rPr>
            </w:pPr>
            <w:r w:rsidRPr="005570F9">
              <w:rPr>
                <w:rFonts w:ascii="Calibri" w:hAnsi="Calibri" w:cs="Calibri"/>
                <w:color w:val="000000"/>
                <w:sz w:val="24"/>
                <w:szCs w:val="24"/>
                <w:lang w:bidi="ar-SA"/>
              </w:rPr>
              <w:t>85.5%</w:t>
            </w:r>
          </w:p>
        </w:tc>
        <w:tc>
          <w:tcPr>
            <w:tcW w:w="1607"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20EE3D26" w14:textId="77777777" w:rsidR="00AF0FC3" w:rsidRPr="005570F9" w:rsidRDefault="00AF0FC3" w:rsidP="00BE5745">
            <w:pPr>
              <w:widowControl/>
              <w:autoSpaceDE/>
              <w:autoSpaceDN/>
              <w:jc w:val="right"/>
              <w:rPr>
                <w:rFonts w:ascii="Calibri" w:hAnsi="Calibri" w:cs="Calibri"/>
                <w:color w:val="000000"/>
                <w:sz w:val="24"/>
                <w:szCs w:val="24"/>
                <w:lang w:bidi="ar-SA"/>
              </w:rPr>
            </w:pPr>
            <w:r w:rsidRPr="005570F9">
              <w:rPr>
                <w:rFonts w:ascii="Calibri" w:hAnsi="Calibri" w:cs="Calibri"/>
                <w:color w:val="000000"/>
                <w:sz w:val="24"/>
                <w:szCs w:val="24"/>
                <w:lang w:bidi="ar-SA"/>
              </w:rPr>
              <w:t>80.3%</w:t>
            </w:r>
          </w:p>
        </w:tc>
      </w:tr>
      <w:tr w:rsidR="00AF0FC3" w:rsidRPr="005570F9" w14:paraId="63277476" w14:textId="77777777" w:rsidTr="001B700C">
        <w:trPr>
          <w:trHeight w:val="399"/>
        </w:trPr>
        <w:tc>
          <w:tcPr>
            <w:tcW w:w="1019" w:type="dxa"/>
            <w:vMerge/>
            <w:tcBorders>
              <w:top w:val="single" w:sz="8" w:space="0" w:color="auto"/>
              <w:left w:val="single" w:sz="8" w:space="0" w:color="auto"/>
              <w:bottom w:val="single" w:sz="4" w:space="0" w:color="auto"/>
              <w:right w:val="single" w:sz="4" w:space="0" w:color="auto"/>
            </w:tcBorders>
            <w:vAlign w:val="center"/>
            <w:hideMark/>
          </w:tcPr>
          <w:p w14:paraId="7141FF21" w14:textId="77777777" w:rsidR="00AF0FC3" w:rsidRPr="005570F9" w:rsidRDefault="00AF0FC3" w:rsidP="00BE5745">
            <w:pPr>
              <w:widowControl/>
              <w:autoSpaceDE/>
              <w:autoSpaceDN/>
              <w:rPr>
                <w:rFonts w:ascii="Calibri" w:hAnsi="Calibri" w:cs="Calibri"/>
                <w:b/>
                <w:bCs/>
                <w:color w:val="000000"/>
                <w:sz w:val="24"/>
                <w:szCs w:val="24"/>
                <w:lang w:bidi="ar-SA"/>
              </w:rPr>
            </w:pPr>
          </w:p>
        </w:tc>
        <w:tc>
          <w:tcPr>
            <w:tcW w:w="2593" w:type="dxa"/>
            <w:tcBorders>
              <w:top w:val="single" w:sz="4" w:space="0" w:color="auto"/>
              <w:left w:val="single" w:sz="4" w:space="0" w:color="auto"/>
              <w:bottom w:val="single" w:sz="8" w:space="0" w:color="auto"/>
              <w:right w:val="single" w:sz="4" w:space="0" w:color="auto"/>
            </w:tcBorders>
            <w:shd w:val="clear" w:color="000000" w:fill="FFFFFF"/>
            <w:noWrap/>
            <w:vAlign w:val="center"/>
            <w:hideMark/>
          </w:tcPr>
          <w:p w14:paraId="0BE590B3" w14:textId="77777777" w:rsidR="00AF0FC3" w:rsidRPr="005570F9" w:rsidRDefault="00AF0FC3" w:rsidP="00BE5745">
            <w:pPr>
              <w:widowControl/>
              <w:autoSpaceDE/>
              <w:autoSpaceDN/>
              <w:rPr>
                <w:rFonts w:ascii="Calibri" w:hAnsi="Calibri" w:cs="Calibri"/>
                <w:color w:val="000000"/>
                <w:sz w:val="24"/>
                <w:szCs w:val="24"/>
                <w:lang w:bidi="ar-SA"/>
              </w:rPr>
            </w:pPr>
            <w:r w:rsidRPr="005570F9">
              <w:rPr>
                <w:rFonts w:ascii="Calibri" w:hAnsi="Calibri" w:cs="Calibri"/>
                <w:color w:val="000000"/>
                <w:sz w:val="24"/>
                <w:szCs w:val="24"/>
                <w:lang w:bidi="ar-SA"/>
              </w:rPr>
              <w:t>Not enrolled or N/A</w:t>
            </w:r>
          </w:p>
        </w:tc>
        <w:tc>
          <w:tcPr>
            <w:tcW w:w="1607" w:type="dxa"/>
            <w:tcBorders>
              <w:top w:val="single" w:sz="4" w:space="0" w:color="auto"/>
              <w:left w:val="single" w:sz="4" w:space="0" w:color="auto"/>
              <w:bottom w:val="single" w:sz="8" w:space="0" w:color="auto"/>
              <w:right w:val="single" w:sz="4" w:space="0" w:color="auto"/>
            </w:tcBorders>
            <w:shd w:val="clear" w:color="000000" w:fill="FFFFFF"/>
            <w:noWrap/>
            <w:vAlign w:val="center"/>
            <w:hideMark/>
          </w:tcPr>
          <w:p w14:paraId="00ECD250" w14:textId="77777777" w:rsidR="00AF0FC3" w:rsidRPr="005570F9" w:rsidRDefault="00AF0FC3" w:rsidP="00BE5745">
            <w:pPr>
              <w:widowControl/>
              <w:autoSpaceDE/>
              <w:autoSpaceDN/>
              <w:jc w:val="right"/>
              <w:rPr>
                <w:rFonts w:ascii="Calibri" w:hAnsi="Calibri" w:cs="Calibri"/>
                <w:color w:val="000000"/>
                <w:sz w:val="24"/>
                <w:szCs w:val="24"/>
                <w:lang w:bidi="ar-SA"/>
              </w:rPr>
            </w:pPr>
            <w:r w:rsidRPr="005570F9">
              <w:rPr>
                <w:rFonts w:ascii="Calibri" w:hAnsi="Calibri" w:cs="Calibri"/>
                <w:color w:val="000000"/>
                <w:sz w:val="24"/>
                <w:szCs w:val="24"/>
                <w:lang w:bidi="ar-SA"/>
              </w:rPr>
              <w:t>0.2%</w:t>
            </w:r>
          </w:p>
        </w:tc>
        <w:tc>
          <w:tcPr>
            <w:tcW w:w="1607" w:type="dxa"/>
            <w:tcBorders>
              <w:top w:val="single" w:sz="4" w:space="0" w:color="auto"/>
              <w:left w:val="single" w:sz="4" w:space="0" w:color="auto"/>
              <w:bottom w:val="single" w:sz="8" w:space="0" w:color="auto"/>
              <w:right w:val="single" w:sz="4" w:space="0" w:color="auto"/>
            </w:tcBorders>
            <w:shd w:val="clear" w:color="000000" w:fill="FFFFFF"/>
            <w:noWrap/>
            <w:vAlign w:val="center"/>
            <w:hideMark/>
          </w:tcPr>
          <w:p w14:paraId="184CEBC8" w14:textId="77777777" w:rsidR="00AF0FC3" w:rsidRPr="005570F9" w:rsidRDefault="00AF0FC3" w:rsidP="00BE5745">
            <w:pPr>
              <w:widowControl/>
              <w:autoSpaceDE/>
              <w:autoSpaceDN/>
              <w:jc w:val="right"/>
              <w:rPr>
                <w:rFonts w:ascii="Calibri" w:hAnsi="Calibri" w:cs="Calibri"/>
                <w:color w:val="FFFFFF"/>
                <w:sz w:val="24"/>
                <w:szCs w:val="24"/>
                <w:lang w:bidi="ar-SA"/>
              </w:rPr>
            </w:pPr>
            <w:r w:rsidRPr="005570F9">
              <w:rPr>
                <w:rFonts w:ascii="Calibri" w:hAnsi="Calibri" w:cs="Calibri"/>
                <w:color w:val="FFFFFF"/>
                <w:sz w:val="24"/>
                <w:szCs w:val="24"/>
                <w:lang w:bidi="ar-SA"/>
              </w:rPr>
              <w:t>#VALUE!</w:t>
            </w:r>
          </w:p>
        </w:tc>
        <w:tc>
          <w:tcPr>
            <w:tcW w:w="1607" w:type="dxa"/>
            <w:tcBorders>
              <w:top w:val="single" w:sz="4" w:space="0" w:color="auto"/>
              <w:left w:val="single" w:sz="4" w:space="0" w:color="auto"/>
              <w:bottom w:val="single" w:sz="8" w:space="0" w:color="auto"/>
              <w:right w:val="single" w:sz="4" w:space="0" w:color="auto"/>
            </w:tcBorders>
            <w:shd w:val="clear" w:color="000000" w:fill="FFFFFF"/>
            <w:noWrap/>
            <w:vAlign w:val="center"/>
            <w:hideMark/>
          </w:tcPr>
          <w:p w14:paraId="59FE0B48" w14:textId="77777777" w:rsidR="00AF0FC3" w:rsidRPr="005570F9" w:rsidRDefault="00AF0FC3" w:rsidP="00BE5745">
            <w:pPr>
              <w:widowControl/>
              <w:autoSpaceDE/>
              <w:autoSpaceDN/>
              <w:jc w:val="right"/>
              <w:rPr>
                <w:rFonts w:ascii="Calibri" w:hAnsi="Calibri" w:cs="Calibri"/>
                <w:color w:val="FFFFFF"/>
                <w:sz w:val="24"/>
                <w:szCs w:val="24"/>
                <w:lang w:bidi="ar-SA"/>
              </w:rPr>
            </w:pPr>
            <w:r w:rsidRPr="005570F9">
              <w:rPr>
                <w:rFonts w:ascii="Calibri" w:hAnsi="Calibri" w:cs="Calibri"/>
                <w:color w:val="FFFFFF"/>
                <w:sz w:val="24"/>
                <w:szCs w:val="24"/>
                <w:lang w:bidi="ar-SA"/>
              </w:rPr>
              <w:t>#VALUE!</w:t>
            </w:r>
          </w:p>
        </w:tc>
        <w:tc>
          <w:tcPr>
            <w:tcW w:w="1607" w:type="dxa"/>
            <w:tcBorders>
              <w:top w:val="single" w:sz="4" w:space="0" w:color="auto"/>
              <w:left w:val="single" w:sz="4" w:space="0" w:color="auto"/>
              <w:bottom w:val="single" w:sz="8" w:space="0" w:color="auto"/>
              <w:right w:val="single" w:sz="8" w:space="0" w:color="auto"/>
            </w:tcBorders>
            <w:shd w:val="clear" w:color="000000" w:fill="FFFFFF"/>
            <w:noWrap/>
            <w:vAlign w:val="center"/>
            <w:hideMark/>
          </w:tcPr>
          <w:p w14:paraId="0203B445" w14:textId="77777777" w:rsidR="00AF0FC3" w:rsidRPr="005570F9" w:rsidRDefault="00AF0FC3" w:rsidP="00BE5745">
            <w:pPr>
              <w:widowControl/>
              <w:autoSpaceDE/>
              <w:autoSpaceDN/>
              <w:jc w:val="right"/>
              <w:rPr>
                <w:rFonts w:ascii="Calibri" w:hAnsi="Calibri" w:cs="Calibri"/>
                <w:color w:val="000000"/>
                <w:sz w:val="24"/>
                <w:szCs w:val="24"/>
                <w:lang w:bidi="ar-SA"/>
              </w:rPr>
            </w:pPr>
            <w:r w:rsidRPr="005570F9">
              <w:rPr>
                <w:rFonts w:ascii="Calibri" w:hAnsi="Calibri" w:cs="Calibri"/>
                <w:color w:val="000000"/>
                <w:sz w:val="24"/>
                <w:szCs w:val="24"/>
                <w:lang w:bidi="ar-SA"/>
              </w:rPr>
              <w:t>0.8%</w:t>
            </w:r>
          </w:p>
        </w:tc>
      </w:tr>
    </w:tbl>
    <w:p w14:paraId="7BABB1F3" w14:textId="77777777" w:rsidR="00AF0FC3" w:rsidRPr="005570F9" w:rsidRDefault="00AF0FC3" w:rsidP="00BE5745">
      <w:pPr>
        <w:tabs>
          <w:tab w:val="left" w:pos="860"/>
        </w:tabs>
        <w:spacing w:line="276" w:lineRule="auto"/>
        <w:rPr>
          <w:sz w:val="24"/>
          <w:szCs w:val="24"/>
        </w:rPr>
      </w:pPr>
    </w:p>
    <w:p w14:paraId="45416021" w14:textId="77777777" w:rsidR="001B700C" w:rsidRPr="005570F9" w:rsidRDefault="001B700C" w:rsidP="00BE5745">
      <w:pPr>
        <w:tabs>
          <w:tab w:val="left" w:pos="860"/>
        </w:tabs>
        <w:spacing w:line="276" w:lineRule="auto"/>
        <w:jc w:val="center"/>
        <w:rPr>
          <w:b/>
          <w:bCs/>
          <w:sz w:val="24"/>
          <w:szCs w:val="24"/>
        </w:rPr>
      </w:pPr>
    </w:p>
    <w:p w14:paraId="04D6BB61" w14:textId="79A4E064" w:rsidR="00AF0FC3" w:rsidRPr="005570F9" w:rsidRDefault="00AF0FC3" w:rsidP="00BE5745">
      <w:pPr>
        <w:tabs>
          <w:tab w:val="left" w:pos="860"/>
        </w:tabs>
        <w:spacing w:line="276" w:lineRule="auto"/>
        <w:jc w:val="center"/>
        <w:rPr>
          <w:b/>
          <w:bCs/>
          <w:sz w:val="24"/>
          <w:szCs w:val="24"/>
        </w:rPr>
      </w:pPr>
      <w:r w:rsidRPr="005570F9">
        <w:rPr>
          <w:b/>
          <w:bCs/>
          <w:sz w:val="24"/>
          <w:szCs w:val="24"/>
        </w:rPr>
        <w:lastRenderedPageBreak/>
        <w:t>F-1 Visa Popular Majors Fall 2016-Fall 2019</w:t>
      </w:r>
    </w:p>
    <w:tbl>
      <w:tblPr>
        <w:tblW w:w="9975" w:type="dxa"/>
        <w:tblLook w:val="04A0" w:firstRow="1" w:lastRow="0" w:firstColumn="1" w:lastColumn="0" w:noHBand="0" w:noVBand="1"/>
      </w:tblPr>
      <w:tblGrid>
        <w:gridCol w:w="4295"/>
        <w:gridCol w:w="1420"/>
        <w:gridCol w:w="1420"/>
        <w:gridCol w:w="1420"/>
        <w:gridCol w:w="1420"/>
      </w:tblGrid>
      <w:tr w:rsidR="00AF0FC3" w:rsidRPr="005570F9" w14:paraId="39632E32" w14:textId="77777777" w:rsidTr="009A33A0">
        <w:trPr>
          <w:trHeight w:val="311"/>
        </w:trPr>
        <w:tc>
          <w:tcPr>
            <w:tcW w:w="4295" w:type="dxa"/>
            <w:tcBorders>
              <w:top w:val="single" w:sz="4" w:space="0" w:color="4472C4"/>
              <w:left w:val="single" w:sz="4" w:space="0" w:color="4472C4"/>
              <w:bottom w:val="single" w:sz="4" w:space="0" w:color="95B3D7"/>
              <w:right w:val="nil"/>
            </w:tcBorders>
            <w:shd w:val="clear" w:color="DCE6F1" w:fill="DCE6F1"/>
            <w:noWrap/>
            <w:vAlign w:val="bottom"/>
            <w:hideMark/>
          </w:tcPr>
          <w:p w14:paraId="3CDF34B5" w14:textId="77777777" w:rsidR="00AF0FC3" w:rsidRPr="005570F9" w:rsidRDefault="00AF0FC3" w:rsidP="00BE5745">
            <w:pPr>
              <w:widowControl/>
              <w:autoSpaceDE/>
              <w:autoSpaceDN/>
              <w:rPr>
                <w:b/>
                <w:bCs/>
                <w:color w:val="000000"/>
                <w:sz w:val="24"/>
                <w:szCs w:val="24"/>
                <w:lang w:bidi="ar-SA"/>
              </w:rPr>
            </w:pPr>
            <w:r w:rsidRPr="005570F9">
              <w:rPr>
                <w:b/>
                <w:bCs/>
                <w:color w:val="000000"/>
                <w:sz w:val="24"/>
                <w:szCs w:val="24"/>
                <w:lang w:bidi="ar-SA"/>
              </w:rPr>
              <w:t>Major</w:t>
            </w:r>
          </w:p>
        </w:tc>
        <w:tc>
          <w:tcPr>
            <w:tcW w:w="1420" w:type="dxa"/>
            <w:tcBorders>
              <w:top w:val="single" w:sz="4" w:space="0" w:color="4472C4"/>
              <w:left w:val="nil"/>
              <w:bottom w:val="single" w:sz="4" w:space="0" w:color="95B3D7"/>
              <w:right w:val="nil"/>
            </w:tcBorders>
            <w:shd w:val="clear" w:color="DCE6F1" w:fill="DCE6F1"/>
            <w:noWrap/>
            <w:vAlign w:val="bottom"/>
            <w:hideMark/>
          </w:tcPr>
          <w:p w14:paraId="59F5CDA2" w14:textId="77777777" w:rsidR="00AF0FC3" w:rsidRPr="005570F9" w:rsidRDefault="00AF0FC3" w:rsidP="00BE5745">
            <w:pPr>
              <w:widowControl/>
              <w:autoSpaceDE/>
              <w:autoSpaceDN/>
              <w:jc w:val="center"/>
              <w:rPr>
                <w:b/>
                <w:bCs/>
                <w:color w:val="000000"/>
                <w:sz w:val="24"/>
                <w:szCs w:val="24"/>
                <w:lang w:bidi="ar-SA"/>
              </w:rPr>
            </w:pPr>
            <w:r w:rsidRPr="005570F9">
              <w:rPr>
                <w:b/>
                <w:bCs/>
                <w:color w:val="000000"/>
                <w:sz w:val="24"/>
                <w:szCs w:val="24"/>
                <w:lang w:bidi="ar-SA"/>
              </w:rPr>
              <w:t>Fall 16</w:t>
            </w:r>
          </w:p>
        </w:tc>
        <w:tc>
          <w:tcPr>
            <w:tcW w:w="1420" w:type="dxa"/>
            <w:tcBorders>
              <w:top w:val="single" w:sz="4" w:space="0" w:color="4472C4"/>
              <w:left w:val="nil"/>
              <w:bottom w:val="single" w:sz="4" w:space="0" w:color="95B3D7"/>
              <w:right w:val="nil"/>
            </w:tcBorders>
            <w:shd w:val="clear" w:color="DCE6F1" w:fill="DCE6F1"/>
            <w:noWrap/>
            <w:vAlign w:val="bottom"/>
            <w:hideMark/>
          </w:tcPr>
          <w:p w14:paraId="45DE9D70" w14:textId="77777777" w:rsidR="00AF0FC3" w:rsidRPr="005570F9" w:rsidRDefault="00AF0FC3" w:rsidP="00BE5745">
            <w:pPr>
              <w:widowControl/>
              <w:autoSpaceDE/>
              <w:autoSpaceDN/>
              <w:jc w:val="center"/>
              <w:rPr>
                <w:b/>
                <w:bCs/>
                <w:color w:val="000000"/>
                <w:sz w:val="24"/>
                <w:szCs w:val="24"/>
                <w:lang w:bidi="ar-SA"/>
              </w:rPr>
            </w:pPr>
            <w:r w:rsidRPr="005570F9">
              <w:rPr>
                <w:b/>
                <w:bCs/>
                <w:color w:val="000000"/>
                <w:sz w:val="24"/>
                <w:szCs w:val="24"/>
                <w:lang w:bidi="ar-SA"/>
              </w:rPr>
              <w:t>Fall 17</w:t>
            </w:r>
          </w:p>
        </w:tc>
        <w:tc>
          <w:tcPr>
            <w:tcW w:w="1420" w:type="dxa"/>
            <w:tcBorders>
              <w:top w:val="single" w:sz="4" w:space="0" w:color="4472C4"/>
              <w:left w:val="nil"/>
              <w:bottom w:val="single" w:sz="4" w:space="0" w:color="95B3D7"/>
              <w:right w:val="nil"/>
            </w:tcBorders>
            <w:shd w:val="clear" w:color="DCE6F1" w:fill="DCE6F1"/>
            <w:noWrap/>
            <w:vAlign w:val="bottom"/>
            <w:hideMark/>
          </w:tcPr>
          <w:p w14:paraId="084AA683" w14:textId="77777777" w:rsidR="00AF0FC3" w:rsidRPr="005570F9" w:rsidRDefault="00AF0FC3" w:rsidP="00BE5745">
            <w:pPr>
              <w:widowControl/>
              <w:autoSpaceDE/>
              <w:autoSpaceDN/>
              <w:jc w:val="center"/>
              <w:rPr>
                <w:b/>
                <w:bCs/>
                <w:color w:val="000000"/>
                <w:sz w:val="24"/>
                <w:szCs w:val="24"/>
                <w:lang w:bidi="ar-SA"/>
              </w:rPr>
            </w:pPr>
            <w:r w:rsidRPr="005570F9">
              <w:rPr>
                <w:b/>
                <w:bCs/>
                <w:color w:val="000000"/>
                <w:sz w:val="24"/>
                <w:szCs w:val="24"/>
                <w:lang w:bidi="ar-SA"/>
              </w:rPr>
              <w:t>Fall 18</w:t>
            </w:r>
          </w:p>
        </w:tc>
        <w:tc>
          <w:tcPr>
            <w:tcW w:w="1420" w:type="dxa"/>
            <w:tcBorders>
              <w:top w:val="single" w:sz="4" w:space="0" w:color="4472C4"/>
              <w:left w:val="nil"/>
              <w:bottom w:val="single" w:sz="4" w:space="0" w:color="95B3D7"/>
              <w:right w:val="single" w:sz="4" w:space="0" w:color="4472C4"/>
            </w:tcBorders>
            <w:shd w:val="clear" w:color="DCE6F1" w:fill="DCE6F1"/>
            <w:noWrap/>
            <w:vAlign w:val="bottom"/>
            <w:hideMark/>
          </w:tcPr>
          <w:p w14:paraId="32E29461" w14:textId="77777777" w:rsidR="00AF0FC3" w:rsidRPr="005570F9" w:rsidRDefault="00AF0FC3" w:rsidP="00BE5745">
            <w:pPr>
              <w:widowControl/>
              <w:autoSpaceDE/>
              <w:autoSpaceDN/>
              <w:jc w:val="center"/>
              <w:rPr>
                <w:b/>
                <w:bCs/>
                <w:color w:val="000000"/>
                <w:sz w:val="24"/>
                <w:szCs w:val="24"/>
                <w:lang w:bidi="ar-SA"/>
              </w:rPr>
            </w:pPr>
            <w:r w:rsidRPr="005570F9">
              <w:rPr>
                <w:b/>
                <w:bCs/>
                <w:color w:val="000000"/>
                <w:sz w:val="24"/>
                <w:szCs w:val="24"/>
                <w:lang w:bidi="ar-SA"/>
              </w:rPr>
              <w:t>Fall 19</w:t>
            </w:r>
          </w:p>
        </w:tc>
      </w:tr>
      <w:tr w:rsidR="00AF0FC3" w:rsidRPr="005570F9" w14:paraId="405967DF" w14:textId="77777777" w:rsidTr="009A33A0">
        <w:trPr>
          <w:trHeight w:val="311"/>
        </w:trPr>
        <w:tc>
          <w:tcPr>
            <w:tcW w:w="4295" w:type="dxa"/>
            <w:tcBorders>
              <w:top w:val="single" w:sz="4" w:space="0" w:color="4472C4"/>
              <w:left w:val="single" w:sz="4" w:space="0" w:color="4472C4"/>
              <w:bottom w:val="nil"/>
              <w:right w:val="nil"/>
            </w:tcBorders>
            <w:shd w:val="clear" w:color="auto" w:fill="auto"/>
            <w:noWrap/>
            <w:vAlign w:val="bottom"/>
            <w:hideMark/>
          </w:tcPr>
          <w:p w14:paraId="2CF00FA7" w14:textId="77777777" w:rsidR="00AF0FC3" w:rsidRPr="005570F9" w:rsidRDefault="00AF0FC3" w:rsidP="00BE5745">
            <w:pPr>
              <w:widowControl/>
              <w:autoSpaceDE/>
              <w:autoSpaceDN/>
              <w:rPr>
                <w:color w:val="000000"/>
                <w:sz w:val="24"/>
                <w:szCs w:val="24"/>
                <w:lang w:bidi="ar-SA"/>
              </w:rPr>
            </w:pPr>
            <w:r w:rsidRPr="005570F9">
              <w:rPr>
                <w:color w:val="000000"/>
                <w:sz w:val="24"/>
                <w:szCs w:val="24"/>
                <w:lang w:bidi="ar-SA"/>
              </w:rPr>
              <w:t>Business Management</w:t>
            </w:r>
          </w:p>
        </w:tc>
        <w:tc>
          <w:tcPr>
            <w:tcW w:w="1420" w:type="dxa"/>
            <w:tcBorders>
              <w:top w:val="single" w:sz="4" w:space="0" w:color="4472C4"/>
              <w:left w:val="nil"/>
              <w:bottom w:val="nil"/>
              <w:right w:val="nil"/>
            </w:tcBorders>
            <w:shd w:val="clear" w:color="auto" w:fill="auto"/>
            <w:noWrap/>
            <w:vAlign w:val="bottom"/>
            <w:hideMark/>
          </w:tcPr>
          <w:p w14:paraId="10954B31" w14:textId="77777777" w:rsidR="00AF0FC3" w:rsidRPr="005570F9" w:rsidRDefault="00AF0FC3" w:rsidP="00BE5745">
            <w:pPr>
              <w:widowControl/>
              <w:autoSpaceDE/>
              <w:autoSpaceDN/>
              <w:jc w:val="center"/>
              <w:rPr>
                <w:color w:val="000000"/>
                <w:sz w:val="24"/>
                <w:szCs w:val="24"/>
                <w:lang w:bidi="ar-SA"/>
              </w:rPr>
            </w:pPr>
            <w:r w:rsidRPr="005570F9">
              <w:rPr>
                <w:color w:val="000000"/>
                <w:sz w:val="24"/>
                <w:szCs w:val="24"/>
                <w:lang w:bidi="ar-SA"/>
              </w:rPr>
              <w:t>34</w:t>
            </w:r>
          </w:p>
        </w:tc>
        <w:tc>
          <w:tcPr>
            <w:tcW w:w="1420" w:type="dxa"/>
            <w:tcBorders>
              <w:top w:val="single" w:sz="4" w:space="0" w:color="4472C4"/>
              <w:left w:val="nil"/>
              <w:bottom w:val="nil"/>
              <w:right w:val="nil"/>
            </w:tcBorders>
            <w:shd w:val="clear" w:color="auto" w:fill="auto"/>
            <w:noWrap/>
            <w:vAlign w:val="bottom"/>
            <w:hideMark/>
          </w:tcPr>
          <w:p w14:paraId="4A726241" w14:textId="77777777" w:rsidR="00AF0FC3" w:rsidRPr="005570F9" w:rsidRDefault="00AF0FC3" w:rsidP="00BE5745">
            <w:pPr>
              <w:widowControl/>
              <w:autoSpaceDE/>
              <w:autoSpaceDN/>
              <w:jc w:val="center"/>
              <w:rPr>
                <w:color w:val="000000"/>
                <w:sz w:val="24"/>
                <w:szCs w:val="24"/>
                <w:lang w:bidi="ar-SA"/>
              </w:rPr>
            </w:pPr>
            <w:r w:rsidRPr="005570F9">
              <w:rPr>
                <w:color w:val="000000"/>
                <w:sz w:val="24"/>
                <w:szCs w:val="24"/>
                <w:lang w:bidi="ar-SA"/>
              </w:rPr>
              <w:t>46</w:t>
            </w:r>
          </w:p>
        </w:tc>
        <w:tc>
          <w:tcPr>
            <w:tcW w:w="1420" w:type="dxa"/>
            <w:tcBorders>
              <w:top w:val="single" w:sz="4" w:space="0" w:color="4472C4"/>
              <w:left w:val="nil"/>
              <w:bottom w:val="nil"/>
              <w:right w:val="nil"/>
            </w:tcBorders>
            <w:shd w:val="clear" w:color="auto" w:fill="auto"/>
            <w:noWrap/>
            <w:vAlign w:val="bottom"/>
            <w:hideMark/>
          </w:tcPr>
          <w:p w14:paraId="21302E15" w14:textId="77777777" w:rsidR="00AF0FC3" w:rsidRPr="005570F9" w:rsidRDefault="00AF0FC3" w:rsidP="00BE5745">
            <w:pPr>
              <w:widowControl/>
              <w:autoSpaceDE/>
              <w:autoSpaceDN/>
              <w:jc w:val="center"/>
              <w:rPr>
                <w:color w:val="000000"/>
                <w:sz w:val="24"/>
                <w:szCs w:val="24"/>
                <w:lang w:bidi="ar-SA"/>
              </w:rPr>
            </w:pPr>
            <w:r w:rsidRPr="005570F9">
              <w:rPr>
                <w:color w:val="000000"/>
                <w:sz w:val="24"/>
                <w:szCs w:val="24"/>
                <w:lang w:bidi="ar-SA"/>
              </w:rPr>
              <w:t>58</w:t>
            </w:r>
          </w:p>
        </w:tc>
        <w:tc>
          <w:tcPr>
            <w:tcW w:w="1420" w:type="dxa"/>
            <w:tcBorders>
              <w:top w:val="single" w:sz="4" w:space="0" w:color="4472C4"/>
              <w:left w:val="nil"/>
              <w:bottom w:val="nil"/>
              <w:right w:val="single" w:sz="4" w:space="0" w:color="4472C4"/>
            </w:tcBorders>
            <w:shd w:val="clear" w:color="auto" w:fill="auto"/>
            <w:noWrap/>
            <w:vAlign w:val="bottom"/>
            <w:hideMark/>
          </w:tcPr>
          <w:p w14:paraId="5064A6A2" w14:textId="77777777" w:rsidR="00AF0FC3" w:rsidRPr="005570F9" w:rsidRDefault="00AF0FC3" w:rsidP="00BE5745">
            <w:pPr>
              <w:widowControl/>
              <w:autoSpaceDE/>
              <w:autoSpaceDN/>
              <w:jc w:val="center"/>
              <w:rPr>
                <w:color w:val="000000"/>
                <w:sz w:val="24"/>
                <w:szCs w:val="24"/>
                <w:lang w:bidi="ar-SA"/>
              </w:rPr>
            </w:pPr>
            <w:r w:rsidRPr="005570F9">
              <w:rPr>
                <w:color w:val="000000"/>
                <w:sz w:val="24"/>
                <w:szCs w:val="24"/>
                <w:lang w:bidi="ar-SA"/>
              </w:rPr>
              <w:t>74</w:t>
            </w:r>
          </w:p>
        </w:tc>
      </w:tr>
      <w:tr w:rsidR="00AF0FC3" w:rsidRPr="005570F9" w14:paraId="6C135979" w14:textId="77777777" w:rsidTr="009A33A0">
        <w:trPr>
          <w:trHeight w:val="311"/>
        </w:trPr>
        <w:tc>
          <w:tcPr>
            <w:tcW w:w="4295" w:type="dxa"/>
            <w:tcBorders>
              <w:top w:val="single" w:sz="4" w:space="0" w:color="4472C4"/>
              <w:left w:val="single" w:sz="4" w:space="0" w:color="4472C4"/>
              <w:bottom w:val="nil"/>
              <w:right w:val="nil"/>
            </w:tcBorders>
            <w:shd w:val="clear" w:color="auto" w:fill="auto"/>
            <w:noWrap/>
            <w:vAlign w:val="bottom"/>
            <w:hideMark/>
          </w:tcPr>
          <w:p w14:paraId="40F2B9BE" w14:textId="77777777" w:rsidR="00AF0FC3" w:rsidRPr="005570F9" w:rsidRDefault="00AF0FC3" w:rsidP="00BE5745">
            <w:pPr>
              <w:widowControl/>
              <w:autoSpaceDE/>
              <w:autoSpaceDN/>
              <w:rPr>
                <w:color w:val="000000"/>
                <w:sz w:val="24"/>
                <w:szCs w:val="24"/>
                <w:lang w:bidi="ar-SA"/>
              </w:rPr>
            </w:pPr>
            <w:r w:rsidRPr="005570F9">
              <w:rPr>
                <w:color w:val="000000"/>
                <w:sz w:val="24"/>
                <w:szCs w:val="24"/>
                <w:lang w:bidi="ar-SA"/>
              </w:rPr>
              <w:t>Business Administration</w:t>
            </w:r>
          </w:p>
        </w:tc>
        <w:tc>
          <w:tcPr>
            <w:tcW w:w="1420" w:type="dxa"/>
            <w:tcBorders>
              <w:top w:val="single" w:sz="4" w:space="0" w:color="4472C4"/>
              <w:left w:val="nil"/>
              <w:bottom w:val="nil"/>
              <w:right w:val="nil"/>
            </w:tcBorders>
            <w:shd w:val="clear" w:color="auto" w:fill="auto"/>
            <w:noWrap/>
            <w:vAlign w:val="bottom"/>
            <w:hideMark/>
          </w:tcPr>
          <w:p w14:paraId="3ACC7ECC" w14:textId="77777777" w:rsidR="00AF0FC3" w:rsidRPr="005570F9" w:rsidRDefault="00AF0FC3" w:rsidP="00BE5745">
            <w:pPr>
              <w:widowControl/>
              <w:autoSpaceDE/>
              <w:autoSpaceDN/>
              <w:jc w:val="center"/>
              <w:rPr>
                <w:color w:val="000000"/>
                <w:sz w:val="24"/>
                <w:szCs w:val="24"/>
                <w:lang w:bidi="ar-SA"/>
              </w:rPr>
            </w:pPr>
            <w:r w:rsidRPr="005570F9">
              <w:rPr>
                <w:color w:val="000000"/>
                <w:sz w:val="24"/>
                <w:szCs w:val="24"/>
                <w:lang w:bidi="ar-SA"/>
              </w:rPr>
              <w:t>124</w:t>
            </w:r>
          </w:p>
        </w:tc>
        <w:tc>
          <w:tcPr>
            <w:tcW w:w="1420" w:type="dxa"/>
            <w:tcBorders>
              <w:top w:val="single" w:sz="4" w:space="0" w:color="4472C4"/>
              <w:left w:val="nil"/>
              <w:bottom w:val="nil"/>
              <w:right w:val="nil"/>
            </w:tcBorders>
            <w:shd w:val="clear" w:color="auto" w:fill="auto"/>
            <w:noWrap/>
            <w:vAlign w:val="bottom"/>
            <w:hideMark/>
          </w:tcPr>
          <w:p w14:paraId="52292A9B" w14:textId="77777777" w:rsidR="00AF0FC3" w:rsidRPr="005570F9" w:rsidRDefault="00AF0FC3" w:rsidP="00BE5745">
            <w:pPr>
              <w:widowControl/>
              <w:autoSpaceDE/>
              <w:autoSpaceDN/>
              <w:jc w:val="center"/>
              <w:rPr>
                <w:color w:val="000000"/>
                <w:sz w:val="24"/>
                <w:szCs w:val="24"/>
                <w:lang w:bidi="ar-SA"/>
              </w:rPr>
            </w:pPr>
            <w:r w:rsidRPr="005570F9">
              <w:rPr>
                <w:color w:val="000000"/>
                <w:sz w:val="24"/>
                <w:szCs w:val="24"/>
                <w:lang w:bidi="ar-SA"/>
              </w:rPr>
              <w:t>77</w:t>
            </w:r>
          </w:p>
        </w:tc>
        <w:tc>
          <w:tcPr>
            <w:tcW w:w="1420" w:type="dxa"/>
            <w:tcBorders>
              <w:top w:val="single" w:sz="4" w:space="0" w:color="4472C4"/>
              <w:left w:val="nil"/>
              <w:bottom w:val="nil"/>
              <w:right w:val="nil"/>
            </w:tcBorders>
            <w:shd w:val="clear" w:color="auto" w:fill="auto"/>
            <w:noWrap/>
            <w:vAlign w:val="bottom"/>
            <w:hideMark/>
          </w:tcPr>
          <w:p w14:paraId="105455A0" w14:textId="77777777" w:rsidR="00AF0FC3" w:rsidRPr="005570F9" w:rsidRDefault="00AF0FC3" w:rsidP="00BE5745">
            <w:pPr>
              <w:widowControl/>
              <w:autoSpaceDE/>
              <w:autoSpaceDN/>
              <w:jc w:val="center"/>
              <w:rPr>
                <w:color w:val="000000"/>
                <w:sz w:val="24"/>
                <w:szCs w:val="24"/>
                <w:lang w:bidi="ar-SA"/>
              </w:rPr>
            </w:pPr>
            <w:r w:rsidRPr="005570F9">
              <w:rPr>
                <w:color w:val="000000"/>
                <w:sz w:val="24"/>
                <w:szCs w:val="24"/>
                <w:lang w:bidi="ar-SA"/>
              </w:rPr>
              <w:t>46</w:t>
            </w:r>
          </w:p>
        </w:tc>
        <w:tc>
          <w:tcPr>
            <w:tcW w:w="1420" w:type="dxa"/>
            <w:tcBorders>
              <w:top w:val="single" w:sz="4" w:space="0" w:color="4472C4"/>
              <w:left w:val="nil"/>
              <w:bottom w:val="nil"/>
              <w:right w:val="single" w:sz="4" w:space="0" w:color="4472C4"/>
            </w:tcBorders>
            <w:shd w:val="clear" w:color="auto" w:fill="auto"/>
            <w:noWrap/>
            <w:vAlign w:val="bottom"/>
            <w:hideMark/>
          </w:tcPr>
          <w:p w14:paraId="0E65A263" w14:textId="77777777" w:rsidR="00AF0FC3" w:rsidRPr="005570F9" w:rsidRDefault="00AF0FC3" w:rsidP="00BE5745">
            <w:pPr>
              <w:widowControl/>
              <w:autoSpaceDE/>
              <w:autoSpaceDN/>
              <w:jc w:val="center"/>
              <w:rPr>
                <w:color w:val="000000"/>
                <w:sz w:val="24"/>
                <w:szCs w:val="24"/>
                <w:lang w:bidi="ar-SA"/>
              </w:rPr>
            </w:pPr>
            <w:r w:rsidRPr="005570F9">
              <w:rPr>
                <w:color w:val="000000"/>
                <w:sz w:val="24"/>
                <w:szCs w:val="24"/>
                <w:lang w:bidi="ar-SA"/>
              </w:rPr>
              <w:t>32</w:t>
            </w:r>
          </w:p>
        </w:tc>
      </w:tr>
      <w:tr w:rsidR="00AF0FC3" w:rsidRPr="005570F9" w14:paraId="4511911B" w14:textId="77777777" w:rsidTr="009A33A0">
        <w:trPr>
          <w:trHeight w:val="311"/>
        </w:trPr>
        <w:tc>
          <w:tcPr>
            <w:tcW w:w="4295" w:type="dxa"/>
            <w:tcBorders>
              <w:top w:val="single" w:sz="4" w:space="0" w:color="4472C4"/>
              <w:left w:val="single" w:sz="4" w:space="0" w:color="4472C4"/>
              <w:bottom w:val="nil"/>
              <w:right w:val="nil"/>
            </w:tcBorders>
            <w:shd w:val="clear" w:color="auto" w:fill="auto"/>
            <w:noWrap/>
            <w:vAlign w:val="bottom"/>
            <w:hideMark/>
          </w:tcPr>
          <w:p w14:paraId="3D5C68EC" w14:textId="77777777" w:rsidR="00AF0FC3" w:rsidRPr="005570F9" w:rsidRDefault="00AF0FC3" w:rsidP="00BE5745">
            <w:pPr>
              <w:widowControl/>
              <w:autoSpaceDE/>
              <w:autoSpaceDN/>
              <w:rPr>
                <w:color w:val="000000"/>
                <w:sz w:val="24"/>
                <w:szCs w:val="24"/>
                <w:lang w:bidi="ar-SA"/>
              </w:rPr>
            </w:pPr>
            <w:r w:rsidRPr="005570F9">
              <w:rPr>
                <w:color w:val="000000"/>
                <w:sz w:val="24"/>
                <w:szCs w:val="24"/>
                <w:lang w:bidi="ar-SA"/>
              </w:rPr>
              <w:t>Computer Science</w:t>
            </w:r>
          </w:p>
        </w:tc>
        <w:tc>
          <w:tcPr>
            <w:tcW w:w="1420" w:type="dxa"/>
            <w:tcBorders>
              <w:top w:val="single" w:sz="4" w:space="0" w:color="4472C4"/>
              <w:left w:val="nil"/>
              <w:bottom w:val="nil"/>
              <w:right w:val="nil"/>
            </w:tcBorders>
            <w:shd w:val="clear" w:color="auto" w:fill="auto"/>
            <w:noWrap/>
            <w:vAlign w:val="bottom"/>
            <w:hideMark/>
          </w:tcPr>
          <w:p w14:paraId="1D320A37" w14:textId="77777777" w:rsidR="00AF0FC3" w:rsidRPr="005570F9" w:rsidRDefault="00AF0FC3" w:rsidP="00BE5745">
            <w:pPr>
              <w:widowControl/>
              <w:autoSpaceDE/>
              <w:autoSpaceDN/>
              <w:jc w:val="center"/>
              <w:rPr>
                <w:color w:val="000000"/>
                <w:sz w:val="24"/>
                <w:szCs w:val="24"/>
                <w:lang w:bidi="ar-SA"/>
              </w:rPr>
            </w:pPr>
            <w:r w:rsidRPr="005570F9">
              <w:rPr>
                <w:color w:val="000000"/>
                <w:sz w:val="24"/>
                <w:szCs w:val="24"/>
                <w:lang w:bidi="ar-SA"/>
              </w:rPr>
              <w:t>29</w:t>
            </w:r>
          </w:p>
        </w:tc>
        <w:tc>
          <w:tcPr>
            <w:tcW w:w="1420" w:type="dxa"/>
            <w:tcBorders>
              <w:top w:val="single" w:sz="4" w:space="0" w:color="4472C4"/>
              <w:left w:val="nil"/>
              <w:bottom w:val="nil"/>
              <w:right w:val="nil"/>
            </w:tcBorders>
            <w:shd w:val="clear" w:color="auto" w:fill="auto"/>
            <w:noWrap/>
            <w:vAlign w:val="bottom"/>
            <w:hideMark/>
          </w:tcPr>
          <w:p w14:paraId="23BEA9B6" w14:textId="77777777" w:rsidR="00AF0FC3" w:rsidRPr="005570F9" w:rsidRDefault="00AF0FC3" w:rsidP="00BE5745">
            <w:pPr>
              <w:widowControl/>
              <w:autoSpaceDE/>
              <w:autoSpaceDN/>
              <w:jc w:val="center"/>
              <w:rPr>
                <w:color w:val="000000"/>
                <w:sz w:val="24"/>
                <w:szCs w:val="24"/>
                <w:lang w:bidi="ar-SA"/>
              </w:rPr>
            </w:pPr>
            <w:r w:rsidRPr="005570F9">
              <w:rPr>
                <w:color w:val="000000"/>
                <w:sz w:val="24"/>
                <w:szCs w:val="24"/>
                <w:lang w:bidi="ar-SA"/>
              </w:rPr>
              <w:t>28</w:t>
            </w:r>
          </w:p>
        </w:tc>
        <w:tc>
          <w:tcPr>
            <w:tcW w:w="1420" w:type="dxa"/>
            <w:tcBorders>
              <w:top w:val="single" w:sz="4" w:space="0" w:color="4472C4"/>
              <w:left w:val="nil"/>
              <w:bottom w:val="nil"/>
              <w:right w:val="nil"/>
            </w:tcBorders>
            <w:shd w:val="clear" w:color="auto" w:fill="auto"/>
            <w:noWrap/>
            <w:vAlign w:val="bottom"/>
            <w:hideMark/>
          </w:tcPr>
          <w:p w14:paraId="64817AC4" w14:textId="77777777" w:rsidR="00AF0FC3" w:rsidRPr="005570F9" w:rsidRDefault="00AF0FC3" w:rsidP="00BE5745">
            <w:pPr>
              <w:widowControl/>
              <w:autoSpaceDE/>
              <w:autoSpaceDN/>
              <w:jc w:val="center"/>
              <w:rPr>
                <w:color w:val="000000"/>
                <w:sz w:val="24"/>
                <w:szCs w:val="24"/>
                <w:lang w:bidi="ar-SA"/>
              </w:rPr>
            </w:pPr>
            <w:r w:rsidRPr="005570F9">
              <w:rPr>
                <w:color w:val="000000"/>
                <w:sz w:val="24"/>
                <w:szCs w:val="24"/>
                <w:lang w:bidi="ar-SA"/>
              </w:rPr>
              <w:t>27</w:t>
            </w:r>
          </w:p>
        </w:tc>
        <w:tc>
          <w:tcPr>
            <w:tcW w:w="1420" w:type="dxa"/>
            <w:tcBorders>
              <w:top w:val="single" w:sz="4" w:space="0" w:color="4472C4"/>
              <w:left w:val="nil"/>
              <w:bottom w:val="nil"/>
              <w:right w:val="single" w:sz="4" w:space="0" w:color="4472C4"/>
            </w:tcBorders>
            <w:shd w:val="clear" w:color="auto" w:fill="auto"/>
            <w:noWrap/>
            <w:vAlign w:val="bottom"/>
            <w:hideMark/>
          </w:tcPr>
          <w:p w14:paraId="564F8E43" w14:textId="77777777" w:rsidR="00AF0FC3" w:rsidRPr="005570F9" w:rsidRDefault="00AF0FC3" w:rsidP="00BE5745">
            <w:pPr>
              <w:widowControl/>
              <w:autoSpaceDE/>
              <w:autoSpaceDN/>
              <w:jc w:val="center"/>
              <w:rPr>
                <w:color w:val="000000"/>
                <w:sz w:val="24"/>
                <w:szCs w:val="24"/>
                <w:lang w:bidi="ar-SA"/>
              </w:rPr>
            </w:pPr>
            <w:r w:rsidRPr="005570F9">
              <w:rPr>
                <w:color w:val="000000"/>
                <w:sz w:val="24"/>
                <w:szCs w:val="24"/>
                <w:lang w:bidi="ar-SA"/>
              </w:rPr>
              <w:t>26</w:t>
            </w:r>
          </w:p>
        </w:tc>
      </w:tr>
      <w:tr w:rsidR="00AF0FC3" w:rsidRPr="005570F9" w14:paraId="5E810600" w14:textId="77777777" w:rsidTr="009A33A0">
        <w:trPr>
          <w:trHeight w:val="311"/>
        </w:trPr>
        <w:tc>
          <w:tcPr>
            <w:tcW w:w="4295" w:type="dxa"/>
            <w:tcBorders>
              <w:top w:val="single" w:sz="4" w:space="0" w:color="4472C4"/>
              <w:left w:val="single" w:sz="4" w:space="0" w:color="4472C4"/>
              <w:bottom w:val="nil"/>
              <w:right w:val="nil"/>
            </w:tcBorders>
            <w:shd w:val="clear" w:color="auto" w:fill="auto"/>
            <w:noWrap/>
            <w:vAlign w:val="bottom"/>
            <w:hideMark/>
          </w:tcPr>
          <w:p w14:paraId="4DF8A0CF" w14:textId="77777777" w:rsidR="00AF0FC3" w:rsidRPr="005570F9" w:rsidRDefault="00AF0FC3" w:rsidP="00BE5745">
            <w:pPr>
              <w:widowControl/>
              <w:autoSpaceDE/>
              <w:autoSpaceDN/>
              <w:rPr>
                <w:color w:val="000000"/>
                <w:sz w:val="24"/>
                <w:szCs w:val="24"/>
                <w:lang w:bidi="ar-SA"/>
              </w:rPr>
            </w:pPr>
            <w:r w:rsidRPr="005570F9">
              <w:rPr>
                <w:color w:val="000000"/>
                <w:sz w:val="24"/>
                <w:szCs w:val="24"/>
                <w:lang w:bidi="ar-SA"/>
              </w:rPr>
              <w:t>Film/Video</w:t>
            </w:r>
          </w:p>
        </w:tc>
        <w:tc>
          <w:tcPr>
            <w:tcW w:w="1420" w:type="dxa"/>
            <w:tcBorders>
              <w:top w:val="single" w:sz="4" w:space="0" w:color="4472C4"/>
              <w:left w:val="nil"/>
              <w:bottom w:val="nil"/>
              <w:right w:val="nil"/>
            </w:tcBorders>
            <w:shd w:val="clear" w:color="auto" w:fill="auto"/>
            <w:noWrap/>
            <w:vAlign w:val="bottom"/>
            <w:hideMark/>
          </w:tcPr>
          <w:p w14:paraId="563E0388" w14:textId="77777777" w:rsidR="00AF0FC3" w:rsidRPr="005570F9" w:rsidRDefault="00AF0FC3" w:rsidP="00BE5745">
            <w:pPr>
              <w:widowControl/>
              <w:autoSpaceDE/>
              <w:autoSpaceDN/>
              <w:jc w:val="center"/>
              <w:rPr>
                <w:color w:val="000000"/>
                <w:sz w:val="24"/>
                <w:szCs w:val="24"/>
                <w:lang w:bidi="ar-SA"/>
              </w:rPr>
            </w:pPr>
            <w:r w:rsidRPr="005570F9">
              <w:rPr>
                <w:color w:val="000000"/>
                <w:sz w:val="24"/>
                <w:szCs w:val="24"/>
                <w:lang w:bidi="ar-SA"/>
              </w:rPr>
              <w:t>19</w:t>
            </w:r>
          </w:p>
        </w:tc>
        <w:tc>
          <w:tcPr>
            <w:tcW w:w="1420" w:type="dxa"/>
            <w:tcBorders>
              <w:top w:val="single" w:sz="4" w:space="0" w:color="4472C4"/>
              <w:left w:val="nil"/>
              <w:bottom w:val="nil"/>
              <w:right w:val="nil"/>
            </w:tcBorders>
            <w:shd w:val="clear" w:color="auto" w:fill="auto"/>
            <w:noWrap/>
            <w:vAlign w:val="bottom"/>
            <w:hideMark/>
          </w:tcPr>
          <w:p w14:paraId="241A6C8C" w14:textId="77777777" w:rsidR="00AF0FC3" w:rsidRPr="005570F9" w:rsidRDefault="00AF0FC3" w:rsidP="00BE5745">
            <w:pPr>
              <w:widowControl/>
              <w:autoSpaceDE/>
              <w:autoSpaceDN/>
              <w:jc w:val="center"/>
              <w:rPr>
                <w:color w:val="000000"/>
                <w:sz w:val="24"/>
                <w:szCs w:val="24"/>
                <w:lang w:bidi="ar-SA"/>
              </w:rPr>
            </w:pPr>
            <w:r w:rsidRPr="005570F9">
              <w:rPr>
                <w:color w:val="000000"/>
                <w:sz w:val="24"/>
                <w:szCs w:val="24"/>
                <w:lang w:bidi="ar-SA"/>
              </w:rPr>
              <w:t>21</w:t>
            </w:r>
          </w:p>
        </w:tc>
        <w:tc>
          <w:tcPr>
            <w:tcW w:w="1420" w:type="dxa"/>
            <w:tcBorders>
              <w:top w:val="single" w:sz="4" w:space="0" w:color="4472C4"/>
              <w:left w:val="nil"/>
              <w:bottom w:val="nil"/>
              <w:right w:val="nil"/>
            </w:tcBorders>
            <w:shd w:val="clear" w:color="auto" w:fill="auto"/>
            <w:noWrap/>
            <w:vAlign w:val="bottom"/>
            <w:hideMark/>
          </w:tcPr>
          <w:p w14:paraId="24C2FF2B" w14:textId="77777777" w:rsidR="00AF0FC3" w:rsidRPr="005570F9" w:rsidRDefault="00AF0FC3" w:rsidP="00BE5745">
            <w:pPr>
              <w:widowControl/>
              <w:autoSpaceDE/>
              <w:autoSpaceDN/>
              <w:jc w:val="center"/>
              <w:rPr>
                <w:color w:val="000000"/>
                <w:sz w:val="24"/>
                <w:szCs w:val="24"/>
                <w:lang w:bidi="ar-SA"/>
              </w:rPr>
            </w:pPr>
            <w:r w:rsidRPr="005570F9">
              <w:rPr>
                <w:color w:val="000000"/>
                <w:sz w:val="24"/>
                <w:szCs w:val="24"/>
                <w:lang w:bidi="ar-SA"/>
              </w:rPr>
              <w:t>29</w:t>
            </w:r>
          </w:p>
        </w:tc>
        <w:tc>
          <w:tcPr>
            <w:tcW w:w="1420" w:type="dxa"/>
            <w:tcBorders>
              <w:top w:val="single" w:sz="4" w:space="0" w:color="4472C4"/>
              <w:left w:val="nil"/>
              <w:bottom w:val="nil"/>
              <w:right w:val="single" w:sz="4" w:space="0" w:color="4472C4"/>
            </w:tcBorders>
            <w:shd w:val="clear" w:color="auto" w:fill="auto"/>
            <w:noWrap/>
            <w:vAlign w:val="bottom"/>
            <w:hideMark/>
          </w:tcPr>
          <w:p w14:paraId="67C3D2F6" w14:textId="77777777" w:rsidR="00AF0FC3" w:rsidRPr="005570F9" w:rsidRDefault="00AF0FC3" w:rsidP="00BE5745">
            <w:pPr>
              <w:widowControl/>
              <w:autoSpaceDE/>
              <w:autoSpaceDN/>
              <w:jc w:val="center"/>
              <w:rPr>
                <w:color w:val="000000"/>
                <w:sz w:val="24"/>
                <w:szCs w:val="24"/>
                <w:lang w:bidi="ar-SA"/>
              </w:rPr>
            </w:pPr>
            <w:r w:rsidRPr="005570F9">
              <w:rPr>
                <w:color w:val="000000"/>
                <w:sz w:val="24"/>
                <w:szCs w:val="24"/>
                <w:lang w:bidi="ar-SA"/>
              </w:rPr>
              <w:t>21</w:t>
            </w:r>
          </w:p>
        </w:tc>
      </w:tr>
      <w:tr w:rsidR="00AF0FC3" w:rsidRPr="005570F9" w14:paraId="5920404E" w14:textId="77777777" w:rsidTr="009A33A0">
        <w:trPr>
          <w:trHeight w:val="311"/>
        </w:trPr>
        <w:tc>
          <w:tcPr>
            <w:tcW w:w="4295" w:type="dxa"/>
            <w:tcBorders>
              <w:top w:val="single" w:sz="4" w:space="0" w:color="4472C4"/>
              <w:left w:val="single" w:sz="4" w:space="0" w:color="4472C4"/>
              <w:bottom w:val="nil"/>
              <w:right w:val="nil"/>
            </w:tcBorders>
            <w:shd w:val="clear" w:color="auto" w:fill="auto"/>
            <w:noWrap/>
            <w:vAlign w:val="bottom"/>
            <w:hideMark/>
          </w:tcPr>
          <w:p w14:paraId="16D017A7" w14:textId="77777777" w:rsidR="00AF0FC3" w:rsidRPr="005570F9" w:rsidRDefault="00AF0FC3" w:rsidP="00BE5745">
            <w:pPr>
              <w:widowControl/>
              <w:autoSpaceDE/>
              <w:autoSpaceDN/>
              <w:rPr>
                <w:color w:val="000000"/>
                <w:sz w:val="24"/>
                <w:szCs w:val="24"/>
                <w:lang w:bidi="ar-SA"/>
              </w:rPr>
            </w:pPr>
            <w:r w:rsidRPr="005570F9">
              <w:rPr>
                <w:color w:val="000000"/>
                <w:sz w:val="24"/>
                <w:szCs w:val="24"/>
                <w:lang w:bidi="ar-SA"/>
              </w:rPr>
              <w:t>Pre-Engineering</w:t>
            </w:r>
          </w:p>
        </w:tc>
        <w:tc>
          <w:tcPr>
            <w:tcW w:w="1420" w:type="dxa"/>
            <w:tcBorders>
              <w:top w:val="single" w:sz="4" w:space="0" w:color="4472C4"/>
              <w:left w:val="nil"/>
              <w:bottom w:val="nil"/>
              <w:right w:val="nil"/>
            </w:tcBorders>
            <w:shd w:val="clear" w:color="auto" w:fill="auto"/>
            <w:noWrap/>
            <w:vAlign w:val="bottom"/>
            <w:hideMark/>
          </w:tcPr>
          <w:p w14:paraId="4828197D" w14:textId="77777777" w:rsidR="00AF0FC3" w:rsidRPr="005570F9" w:rsidRDefault="00AF0FC3" w:rsidP="00BE5745">
            <w:pPr>
              <w:widowControl/>
              <w:autoSpaceDE/>
              <w:autoSpaceDN/>
              <w:jc w:val="center"/>
              <w:rPr>
                <w:color w:val="000000"/>
                <w:sz w:val="24"/>
                <w:szCs w:val="24"/>
                <w:lang w:bidi="ar-SA"/>
              </w:rPr>
            </w:pPr>
            <w:r w:rsidRPr="005570F9">
              <w:rPr>
                <w:color w:val="000000"/>
                <w:sz w:val="24"/>
                <w:szCs w:val="24"/>
                <w:lang w:bidi="ar-SA"/>
              </w:rPr>
              <w:t>22</w:t>
            </w:r>
          </w:p>
        </w:tc>
        <w:tc>
          <w:tcPr>
            <w:tcW w:w="1420" w:type="dxa"/>
            <w:tcBorders>
              <w:top w:val="single" w:sz="4" w:space="0" w:color="4472C4"/>
              <w:left w:val="nil"/>
              <w:bottom w:val="nil"/>
              <w:right w:val="nil"/>
            </w:tcBorders>
            <w:shd w:val="clear" w:color="auto" w:fill="auto"/>
            <w:noWrap/>
            <w:vAlign w:val="bottom"/>
            <w:hideMark/>
          </w:tcPr>
          <w:p w14:paraId="4566B69D" w14:textId="77777777" w:rsidR="00AF0FC3" w:rsidRPr="005570F9" w:rsidRDefault="00AF0FC3" w:rsidP="00BE5745">
            <w:pPr>
              <w:widowControl/>
              <w:autoSpaceDE/>
              <w:autoSpaceDN/>
              <w:jc w:val="center"/>
              <w:rPr>
                <w:color w:val="000000"/>
                <w:sz w:val="24"/>
                <w:szCs w:val="24"/>
                <w:lang w:bidi="ar-SA"/>
              </w:rPr>
            </w:pPr>
            <w:r w:rsidRPr="005570F9">
              <w:rPr>
                <w:color w:val="000000"/>
                <w:sz w:val="24"/>
                <w:szCs w:val="24"/>
                <w:lang w:bidi="ar-SA"/>
              </w:rPr>
              <w:t>20</w:t>
            </w:r>
          </w:p>
        </w:tc>
        <w:tc>
          <w:tcPr>
            <w:tcW w:w="1420" w:type="dxa"/>
            <w:tcBorders>
              <w:top w:val="single" w:sz="4" w:space="0" w:color="4472C4"/>
              <w:left w:val="nil"/>
              <w:bottom w:val="nil"/>
              <w:right w:val="nil"/>
            </w:tcBorders>
            <w:shd w:val="clear" w:color="auto" w:fill="auto"/>
            <w:noWrap/>
            <w:vAlign w:val="bottom"/>
            <w:hideMark/>
          </w:tcPr>
          <w:p w14:paraId="10787596" w14:textId="77777777" w:rsidR="00AF0FC3" w:rsidRPr="005570F9" w:rsidRDefault="00AF0FC3" w:rsidP="00BE5745">
            <w:pPr>
              <w:widowControl/>
              <w:autoSpaceDE/>
              <w:autoSpaceDN/>
              <w:jc w:val="center"/>
              <w:rPr>
                <w:color w:val="000000"/>
                <w:sz w:val="24"/>
                <w:szCs w:val="24"/>
                <w:lang w:bidi="ar-SA"/>
              </w:rPr>
            </w:pPr>
            <w:r w:rsidRPr="005570F9">
              <w:rPr>
                <w:color w:val="000000"/>
                <w:sz w:val="24"/>
                <w:szCs w:val="24"/>
                <w:lang w:bidi="ar-SA"/>
              </w:rPr>
              <w:t>23</w:t>
            </w:r>
          </w:p>
        </w:tc>
        <w:tc>
          <w:tcPr>
            <w:tcW w:w="1420" w:type="dxa"/>
            <w:tcBorders>
              <w:top w:val="single" w:sz="4" w:space="0" w:color="4472C4"/>
              <w:left w:val="nil"/>
              <w:bottom w:val="nil"/>
              <w:right w:val="single" w:sz="4" w:space="0" w:color="4472C4"/>
            </w:tcBorders>
            <w:shd w:val="clear" w:color="auto" w:fill="auto"/>
            <w:noWrap/>
            <w:vAlign w:val="bottom"/>
            <w:hideMark/>
          </w:tcPr>
          <w:p w14:paraId="7843B915" w14:textId="77777777" w:rsidR="00AF0FC3" w:rsidRPr="005570F9" w:rsidRDefault="00AF0FC3" w:rsidP="00BE5745">
            <w:pPr>
              <w:widowControl/>
              <w:autoSpaceDE/>
              <w:autoSpaceDN/>
              <w:jc w:val="center"/>
              <w:rPr>
                <w:color w:val="000000"/>
                <w:sz w:val="24"/>
                <w:szCs w:val="24"/>
                <w:lang w:bidi="ar-SA"/>
              </w:rPr>
            </w:pPr>
            <w:r w:rsidRPr="005570F9">
              <w:rPr>
                <w:color w:val="000000"/>
                <w:sz w:val="24"/>
                <w:szCs w:val="24"/>
                <w:lang w:bidi="ar-SA"/>
              </w:rPr>
              <w:t>18</w:t>
            </w:r>
          </w:p>
        </w:tc>
      </w:tr>
      <w:tr w:rsidR="00AF0FC3" w:rsidRPr="005570F9" w14:paraId="2C26835A" w14:textId="77777777" w:rsidTr="009A33A0">
        <w:trPr>
          <w:trHeight w:val="311"/>
        </w:trPr>
        <w:tc>
          <w:tcPr>
            <w:tcW w:w="4295" w:type="dxa"/>
            <w:tcBorders>
              <w:top w:val="single" w:sz="4" w:space="0" w:color="4472C4"/>
              <w:left w:val="single" w:sz="4" w:space="0" w:color="4472C4"/>
              <w:bottom w:val="nil"/>
              <w:right w:val="nil"/>
            </w:tcBorders>
            <w:shd w:val="clear" w:color="auto" w:fill="auto"/>
            <w:noWrap/>
            <w:vAlign w:val="bottom"/>
            <w:hideMark/>
          </w:tcPr>
          <w:p w14:paraId="454FDCE8" w14:textId="77777777" w:rsidR="00AF0FC3" w:rsidRPr="005570F9" w:rsidRDefault="00AF0FC3" w:rsidP="00BE5745">
            <w:pPr>
              <w:widowControl/>
              <w:autoSpaceDE/>
              <w:autoSpaceDN/>
              <w:rPr>
                <w:color w:val="000000"/>
                <w:sz w:val="24"/>
                <w:szCs w:val="24"/>
                <w:lang w:bidi="ar-SA"/>
              </w:rPr>
            </w:pPr>
            <w:r w:rsidRPr="005570F9">
              <w:rPr>
                <w:color w:val="000000"/>
                <w:sz w:val="24"/>
                <w:szCs w:val="24"/>
                <w:lang w:bidi="ar-SA"/>
              </w:rPr>
              <w:t>General Studies</w:t>
            </w:r>
          </w:p>
        </w:tc>
        <w:tc>
          <w:tcPr>
            <w:tcW w:w="1420" w:type="dxa"/>
            <w:tcBorders>
              <w:top w:val="single" w:sz="4" w:space="0" w:color="4472C4"/>
              <w:left w:val="nil"/>
              <w:bottom w:val="nil"/>
              <w:right w:val="nil"/>
            </w:tcBorders>
            <w:shd w:val="clear" w:color="auto" w:fill="auto"/>
            <w:noWrap/>
            <w:vAlign w:val="bottom"/>
            <w:hideMark/>
          </w:tcPr>
          <w:p w14:paraId="23DA91B1" w14:textId="77777777" w:rsidR="00AF0FC3" w:rsidRPr="005570F9" w:rsidRDefault="00AF0FC3" w:rsidP="00BE5745">
            <w:pPr>
              <w:widowControl/>
              <w:autoSpaceDE/>
              <w:autoSpaceDN/>
              <w:jc w:val="center"/>
              <w:rPr>
                <w:color w:val="000000"/>
                <w:sz w:val="24"/>
                <w:szCs w:val="24"/>
                <w:lang w:bidi="ar-SA"/>
              </w:rPr>
            </w:pPr>
            <w:r w:rsidRPr="005570F9">
              <w:rPr>
                <w:color w:val="000000"/>
                <w:sz w:val="24"/>
                <w:szCs w:val="24"/>
                <w:lang w:bidi="ar-SA"/>
              </w:rPr>
              <w:t>25</w:t>
            </w:r>
          </w:p>
        </w:tc>
        <w:tc>
          <w:tcPr>
            <w:tcW w:w="1420" w:type="dxa"/>
            <w:tcBorders>
              <w:top w:val="single" w:sz="4" w:space="0" w:color="4472C4"/>
              <w:left w:val="nil"/>
              <w:bottom w:val="nil"/>
              <w:right w:val="nil"/>
            </w:tcBorders>
            <w:shd w:val="clear" w:color="auto" w:fill="auto"/>
            <w:noWrap/>
            <w:vAlign w:val="bottom"/>
            <w:hideMark/>
          </w:tcPr>
          <w:p w14:paraId="1313EBE0" w14:textId="77777777" w:rsidR="00AF0FC3" w:rsidRPr="005570F9" w:rsidRDefault="00AF0FC3" w:rsidP="00BE5745">
            <w:pPr>
              <w:widowControl/>
              <w:autoSpaceDE/>
              <w:autoSpaceDN/>
              <w:jc w:val="center"/>
              <w:rPr>
                <w:color w:val="000000"/>
                <w:sz w:val="24"/>
                <w:szCs w:val="24"/>
                <w:lang w:bidi="ar-SA"/>
              </w:rPr>
            </w:pPr>
            <w:r w:rsidRPr="005570F9">
              <w:rPr>
                <w:color w:val="000000"/>
                <w:sz w:val="24"/>
                <w:szCs w:val="24"/>
                <w:lang w:bidi="ar-SA"/>
              </w:rPr>
              <w:t>19</w:t>
            </w:r>
          </w:p>
        </w:tc>
        <w:tc>
          <w:tcPr>
            <w:tcW w:w="1420" w:type="dxa"/>
            <w:tcBorders>
              <w:top w:val="single" w:sz="4" w:space="0" w:color="4472C4"/>
              <w:left w:val="nil"/>
              <w:bottom w:val="nil"/>
              <w:right w:val="nil"/>
            </w:tcBorders>
            <w:shd w:val="clear" w:color="auto" w:fill="auto"/>
            <w:noWrap/>
            <w:vAlign w:val="bottom"/>
            <w:hideMark/>
          </w:tcPr>
          <w:p w14:paraId="7E4CA92B" w14:textId="77777777" w:rsidR="00AF0FC3" w:rsidRPr="005570F9" w:rsidRDefault="00AF0FC3" w:rsidP="00BE5745">
            <w:pPr>
              <w:widowControl/>
              <w:autoSpaceDE/>
              <w:autoSpaceDN/>
              <w:jc w:val="center"/>
              <w:rPr>
                <w:color w:val="000000"/>
                <w:sz w:val="24"/>
                <w:szCs w:val="24"/>
                <w:lang w:bidi="ar-SA"/>
              </w:rPr>
            </w:pPr>
            <w:r w:rsidRPr="005570F9">
              <w:rPr>
                <w:color w:val="000000"/>
                <w:sz w:val="24"/>
                <w:szCs w:val="24"/>
                <w:lang w:bidi="ar-SA"/>
              </w:rPr>
              <w:t>21</w:t>
            </w:r>
          </w:p>
        </w:tc>
        <w:tc>
          <w:tcPr>
            <w:tcW w:w="1420" w:type="dxa"/>
            <w:tcBorders>
              <w:top w:val="single" w:sz="4" w:space="0" w:color="4472C4"/>
              <w:left w:val="nil"/>
              <w:bottom w:val="nil"/>
              <w:right w:val="single" w:sz="4" w:space="0" w:color="4472C4"/>
            </w:tcBorders>
            <w:shd w:val="clear" w:color="auto" w:fill="auto"/>
            <w:noWrap/>
            <w:vAlign w:val="bottom"/>
            <w:hideMark/>
          </w:tcPr>
          <w:p w14:paraId="5E02CAAF" w14:textId="77777777" w:rsidR="00AF0FC3" w:rsidRPr="005570F9" w:rsidRDefault="00AF0FC3" w:rsidP="00BE5745">
            <w:pPr>
              <w:widowControl/>
              <w:autoSpaceDE/>
              <w:autoSpaceDN/>
              <w:jc w:val="center"/>
              <w:rPr>
                <w:color w:val="000000"/>
                <w:sz w:val="24"/>
                <w:szCs w:val="24"/>
                <w:lang w:bidi="ar-SA"/>
              </w:rPr>
            </w:pPr>
            <w:r w:rsidRPr="005570F9">
              <w:rPr>
                <w:color w:val="000000"/>
                <w:sz w:val="24"/>
                <w:szCs w:val="24"/>
                <w:lang w:bidi="ar-SA"/>
              </w:rPr>
              <w:t>16</w:t>
            </w:r>
          </w:p>
        </w:tc>
      </w:tr>
      <w:tr w:rsidR="00AF0FC3" w:rsidRPr="005570F9" w14:paraId="20203C54" w14:textId="77777777" w:rsidTr="009A33A0">
        <w:trPr>
          <w:trHeight w:val="311"/>
        </w:trPr>
        <w:tc>
          <w:tcPr>
            <w:tcW w:w="4295" w:type="dxa"/>
            <w:tcBorders>
              <w:top w:val="single" w:sz="4" w:space="0" w:color="4472C4"/>
              <w:left w:val="single" w:sz="4" w:space="0" w:color="4472C4"/>
              <w:bottom w:val="nil"/>
              <w:right w:val="nil"/>
            </w:tcBorders>
            <w:shd w:val="clear" w:color="auto" w:fill="auto"/>
            <w:noWrap/>
            <w:vAlign w:val="bottom"/>
            <w:hideMark/>
          </w:tcPr>
          <w:p w14:paraId="5C89DD20" w14:textId="77777777" w:rsidR="00AF0FC3" w:rsidRPr="005570F9" w:rsidRDefault="00AF0FC3" w:rsidP="00BE5745">
            <w:pPr>
              <w:widowControl/>
              <w:autoSpaceDE/>
              <w:autoSpaceDN/>
              <w:rPr>
                <w:color w:val="000000"/>
                <w:sz w:val="24"/>
                <w:szCs w:val="24"/>
                <w:lang w:bidi="ar-SA"/>
              </w:rPr>
            </w:pPr>
            <w:r w:rsidRPr="005570F9">
              <w:rPr>
                <w:color w:val="000000"/>
                <w:sz w:val="24"/>
                <w:szCs w:val="24"/>
                <w:lang w:bidi="ar-SA"/>
              </w:rPr>
              <w:t>Marketing</w:t>
            </w:r>
          </w:p>
        </w:tc>
        <w:tc>
          <w:tcPr>
            <w:tcW w:w="1420" w:type="dxa"/>
            <w:tcBorders>
              <w:top w:val="single" w:sz="4" w:space="0" w:color="4472C4"/>
              <w:left w:val="nil"/>
              <w:bottom w:val="nil"/>
              <w:right w:val="nil"/>
            </w:tcBorders>
            <w:shd w:val="clear" w:color="auto" w:fill="auto"/>
            <w:noWrap/>
            <w:vAlign w:val="bottom"/>
            <w:hideMark/>
          </w:tcPr>
          <w:p w14:paraId="2FF4EEC4" w14:textId="77777777" w:rsidR="00AF0FC3" w:rsidRPr="005570F9" w:rsidRDefault="00AF0FC3" w:rsidP="00BE5745">
            <w:pPr>
              <w:widowControl/>
              <w:autoSpaceDE/>
              <w:autoSpaceDN/>
              <w:jc w:val="center"/>
              <w:rPr>
                <w:color w:val="000000"/>
                <w:sz w:val="24"/>
                <w:szCs w:val="24"/>
                <w:lang w:bidi="ar-SA"/>
              </w:rPr>
            </w:pPr>
            <w:r w:rsidRPr="005570F9">
              <w:rPr>
                <w:color w:val="000000"/>
                <w:sz w:val="24"/>
                <w:szCs w:val="24"/>
                <w:lang w:bidi="ar-SA"/>
              </w:rPr>
              <w:t>9</w:t>
            </w:r>
          </w:p>
        </w:tc>
        <w:tc>
          <w:tcPr>
            <w:tcW w:w="1420" w:type="dxa"/>
            <w:tcBorders>
              <w:top w:val="single" w:sz="4" w:space="0" w:color="4472C4"/>
              <w:left w:val="nil"/>
              <w:bottom w:val="nil"/>
              <w:right w:val="nil"/>
            </w:tcBorders>
            <w:shd w:val="clear" w:color="auto" w:fill="auto"/>
            <w:noWrap/>
            <w:vAlign w:val="bottom"/>
            <w:hideMark/>
          </w:tcPr>
          <w:p w14:paraId="62789C62" w14:textId="77777777" w:rsidR="00AF0FC3" w:rsidRPr="005570F9" w:rsidRDefault="00AF0FC3" w:rsidP="00BE5745">
            <w:pPr>
              <w:widowControl/>
              <w:autoSpaceDE/>
              <w:autoSpaceDN/>
              <w:jc w:val="center"/>
              <w:rPr>
                <w:color w:val="000000"/>
                <w:sz w:val="24"/>
                <w:szCs w:val="24"/>
                <w:lang w:bidi="ar-SA"/>
              </w:rPr>
            </w:pPr>
            <w:r w:rsidRPr="005570F9">
              <w:rPr>
                <w:color w:val="000000"/>
                <w:sz w:val="24"/>
                <w:szCs w:val="24"/>
                <w:lang w:bidi="ar-SA"/>
              </w:rPr>
              <w:t>20</w:t>
            </w:r>
          </w:p>
        </w:tc>
        <w:tc>
          <w:tcPr>
            <w:tcW w:w="1420" w:type="dxa"/>
            <w:tcBorders>
              <w:top w:val="single" w:sz="4" w:space="0" w:color="4472C4"/>
              <w:left w:val="nil"/>
              <w:bottom w:val="nil"/>
              <w:right w:val="nil"/>
            </w:tcBorders>
            <w:shd w:val="clear" w:color="auto" w:fill="auto"/>
            <w:noWrap/>
            <w:vAlign w:val="bottom"/>
            <w:hideMark/>
          </w:tcPr>
          <w:p w14:paraId="48144ADF" w14:textId="77777777" w:rsidR="00AF0FC3" w:rsidRPr="005570F9" w:rsidRDefault="00AF0FC3" w:rsidP="00BE5745">
            <w:pPr>
              <w:widowControl/>
              <w:autoSpaceDE/>
              <w:autoSpaceDN/>
              <w:jc w:val="center"/>
              <w:rPr>
                <w:color w:val="000000"/>
                <w:sz w:val="24"/>
                <w:szCs w:val="24"/>
                <w:lang w:bidi="ar-SA"/>
              </w:rPr>
            </w:pPr>
            <w:r w:rsidRPr="005570F9">
              <w:rPr>
                <w:color w:val="000000"/>
                <w:sz w:val="24"/>
                <w:szCs w:val="24"/>
                <w:lang w:bidi="ar-SA"/>
              </w:rPr>
              <w:t>13</w:t>
            </w:r>
          </w:p>
        </w:tc>
        <w:tc>
          <w:tcPr>
            <w:tcW w:w="1420" w:type="dxa"/>
            <w:tcBorders>
              <w:top w:val="single" w:sz="4" w:space="0" w:color="4472C4"/>
              <w:left w:val="nil"/>
              <w:bottom w:val="nil"/>
              <w:right w:val="single" w:sz="4" w:space="0" w:color="4472C4"/>
            </w:tcBorders>
            <w:shd w:val="clear" w:color="auto" w:fill="auto"/>
            <w:noWrap/>
            <w:vAlign w:val="bottom"/>
            <w:hideMark/>
          </w:tcPr>
          <w:p w14:paraId="4D891CBC" w14:textId="77777777" w:rsidR="00AF0FC3" w:rsidRPr="005570F9" w:rsidRDefault="00AF0FC3" w:rsidP="00BE5745">
            <w:pPr>
              <w:widowControl/>
              <w:autoSpaceDE/>
              <w:autoSpaceDN/>
              <w:jc w:val="center"/>
              <w:rPr>
                <w:color w:val="000000"/>
                <w:sz w:val="24"/>
                <w:szCs w:val="24"/>
                <w:lang w:bidi="ar-SA"/>
              </w:rPr>
            </w:pPr>
            <w:r w:rsidRPr="005570F9">
              <w:rPr>
                <w:color w:val="000000"/>
                <w:sz w:val="24"/>
                <w:szCs w:val="24"/>
                <w:lang w:bidi="ar-SA"/>
              </w:rPr>
              <w:t>16</w:t>
            </w:r>
          </w:p>
        </w:tc>
      </w:tr>
      <w:tr w:rsidR="00AF0FC3" w:rsidRPr="005570F9" w14:paraId="4CA13EF5" w14:textId="77777777" w:rsidTr="009A33A0">
        <w:trPr>
          <w:trHeight w:val="311"/>
        </w:trPr>
        <w:tc>
          <w:tcPr>
            <w:tcW w:w="4295" w:type="dxa"/>
            <w:tcBorders>
              <w:top w:val="single" w:sz="4" w:space="0" w:color="4472C4"/>
              <w:left w:val="single" w:sz="4" w:space="0" w:color="4472C4"/>
              <w:bottom w:val="nil"/>
              <w:right w:val="nil"/>
            </w:tcBorders>
            <w:shd w:val="clear" w:color="auto" w:fill="auto"/>
            <w:noWrap/>
            <w:vAlign w:val="bottom"/>
            <w:hideMark/>
          </w:tcPr>
          <w:p w14:paraId="0FB728CD" w14:textId="77777777" w:rsidR="00AF0FC3" w:rsidRPr="005570F9" w:rsidRDefault="00AF0FC3" w:rsidP="00BE5745">
            <w:pPr>
              <w:widowControl/>
              <w:autoSpaceDE/>
              <w:autoSpaceDN/>
              <w:rPr>
                <w:color w:val="000000"/>
                <w:sz w:val="24"/>
                <w:szCs w:val="24"/>
                <w:lang w:bidi="ar-SA"/>
              </w:rPr>
            </w:pPr>
            <w:r w:rsidRPr="005570F9">
              <w:rPr>
                <w:color w:val="000000"/>
                <w:sz w:val="24"/>
                <w:szCs w:val="24"/>
                <w:lang w:bidi="ar-SA"/>
              </w:rPr>
              <w:t>Biological Sci/Microbiology</w:t>
            </w:r>
          </w:p>
        </w:tc>
        <w:tc>
          <w:tcPr>
            <w:tcW w:w="1420" w:type="dxa"/>
            <w:tcBorders>
              <w:top w:val="single" w:sz="4" w:space="0" w:color="4472C4"/>
              <w:left w:val="nil"/>
              <w:bottom w:val="nil"/>
              <w:right w:val="nil"/>
            </w:tcBorders>
            <w:shd w:val="clear" w:color="auto" w:fill="auto"/>
            <w:noWrap/>
            <w:vAlign w:val="bottom"/>
            <w:hideMark/>
          </w:tcPr>
          <w:p w14:paraId="00A5027D" w14:textId="77777777" w:rsidR="00AF0FC3" w:rsidRPr="005570F9" w:rsidRDefault="00AF0FC3" w:rsidP="00BE5745">
            <w:pPr>
              <w:widowControl/>
              <w:autoSpaceDE/>
              <w:autoSpaceDN/>
              <w:jc w:val="center"/>
              <w:rPr>
                <w:color w:val="000000"/>
                <w:sz w:val="24"/>
                <w:szCs w:val="24"/>
                <w:lang w:bidi="ar-SA"/>
              </w:rPr>
            </w:pPr>
            <w:r w:rsidRPr="005570F9">
              <w:rPr>
                <w:color w:val="000000"/>
                <w:sz w:val="24"/>
                <w:szCs w:val="24"/>
                <w:lang w:bidi="ar-SA"/>
              </w:rPr>
              <w:t>9</w:t>
            </w:r>
          </w:p>
        </w:tc>
        <w:tc>
          <w:tcPr>
            <w:tcW w:w="1420" w:type="dxa"/>
            <w:tcBorders>
              <w:top w:val="single" w:sz="4" w:space="0" w:color="4472C4"/>
              <w:left w:val="nil"/>
              <w:bottom w:val="nil"/>
              <w:right w:val="nil"/>
            </w:tcBorders>
            <w:shd w:val="clear" w:color="auto" w:fill="auto"/>
            <w:noWrap/>
            <w:vAlign w:val="bottom"/>
            <w:hideMark/>
          </w:tcPr>
          <w:p w14:paraId="555D29DC" w14:textId="77777777" w:rsidR="00AF0FC3" w:rsidRPr="005570F9" w:rsidRDefault="00AF0FC3" w:rsidP="00BE5745">
            <w:pPr>
              <w:widowControl/>
              <w:autoSpaceDE/>
              <w:autoSpaceDN/>
              <w:jc w:val="center"/>
              <w:rPr>
                <w:color w:val="000000"/>
                <w:sz w:val="24"/>
                <w:szCs w:val="24"/>
                <w:lang w:bidi="ar-SA"/>
              </w:rPr>
            </w:pPr>
            <w:r w:rsidRPr="005570F9">
              <w:rPr>
                <w:color w:val="000000"/>
                <w:sz w:val="24"/>
                <w:szCs w:val="24"/>
                <w:lang w:bidi="ar-SA"/>
              </w:rPr>
              <w:t>11</w:t>
            </w:r>
          </w:p>
        </w:tc>
        <w:tc>
          <w:tcPr>
            <w:tcW w:w="1420" w:type="dxa"/>
            <w:tcBorders>
              <w:top w:val="single" w:sz="4" w:space="0" w:color="4472C4"/>
              <w:left w:val="nil"/>
              <w:bottom w:val="nil"/>
              <w:right w:val="nil"/>
            </w:tcBorders>
            <w:shd w:val="clear" w:color="auto" w:fill="auto"/>
            <w:noWrap/>
            <w:vAlign w:val="bottom"/>
            <w:hideMark/>
          </w:tcPr>
          <w:p w14:paraId="721BBC74" w14:textId="77777777" w:rsidR="00AF0FC3" w:rsidRPr="005570F9" w:rsidRDefault="00AF0FC3" w:rsidP="00BE5745">
            <w:pPr>
              <w:widowControl/>
              <w:autoSpaceDE/>
              <w:autoSpaceDN/>
              <w:jc w:val="center"/>
              <w:rPr>
                <w:color w:val="000000"/>
                <w:sz w:val="24"/>
                <w:szCs w:val="24"/>
                <w:lang w:bidi="ar-SA"/>
              </w:rPr>
            </w:pPr>
            <w:r w:rsidRPr="005570F9">
              <w:rPr>
                <w:color w:val="000000"/>
                <w:sz w:val="24"/>
                <w:szCs w:val="24"/>
                <w:lang w:bidi="ar-SA"/>
              </w:rPr>
              <w:t>15</w:t>
            </w:r>
          </w:p>
        </w:tc>
        <w:tc>
          <w:tcPr>
            <w:tcW w:w="1420" w:type="dxa"/>
            <w:tcBorders>
              <w:top w:val="single" w:sz="4" w:space="0" w:color="4472C4"/>
              <w:left w:val="nil"/>
              <w:bottom w:val="nil"/>
              <w:right w:val="single" w:sz="4" w:space="0" w:color="4472C4"/>
            </w:tcBorders>
            <w:shd w:val="clear" w:color="auto" w:fill="auto"/>
            <w:noWrap/>
            <w:vAlign w:val="bottom"/>
            <w:hideMark/>
          </w:tcPr>
          <w:p w14:paraId="2D19AA26" w14:textId="77777777" w:rsidR="00AF0FC3" w:rsidRPr="005570F9" w:rsidRDefault="00AF0FC3" w:rsidP="00BE5745">
            <w:pPr>
              <w:widowControl/>
              <w:autoSpaceDE/>
              <w:autoSpaceDN/>
              <w:jc w:val="center"/>
              <w:rPr>
                <w:color w:val="000000"/>
                <w:sz w:val="24"/>
                <w:szCs w:val="24"/>
                <w:lang w:bidi="ar-SA"/>
              </w:rPr>
            </w:pPr>
            <w:r w:rsidRPr="005570F9">
              <w:rPr>
                <w:color w:val="000000"/>
                <w:sz w:val="24"/>
                <w:szCs w:val="24"/>
                <w:lang w:bidi="ar-SA"/>
              </w:rPr>
              <w:t>16</w:t>
            </w:r>
          </w:p>
        </w:tc>
      </w:tr>
      <w:tr w:rsidR="00AF0FC3" w:rsidRPr="005570F9" w14:paraId="4D7F8F16" w14:textId="77777777" w:rsidTr="009A33A0">
        <w:trPr>
          <w:trHeight w:val="311"/>
        </w:trPr>
        <w:tc>
          <w:tcPr>
            <w:tcW w:w="4295" w:type="dxa"/>
            <w:tcBorders>
              <w:top w:val="single" w:sz="4" w:space="0" w:color="4472C4"/>
              <w:left w:val="single" w:sz="4" w:space="0" w:color="4472C4"/>
              <w:bottom w:val="nil"/>
              <w:right w:val="nil"/>
            </w:tcBorders>
            <w:shd w:val="clear" w:color="auto" w:fill="auto"/>
            <w:noWrap/>
            <w:vAlign w:val="bottom"/>
            <w:hideMark/>
          </w:tcPr>
          <w:p w14:paraId="60F91DF6" w14:textId="77777777" w:rsidR="00AF0FC3" w:rsidRPr="005570F9" w:rsidRDefault="00AF0FC3" w:rsidP="00BE5745">
            <w:pPr>
              <w:widowControl/>
              <w:autoSpaceDE/>
              <w:autoSpaceDN/>
              <w:rPr>
                <w:color w:val="000000"/>
                <w:sz w:val="24"/>
                <w:szCs w:val="24"/>
                <w:lang w:bidi="ar-SA"/>
              </w:rPr>
            </w:pPr>
            <w:r w:rsidRPr="005570F9">
              <w:rPr>
                <w:color w:val="000000"/>
                <w:sz w:val="24"/>
                <w:szCs w:val="24"/>
                <w:lang w:bidi="ar-SA"/>
              </w:rPr>
              <w:t>Pre-Dentistry or Medicine</w:t>
            </w:r>
          </w:p>
        </w:tc>
        <w:tc>
          <w:tcPr>
            <w:tcW w:w="1420" w:type="dxa"/>
            <w:tcBorders>
              <w:top w:val="single" w:sz="4" w:space="0" w:color="4472C4"/>
              <w:left w:val="nil"/>
              <w:bottom w:val="nil"/>
              <w:right w:val="nil"/>
            </w:tcBorders>
            <w:shd w:val="clear" w:color="auto" w:fill="auto"/>
            <w:noWrap/>
            <w:vAlign w:val="bottom"/>
            <w:hideMark/>
          </w:tcPr>
          <w:p w14:paraId="4FFF41DB" w14:textId="77777777" w:rsidR="00AF0FC3" w:rsidRPr="005570F9" w:rsidRDefault="00AF0FC3" w:rsidP="00BE5745">
            <w:pPr>
              <w:widowControl/>
              <w:autoSpaceDE/>
              <w:autoSpaceDN/>
              <w:jc w:val="center"/>
              <w:rPr>
                <w:color w:val="000000"/>
                <w:sz w:val="24"/>
                <w:szCs w:val="24"/>
                <w:lang w:bidi="ar-SA"/>
              </w:rPr>
            </w:pPr>
            <w:r w:rsidRPr="005570F9">
              <w:rPr>
                <w:color w:val="000000"/>
                <w:sz w:val="24"/>
                <w:szCs w:val="24"/>
                <w:lang w:bidi="ar-SA"/>
              </w:rPr>
              <w:t>7</w:t>
            </w:r>
          </w:p>
        </w:tc>
        <w:tc>
          <w:tcPr>
            <w:tcW w:w="1420" w:type="dxa"/>
            <w:tcBorders>
              <w:top w:val="single" w:sz="4" w:space="0" w:color="4472C4"/>
              <w:left w:val="nil"/>
              <w:bottom w:val="nil"/>
              <w:right w:val="nil"/>
            </w:tcBorders>
            <w:shd w:val="clear" w:color="auto" w:fill="auto"/>
            <w:noWrap/>
            <w:vAlign w:val="bottom"/>
            <w:hideMark/>
          </w:tcPr>
          <w:p w14:paraId="0E8E4015" w14:textId="77777777" w:rsidR="00AF0FC3" w:rsidRPr="005570F9" w:rsidRDefault="00AF0FC3" w:rsidP="00BE5745">
            <w:pPr>
              <w:widowControl/>
              <w:autoSpaceDE/>
              <w:autoSpaceDN/>
              <w:jc w:val="center"/>
              <w:rPr>
                <w:color w:val="000000"/>
                <w:sz w:val="24"/>
                <w:szCs w:val="24"/>
                <w:lang w:bidi="ar-SA"/>
              </w:rPr>
            </w:pPr>
            <w:r w:rsidRPr="005570F9">
              <w:rPr>
                <w:color w:val="000000"/>
                <w:sz w:val="24"/>
                <w:szCs w:val="24"/>
                <w:lang w:bidi="ar-SA"/>
              </w:rPr>
              <w:t>9</w:t>
            </w:r>
          </w:p>
        </w:tc>
        <w:tc>
          <w:tcPr>
            <w:tcW w:w="1420" w:type="dxa"/>
            <w:tcBorders>
              <w:top w:val="single" w:sz="4" w:space="0" w:color="4472C4"/>
              <w:left w:val="nil"/>
              <w:bottom w:val="nil"/>
              <w:right w:val="nil"/>
            </w:tcBorders>
            <w:shd w:val="clear" w:color="auto" w:fill="auto"/>
            <w:noWrap/>
            <w:vAlign w:val="bottom"/>
            <w:hideMark/>
          </w:tcPr>
          <w:p w14:paraId="023D3116" w14:textId="77777777" w:rsidR="00AF0FC3" w:rsidRPr="005570F9" w:rsidRDefault="00AF0FC3" w:rsidP="00BE5745">
            <w:pPr>
              <w:widowControl/>
              <w:autoSpaceDE/>
              <w:autoSpaceDN/>
              <w:jc w:val="center"/>
              <w:rPr>
                <w:color w:val="000000"/>
                <w:sz w:val="24"/>
                <w:szCs w:val="24"/>
                <w:lang w:bidi="ar-SA"/>
              </w:rPr>
            </w:pPr>
            <w:r w:rsidRPr="005570F9">
              <w:rPr>
                <w:color w:val="000000"/>
                <w:sz w:val="24"/>
                <w:szCs w:val="24"/>
                <w:lang w:bidi="ar-SA"/>
              </w:rPr>
              <w:t>12</w:t>
            </w:r>
          </w:p>
        </w:tc>
        <w:tc>
          <w:tcPr>
            <w:tcW w:w="1420" w:type="dxa"/>
            <w:tcBorders>
              <w:top w:val="single" w:sz="4" w:space="0" w:color="4472C4"/>
              <w:left w:val="nil"/>
              <w:bottom w:val="nil"/>
              <w:right w:val="single" w:sz="4" w:space="0" w:color="4472C4"/>
            </w:tcBorders>
            <w:shd w:val="clear" w:color="auto" w:fill="auto"/>
            <w:noWrap/>
            <w:vAlign w:val="bottom"/>
            <w:hideMark/>
          </w:tcPr>
          <w:p w14:paraId="0090C91A" w14:textId="77777777" w:rsidR="00AF0FC3" w:rsidRPr="005570F9" w:rsidRDefault="00AF0FC3" w:rsidP="00BE5745">
            <w:pPr>
              <w:widowControl/>
              <w:autoSpaceDE/>
              <w:autoSpaceDN/>
              <w:jc w:val="center"/>
              <w:rPr>
                <w:color w:val="000000"/>
                <w:sz w:val="24"/>
                <w:szCs w:val="24"/>
                <w:lang w:bidi="ar-SA"/>
              </w:rPr>
            </w:pPr>
            <w:r w:rsidRPr="005570F9">
              <w:rPr>
                <w:color w:val="000000"/>
                <w:sz w:val="24"/>
                <w:szCs w:val="24"/>
                <w:lang w:bidi="ar-SA"/>
              </w:rPr>
              <w:t>14</w:t>
            </w:r>
          </w:p>
        </w:tc>
      </w:tr>
      <w:tr w:rsidR="00AF0FC3" w:rsidRPr="005570F9" w14:paraId="4DE86DD7" w14:textId="77777777" w:rsidTr="009A33A0">
        <w:trPr>
          <w:trHeight w:val="311"/>
        </w:trPr>
        <w:tc>
          <w:tcPr>
            <w:tcW w:w="4295" w:type="dxa"/>
            <w:tcBorders>
              <w:top w:val="single" w:sz="4" w:space="0" w:color="4472C4"/>
              <w:left w:val="single" w:sz="4" w:space="0" w:color="4472C4"/>
              <w:bottom w:val="nil"/>
              <w:right w:val="nil"/>
            </w:tcBorders>
            <w:shd w:val="clear" w:color="auto" w:fill="auto"/>
            <w:noWrap/>
            <w:vAlign w:val="bottom"/>
            <w:hideMark/>
          </w:tcPr>
          <w:p w14:paraId="31A12903" w14:textId="77777777" w:rsidR="00AF0FC3" w:rsidRPr="005570F9" w:rsidRDefault="00AF0FC3" w:rsidP="00BE5745">
            <w:pPr>
              <w:widowControl/>
              <w:autoSpaceDE/>
              <w:autoSpaceDN/>
              <w:rPr>
                <w:color w:val="000000"/>
                <w:sz w:val="24"/>
                <w:szCs w:val="24"/>
                <w:lang w:bidi="ar-SA"/>
              </w:rPr>
            </w:pPr>
            <w:r w:rsidRPr="005570F9">
              <w:rPr>
                <w:color w:val="000000"/>
                <w:sz w:val="24"/>
                <w:szCs w:val="24"/>
                <w:lang w:bidi="ar-SA"/>
              </w:rPr>
              <w:t>Accounting</w:t>
            </w:r>
          </w:p>
        </w:tc>
        <w:tc>
          <w:tcPr>
            <w:tcW w:w="1420" w:type="dxa"/>
            <w:tcBorders>
              <w:top w:val="single" w:sz="4" w:space="0" w:color="4472C4"/>
              <w:left w:val="nil"/>
              <w:bottom w:val="nil"/>
              <w:right w:val="nil"/>
            </w:tcBorders>
            <w:shd w:val="clear" w:color="auto" w:fill="auto"/>
            <w:noWrap/>
            <w:vAlign w:val="bottom"/>
            <w:hideMark/>
          </w:tcPr>
          <w:p w14:paraId="0EAF1FA6" w14:textId="77777777" w:rsidR="00AF0FC3" w:rsidRPr="005570F9" w:rsidRDefault="00AF0FC3" w:rsidP="00BE5745">
            <w:pPr>
              <w:widowControl/>
              <w:autoSpaceDE/>
              <w:autoSpaceDN/>
              <w:jc w:val="center"/>
              <w:rPr>
                <w:color w:val="000000"/>
                <w:sz w:val="24"/>
                <w:szCs w:val="24"/>
                <w:lang w:bidi="ar-SA"/>
              </w:rPr>
            </w:pPr>
            <w:r w:rsidRPr="005570F9">
              <w:rPr>
                <w:color w:val="000000"/>
                <w:sz w:val="24"/>
                <w:szCs w:val="24"/>
                <w:lang w:bidi="ar-SA"/>
              </w:rPr>
              <w:t>19</w:t>
            </w:r>
          </w:p>
        </w:tc>
        <w:tc>
          <w:tcPr>
            <w:tcW w:w="1420" w:type="dxa"/>
            <w:tcBorders>
              <w:top w:val="single" w:sz="4" w:space="0" w:color="4472C4"/>
              <w:left w:val="nil"/>
              <w:bottom w:val="nil"/>
              <w:right w:val="nil"/>
            </w:tcBorders>
            <w:shd w:val="clear" w:color="auto" w:fill="auto"/>
            <w:noWrap/>
            <w:vAlign w:val="bottom"/>
            <w:hideMark/>
          </w:tcPr>
          <w:p w14:paraId="6F5DE8B0" w14:textId="77777777" w:rsidR="00AF0FC3" w:rsidRPr="005570F9" w:rsidRDefault="00AF0FC3" w:rsidP="00BE5745">
            <w:pPr>
              <w:widowControl/>
              <w:autoSpaceDE/>
              <w:autoSpaceDN/>
              <w:jc w:val="center"/>
              <w:rPr>
                <w:color w:val="000000"/>
                <w:sz w:val="24"/>
                <w:szCs w:val="24"/>
                <w:lang w:bidi="ar-SA"/>
              </w:rPr>
            </w:pPr>
            <w:r w:rsidRPr="005570F9">
              <w:rPr>
                <w:color w:val="000000"/>
                <w:sz w:val="24"/>
                <w:szCs w:val="24"/>
                <w:lang w:bidi="ar-SA"/>
              </w:rPr>
              <w:t>11</w:t>
            </w:r>
          </w:p>
        </w:tc>
        <w:tc>
          <w:tcPr>
            <w:tcW w:w="1420" w:type="dxa"/>
            <w:tcBorders>
              <w:top w:val="single" w:sz="4" w:space="0" w:color="4472C4"/>
              <w:left w:val="nil"/>
              <w:bottom w:val="nil"/>
              <w:right w:val="nil"/>
            </w:tcBorders>
            <w:shd w:val="clear" w:color="auto" w:fill="auto"/>
            <w:noWrap/>
            <w:vAlign w:val="bottom"/>
            <w:hideMark/>
          </w:tcPr>
          <w:p w14:paraId="00B4896C" w14:textId="77777777" w:rsidR="00AF0FC3" w:rsidRPr="005570F9" w:rsidRDefault="00AF0FC3" w:rsidP="00BE5745">
            <w:pPr>
              <w:widowControl/>
              <w:autoSpaceDE/>
              <w:autoSpaceDN/>
              <w:jc w:val="center"/>
              <w:rPr>
                <w:color w:val="000000"/>
                <w:sz w:val="24"/>
                <w:szCs w:val="24"/>
                <w:lang w:bidi="ar-SA"/>
              </w:rPr>
            </w:pPr>
            <w:r w:rsidRPr="005570F9">
              <w:rPr>
                <w:color w:val="000000"/>
                <w:sz w:val="24"/>
                <w:szCs w:val="24"/>
                <w:lang w:bidi="ar-SA"/>
              </w:rPr>
              <w:t>12</w:t>
            </w:r>
          </w:p>
        </w:tc>
        <w:tc>
          <w:tcPr>
            <w:tcW w:w="1420" w:type="dxa"/>
            <w:tcBorders>
              <w:top w:val="single" w:sz="4" w:space="0" w:color="4472C4"/>
              <w:left w:val="nil"/>
              <w:bottom w:val="nil"/>
              <w:right w:val="single" w:sz="4" w:space="0" w:color="4472C4"/>
            </w:tcBorders>
            <w:shd w:val="clear" w:color="auto" w:fill="auto"/>
            <w:noWrap/>
            <w:vAlign w:val="bottom"/>
            <w:hideMark/>
          </w:tcPr>
          <w:p w14:paraId="2908B3DA" w14:textId="77777777" w:rsidR="00AF0FC3" w:rsidRPr="005570F9" w:rsidRDefault="00AF0FC3" w:rsidP="00BE5745">
            <w:pPr>
              <w:widowControl/>
              <w:autoSpaceDE/>
              <w:autoSpaceDN/>
              <w:jc w:val="center"/>
              <w:rPr>
                <w:color w:val="000000"/>
                <w:sz w:val="24"/>
                <w:szCs w:val="24"/>
                <w:lang w:bidi="ar-SA"/>
              </w:rPr>
            </w:pPr>
            <w:r w:rsidRPr="005570F9">
              <w:rPr>
                <w:color w:val="000000"/>
                <w:sz w:val="24"/>
                <w:szCs w:val="24"/>
                <w:lang w:bidi="ar-SA"/>
              </w:rPr>
              <w:t>13</w:t>
            </w:r>
          </w:p>
        </w:tc>
      </w:tr>
      <w:tr w:rsidR="00AF0FC3" w:rsidRPr="005570F9" w14:paraId="50F410B3" w14:textId="77777777" w:rsidTr="009A33A0">
        <w:trPr>
          <w:trHeight w:val="311"/>
        </w:trPr>
        <w:tc>
          <w:tcPr>
            <w:tcW w:w="4295" w:type="dxa"/>
            <w:tcBorders>
              <w:top w:val="single" w:sz="4" w:space="0" w:color="4472C4"/>
              <w:left w:val="single" w:sz="4" w:space="0" w:color="4472C4"/>
              <w:bottom w:val="nil"/>
              <w:right w:val="nil"/>
            </w:tcBorders>
            <w:shd w:val="clear" w:color="auto" w:fill="auto"/>
            <w:noWrap/>
            <w:vAlign w:val="bottom"/>
            <w:hideMark/>
          </w:tcPr>
          <w:p w14:paraId="68CAA68F" w14:textId="77777777" w:rsidR="00AF0FC3" w:rsidRPr="005570F9" w:rsidRDefault="00AF0FC3" w:rsidP="00BE5745">
            <w:pPr>
              <w:widowControl/>
              <w:autoSpaceDE/>
              <w:autoSpaceDN/>
              <w:rPr>
                <w:color w:val="000000"/>
                <w:sz w:val="24"/>
                <w:szCs w:val="24"/>
                <w:lang w:bidi="ar-SA"/>
              </w:rPr>
            </w:pPr>
            <w:r w:rsidRPr="005570F9">
              <w:rPr>
                <w:color w:val="000000"/>
                <w:sz w:val="24"/>
                <w:szCs w:val="24"/>
                <w:lang w:bidi="ar-SA"/>
              </w:rPr>
              <w:t>Childhood Education</w:t>
            </w:r>
          </w:p>
        </w:tc>
        <w:tc>
          <w:tcPr>
            <w:tcW w:w="1420" w:type="dxa"/>
            <w:tcBorders>
              <w:top w:val="single" w:sz="4" w:space="0" w:color="4472C4"/>
              <w:left w:val="nil"/>
              <w:bottom w:val="nil"/>
              <w:right w:val="nil"/>
            </w:tcBorders>
            <w:shd w:val="clear" w:color="auto" w:fill="auto"/>
            <w:noWrap/>
            <w:vAlign w:val="bottom"/>
            <w:hideMark/>
          </w:tcPr>
          <w:p w14:paraId="4164AF30" w14:textId="77777777" w:rsidR="00AF0FC3" w:rsidRPr="005570F9" w:rsidRDefault="00AF0FC3" w:rsidP="00BE5745">
            <w:pPr>
              <w:widowControl/>
              <w:autoSpaceDE/>
              <w:autoSpaceDN/>
              <w:jc w:val="center"/>
              <w:rPr>
                <w:color w:val="000000"/>
                <w:sz w:val="24"/>
                <w:szCs w:val="24"/>
                <w:lang w:bidi="ar-SA"/>
              </w:rPr>
            </w:pPr>
            <w:r w:rsidRPr="005570F9">
              <w:rPr>
                <w:color w:val="000000"/>
                <w:sz w:val="24"/>
                <w:szCs w:val="24"/>
                <w:lang w:bidi="ar-SA"/>
              </w:rPr>
              <w:t>9</w:t>
            </w:r>
          </w:p>
        </w:tc>
        <w:tc>
          <w:tcPr>
            <w:tcW w:w="1420" w:type="dxa"/>
            <w:tcBorders>
              <w:top w:val="single" w:sz="4" w:space="0" w:color="4472C4"/>
              <w:left w:val="nil"/>
              <w:bottom w:val="nil"/>
              <w:right w:val="nil"/>
            </w:tcBorders>
            <w:shd w:val="clear" w:color="auto" w:fill="auto"/>
            <w:noWrap/>
            <w:vAlign w:val="bottom"/>
            <w:hideMark/>
          </w:tcPr>
          <w:p w14:paraId="4EA1AC36" w14:textId="77777777" w:rsidR="00AF0FC3" w:rsidRPr="005570F9" w:rsidRDefault="00AF0FC3" w:rsidP="00BE5745">
            <w:pPr>
              <w:widowControl/>
              <w:autoSpaceDE/>
              <w:autoSpaceDN/>
              <w:jc w:val="center"/>
              <w:rPr>
                <w:color w:val="000000"/>
                <w:sz w:val="24"/>
                <w:szCs w:val="24"/>
                <w:lang w:bidi="ar-SA"/>
              </w:rPr>
            </w:pPr>
            <w:r w:rsidRPr="005570F9">
              <w:rPr>
                <w:color w:val="000000"/>
                <w:sz w:val="24"/>
                <w:szCs w:val="24"/>
                <w:lang w:bidi="ar-SA"/>
              </w:rPr>
              <w:t>15</w:t>
            </w:r>
          </w:p>
        </w:tc>
        <w:tc>
          <w:tcPr>
            <w:tcW w:w="1420" w:type="dxa"/>
            <w:tcBorders>
              <w:top w:val="single" w:sz="4" w:space="0" w:color="4472C4"/>
              <w:left w:val="nil"/>
              <w:bottom w:val="nil"/>
              <w:right w:val="nil"/>
            </w:tcBorders>
            <w:shd w:val="clear" w:color="auto" w:fill="auto"/>
            <w:noWrap/>
            <w:vAlign w:val="bottom"/>
            <w:hideMark/>
          </w:tcPr>
          <w:p w14:paraId="2B588369" w14:textId="77777777" w:rsidR="00AF0FC3" w:rsidRPr="005570F9" w:rsidRDefault="00AF0FC3" w:rsidP="00BE5745">
            <w:pPr>
              <w:widowControl/>
              <w:autoSpaceDE/>
              <w:autoSpaceDN/>
              <w:jc w:val="center"/>
              <w:rPr>
                <w:color w:val="000000"/>
                <w:sz w:val="24"/>
                <w:szCs w:val="24"/>
                <w:lang w:bidi="ar-SA"/>
              </w:rPr>
            </w:pPr>
            <w:r w:rsidRPr="005570F9">
              <w:rPr>
                <w:color w:val="000000"/>
                <w:sz w:val="24"/>
                <w:szCs w:val="24"/>
                <w:lang w:bidi="ar-SA"/>
              </w:rPr>
              <w:t>13</w:t>
            </w:r>
          </w:p>
        </w:tc>
        <w:tc>
          <w:tcPr>
            <w:tcW w:w="1420" w:type="dxa"/>
            <w:tcBorders>
              <w:top w:val="single" w:sz="4" w:space="0" w:color="4472C4"/>
              <w:left w:val="nil"/>
              <w:bottom w:val="nil"/>
              <w:right w:val="single" w:sz="4" w:space="0" w:color="4472C4"/>
            </w:tcBorders>
            <w:shd w:val="clear" w:color="auto" w:fill="auto"/>
            <w:noWrap/>
            <w:vAlign w:val="bottom"/>
            <w:hideMark/>
          </w:tcPr>
          <w:p w14:paraId="7DB62D48" w14:textId="77777777" w:rsidR="00AF0FC3" w:rsidRPr="005570F9" w:rsidRDefault="00AF0FC3" w:rsidP="00BE5745">
            <w:pPr>
              <w:widowControl/>
              <w:autoSpaceDE/>
              <w:autoSpaceDN/>
              <w:jc w:val="center"/>
              <w:rPr>
                <w:color w:val="000000"/>
                <w:sz w:val="24"/>
                <w:szCs w:val="24"/>
                <w:lang w:bidi="ar-SA"/>
              </w:rPr>
            </w:pPr>
            <w:r w:rsidRPr="005570F9">
              <w:rPr>
                <w:color w:val="000000"/>
                <w:sz w:val="24"/>
                <w:szCs w:val="24"/>
                <w:lang w:bidi="ar-SA"/>
              </w:rPr>
              <w:t>13</w:t>
            </w:r>
          </w:p>
        </w:tc>
      </w:tr>
      <w:tr w:rsidR="00AF0FC3" w:rsidRPr="005570F9" w14:paraId="78CEDB94" w14:textId="77777777" w:rsidTr="009A33A0">
        <w:trPr>
          <w:trHeight w:val="311"/>
        </w:trPr>
        <w:tc>
          <w:tcPr>
            <w:tcW w:w="4295" w:type="dxa"/>
            <w:tcBorders>
              <w:top w:val="single" w:sz="4" w:space="0" w:color="4472C4"/>
              <w:left w:val="single" w:sz="4" w:space="0" w:color="4472C4"/>
              <w:bottom w:val="nil"/>
              <w:right w:val="nil"/>
            </w:tcBorders>
            <w:shd w:val="clear" w:color="auto" w:fill="auto"/>
            <w:noWrap/>
            <w:vAlign w:val="bottom"/>
            <w:hideMark/>
          </w:tcPr>
          <w:p w14:paraId="3E319272" w14:textId="77777777" w:rsidR="00AF0FC3" w:rsidRPr="005570F9" w:rsidRDefault="00AF0FC3" w:rsidP="00BE5745">
            <w:pPr>
              <w:widowControl/>
              <w:autoSpaceDE/>
              <w:autoSpaceDN/>
              <w:rPr>
                <w:color w:val="000000"/>
                <w:sz w:val="24"/>
                <w:szCs w:val="24"/>
                <w:lang w:bidi="ar-SA"/>
              </w:rPr>
            </w:pPr>
            <w:r w:rsidRPr="005570F9">
              <w:rPr>
                <w:color w:val="000000"/>
                <w:sz w:val="24"/>
                <w:szCs w:val="24"/>
                <w:lang w:bidi="ar-SA"/>
              </w:rPr>
              <w:t>Computer Information Systems</w:t>
            </w:r>
          </w:p>
        </w:tc>
        <w:tc>
          <w:tcPr>
            <w:tcW w:w="1420" w:type="dxa"/>
            <w:tcBorders>
              <w:top w:val="single" w:sz="4" w:space="0" w:color="4472C4"/>
              <w:left w:val="nil"/>
              <w:bottom w:val="nil"/>
              <w:right w:val="nil"/>
            </w:tcBorders>
            <w:shd w:val="clear" w:color="auto" w:fill="auto"/>
            <w:noWrap/>
            <w:vAlign w:val="bottom"/>
            <w:hideMark/>
          </w:tcPr>
          <w:p w14:paraId="0ECBFD14" w14:textId="77777777" w:rsidR="00AF0FC3" w:rsidRPr="005570F9" w:rsidRDefault="00AF0FC3" w:rsidP="00BE5745">
            <w:pPr>
              <w:widowControl/>
              <w:autoSpaceDE/>
              <w:autoSpaceDN/>
              <w:jc w:val="center"/>
              <w:rPr>
                <w:color w:val="000000"/>
                <w:sz w:val="24"/>
                <w:szCs w:val="24"/>
                <w:lang w:bidi="ar-SA"/>
              </w:rPr>
            </w:pPr>
            <w:r w:rsidRPr="005570F9">
              <w:rPr>
                <w:color w:val="000000"/>
                <w:sz w:val="24"/>
                <w:szCs w:val="24"/>
                <w:lang w:bidi="ar-SA"/>
              </w:rPr>
              <w:t>8</w:t>
            </w:r>
          </w:p>
        </w:tc>
        <w:tc>
          <w:tcPr>
            <w:tcW w:w="1420" w:type="dxa"/>
            <w:tcBorders>
              <w:top w:val="single" w:sz="4" w:space="0" w:color="4472C4"/>
              <w:left w:val="nil"/>
              <w:bottom w:val="nil"/>
              <w:right w:val="nil"/>
            </w:tcBorders>
            <w:shd w:val="clear" w:color="auto" w:fill="auto"/>
            <w:noWrap/>
            <w:vAlign w:val="bottom"/>
            <w:hideMark/>
          </w:tcPr>
          <w:p w14:paraId="42B89DB1" w14:textId="77777777" w:rsidR="00AF0FC3" w:rsidRPr="005570F9" w:rsidRDefault="00AF0FC3" w:rsidP="00BE5745">
            <w:pPr>
              <w:widowControl/>
              <w:autoSpaceDE/>
              <w:autoSpaceDN/>
              <w:jc w:val="center"/>
              <w:rPr>
                <w:color w:val="000000"/>
                <w:sz w:val="24"/>
                <w:szCs w:val="24"/>
                <w:lang w:bidi="ar-SA"/>
              </w:rPr>
            </w:pPr>
            <w:r w:rsidRPr="005570F9">
              <w:rPr>
                <w:color w:val="000000"/>
                <w:sz w:val="24"/>
                <w:szCs w:val="24"/>
                <w:lang w:bidi="ar-SA"/>
              </w:rPr>
              <w:t>7</w:t>
            </w:r>
          </w:p>
        </w:tc>
        <w:tc>
          <w:tcPr>
            <w:tcW w:w="1420" w:type="dxa"/>
            <w:tcBorders>
              <w:top w:val="single" w:sz="4" w:space="0" w:color="4472C4"/>
              <w:left w:val="nil"/>
              <w:bottom w:val="nil"/>
              <w:right w:val="nil"/>
            </w:tcBorders>
            <w:shd w:val="clear" w:color="auto" w:fill="auto"/>
            <w:noWrap/>
            <w:vAlign w:val="bottom"/>
            <w:hideMark/>
          </w:tcPr>
          <w:p w14:paraId="3F865655" w14:textId="77777777" w:rsidR="00AF0FC3" w:rsidRPr="005570F9" w:rsidRDefault="00AF0FC3" w:rsidP="00BE5745">
            <w:pPr>
              <w:widowControl/>
              <w:autoSpaceDE/>
              <w:autoSpaceDN/>
              <w:jc w:val="center"/>
              <w:rPr>
                <w:color w:val="000000"/>
                <w:sz w:val="24"/>
                <w:szCs w:val="24"/>
                <w:lang w:bidi="ar-SA"/>
              </w:rPr>
            </w:pPr>
            <w:r w:rsidRPr="005570F9">
              <w:rPr>
                <w:color w:val="000000"/>
                <w:sz w:val="24"/>
                <w:szCs w:val="24"/>
                <w:lang w:bidi="ar-SA"/>
              </w:rPr>
              <w:t>10</w:t>
            </w:r>
          </w:p>
        </w:tc>
        <w:tc>
          <w:tcPr>
            <w:tcW w:w="1420" w:type="dxa"/>
            <w:tcBorders>
              <w:top w:val="single" w:sz="4" w:space="0" w:color="4472C4"/>
              <w:left w:val="nil"/>
              <w:bottom w:val="nil"/>
              <w:right w:val="single" w:sz="4" w:space="0" w:color="4472C4"/>
            </w:tcBorders>
            <w:shd w:val="clear" w:color="auto" w:fill="auto"/>
            <w:noWrap/>
            <w:vAlign w:val="bottom"/>
            <w:hideMark/>
          </w:tcPr>
          <w:p w14:paraId="1FAADC37" w14:textId="77777777" w:rsidR="00AF0FC3" w:rsidRPr="005570F9" w:rsidRDefault="00AF0FC3" w:rsidP="00BE5745">
            <w:pPr>
              <w:widowControl/>
              <w:autoSpaceDE/>
              <w:autoSpaceDN/>
              <w:jc w:val="center"/>
              <w:rPr>
                <w:color w:val="000000"/>
                <w:sz w:val="24"/>
                <w:szCs w:val="24"/>
                <w:lang w:bidi="ar-SA"/>
              </w:rPr>
            </w:pPr>
            <w:r w:rsidRPr="005570F9">
              <w:rPr>
                <w:color w:val="000000"/>
                <w:sz w:val="24"/>
                <w:szCs w:val="24"/>
                <w:lang w:bidi="ar-SA"/>
              </w:rPr>
              <w:t>12</w:t>
            </w:r>
          </w:p>
        </w:tc>
      </w:tr>
      <w:tr w:rsidR="00AF0FC3" w:rsidRPr="005570F9" w14:paraId="5758DA90" w14:textId="77777777" w:rsidTr="009A33A0">
        <w:trPr>
          <w:trHeight w:val="311"/>
        </w:trPr>
        <w:tc>
          <w:tcPr>
            <w:tcW w:w="4295" w:type="dxa"/>
            <w:tcBorders>
              <w:top w:val="single" w:sz="4" w:space="0" w:color="4472C4"/>
              <w:left w:val="single" w:sz="4" w:space="0" w:color="4472C4"/>
              <w:bottom w:val="nil"/>
              <w:right w:val="nil"/>
            </w:tcBorders>
            <w:shd w:val="clear" w:color="auto" w:fill="auto"/>
            <w:noWrap/>
            <w:vAlign w:val="bottom"/>
            <w:hideMark/>
          </w:tcPr>
          <w:p w14:paraId="32CAC669" w14:textId="77777777" w:rsidR="00AF0FC3" w:rsidRPr="005570F9" w:rsidRDefault="00AF0FC3" w:rsidP="00BE5745">
            <w:pPr>
              <w:widowControl/>
              <w:autoSpaceDE/>
              <w:autoSpaceDN/>
              <w:rPr>
                <w:color w:val="000000"/>
                <w:sz w:val="24"/>
                <w:szCs w:val="24"/>
                <w:lang w:bidi="ar-SA"/>
              </w:rPr>
            </w:pPr>
            <w:r w:rsidRPr="005570F9">
              <w:rPr>
                <w:color w:val="000000"/>
                <w:sz w:val="24"/>
                <w:szCs w:val="24"/>
                <w:lang w:bidi="ar-SA"/>
              </w:rPr>
              <w:t>Art (Various Majors)</w:t>
            </w:r>
          </w:p>
        </w:tc>
        <w:tc>
          <w:tcPr>
            <w:tcW w:w="1420" w:type="dxa"/>
            <w:tcBorders>
              <w:top w:val="single" w:sz="4" w:space="0" w:color="4472C4"/>
              <w:left w:val="nil"/>
              <w:bottom w:val="nil"/>
              <w:right w:val="nil"/>
            </w:tcBorders>
            <w:shd w:val="clear" w:color="auto" w:fill="auto"/>
            <w:noWrap/>
            <w:vAlign w:val="bottom"/>
            <w:hideMark/>
          </w:tcPr>
          <w:p w14:paraId="282A778C" w14:textId="77777777" w:rsidR="00AF0FC3" w:rsidRPr="005570F9" w:rsidRDefault="00AF0FC3" w:rsidP="00BE5745">
            <w:pPr>
              <w:widowControl/>
              <w:autoSpaceDE/>
              <w:autoSpaceDN/>
              <w:jc w:val="center"/>
              <w:rPr>
                <w:color w:val="000000"/>
                <w:sz w:val="24"/>
                <w:szCs w:val="24"/>
                <w:lang w:bidi="ar-SA"/>
              </w:rPr>
            </w:pPr>
            <w:r w:rsidRPr="005570F9">
              <w:rPr>
                <w:color w:val="000000"/>
                <w:sz w:val="24"/>
                <w:szCs w:val="24"/>
                <w:lang w:bidi="ar-SA"/>
              </w:rPr>
              <w:t>16</w:t>
            </w:r>
          </w:p>
        </w:tc>
        <w:tc>
          <w:tcPr>
            <w:tcW w:w="1420" w:type="dxa"/>
            <w:tcBorders>
              <w:top w:val="single" w:sz="4" w:space="0" w:color="4472C4"/>
              <w:left w:val="nil"/>
              <w:bottom w:val="nil"/>
              <w:right w:val="nil"/>
            </w:tcBorders>
            <w:shd w:val="clear" w:color="auto" w:fill="auto"/>
            <w:noWrap/>
            <w:vAlign w:val="bottom"/>
            <w:hideMark/>
          </w:tcPr>
          <w:p w14:paraId="003901B1" w14:textId="77777777" w:rsidR="00AF0FC3" w:rsidRPr="005570F9" w:rsidRDefault="00AF0FC3" w:rsidP="00BE5745">
            <w:pPr>
              <w:widowControl/>
              <w:autoSpaceDE/>
              <w:autoSpaceDN/>
              <w:jc w:val="center"/>
              <w:rPr>
                <w:color w:val="000000"/>
                <w:sz w:val="24"/>
                <w:szCs w:val="24"/>
                <w:lang w:bidi="ar-SA"/>
              </w:rPr>
            </w:pPr>
            <w:r w:rsidRPr="005570F9">
              <w:rPr>
                <w:color w:val="000000"/>
                <w:sz w:val="24"/>
                <w:szCs w:val="24"/>
                <w:lang w:bidi="ar-SA"/>
              </w:rPr>
              <w:t>13</w:t>
            </w:r>
          </w:p>
        </w:tc>
        <w:tc>
          <w:tcPr>
            <w:tcW w:w="1420" w:type="dxa"/>
            <w:tcBorders>
              <w:top w:val="single" w:sz="4" w:space="0" w:color="4472C4"/>
              <w:left w:val="nil"/>
              <w:bottom w:val="nil"/>
              <w:right w:val="nil"/>
            </w:tcBorders>
            <w:shd w:val="clear" w:color="auto" w:fill="auto"/>
            <w:noWrap/>
            <w:vAlign w:val="bottom"/>
            <w:hideMark/>
          </w:tcPr>
          <w:p w14:paraId="26028FE3" w14:textId="77777777" w:rsidR="00AF0FC3" w:rsidRPr="005570F9" w:rsidRDefault="00AF0FC3" w:rsidP="00BE5745">
            <w:pPr>
              <w:widowControl/>
              <w:autoSpaceDE/>
              <w:autoSpaceDN/>
              <w:jc w:val="center"/>
              <w:rPr>
                <w:color w:val="000000"/>
                <w:sz w:val="24"/>
                <w:szCs w:val="24"/>
                <w:lang w:bidi="ar-SA"/>
              </w:rPr>
            </w:pPr>
            <w:r w:rsidRPr="005570F9">
              <w:rPr>
                <w:color w:val="000000"/>
                <w:sz w:val="24"/>
                <w:szCs w:val="24"/>
                <w:lang w:bidi="ar-SA"/>
              </w:rPr>
              <w:t>10</w:t>
            </w:r>
          </w:p>
        </w:tc>
        <w:tc>
          <w:tcPr>
            <w:tcW w:w="1420" w:type="dxa"/>
            <w:tcBorders>
              <w:top w:val="single" w:sz="4" w:space="0" w:color="4472C4"/>
              <w:left w:val="nil"/>
              <w:bottom w:val="nil"/>
              <w:right w:val="single" w:sz="4" w:space="0" w:color="4472C4"/>
            </w:tcBorders>
            <w:shd w:val="clear" w:color="auto" w:fill="auto"/>
            <w:noWrap/>
            <w:vAlign w:val="bottom"/>
            <w:hideMark/>
          </w:tcPr>
          <w:p w14:paraId="4B56ADDD" w14:textId="77777777" w:rsidR="00AF0FC3" w:rsidRPr="005570F9" w:rsidRDefault="00AF0FC3" w:rsidP="00BE5745">
            <w:pPr>
              <w:widowControl/>
              <w:autoSpaceDE/>
              <w:autoSpaceDN/>
              <w:jc w:val="center"/>
              <w:rPr>
                <w:color w:val="000000"/>
                <w:sz w:val="24"/>
                <w:szCs w:val="24"/>
                <w:lang w:bidi="ar-SA"/>
              </w:rPr>
            </w:pPr>
            <w:r w:rsidRPr="005570F9">
              <w:rPr>
                <w:color w:val="000000"/>
                <w:sz w:val="24"/>
                <w:szCs w:val="24"/>
                <w:lang w:bidi="ar-SA"/>
              </w:rPr>
              <w:t>11</w:t>
            </w:r>
          </w:p>
        </w:tc>
      </w:tr>
      <w:tr w:rsidR="00AF0FC3" w:rsidRPr="005570F9" w14:paraId="1742E7B5" w14:textId="77777777" w:rsidTr="009A33A0">
        <w:trPr>
          <w:trHeight w:val="311"/>
        </w:trPr>
        <w:tc>
          <w:tcPr>
            <w:tcW w:w="4295" w:type="dxa"/>
            <w:tcBorders>
              <w:top w:val="single" w:sz="4" w:space="0" w:color="4472C4"/>
              <w:left w:val="single" w:sz="4" w:space="0" w:color="4472C4"/>
              <w:bottom w:val="single" w:sz="4" w:space="0" w:color="4472C4"/>
              <w:right w:val="nil"/>
            </w:tcBorders>
            <w:shd w:val="clear" w:color="auto" w:fill="auto"/>
            <w:noWrap/>
            <w:vAlign w:val="bottom"/>
            <w:hideMark/>
          </w:tcPr>
          <w:p w14:paraId="06C5BA01" w14:textId="77777777" w:rsidR="00AF0FC3" w:rsidRPr="005570F9" w:rsidRDefault="00AF0FC3" w:rsidP="00BE5745">
            <w:pPr>
              <w:widowControl/>
              <w:autoSpaceDE/>
              <w:autoSpaceDN/>
              <w:rPr>
                <w:color w:val="000000"/>
                <w:sz w:val="24"/>
                <w:szCs w:val="24"/>
                <w:lang w:bidi="ar-SA"/>
              </w:rPr>
            </w:pPr>
            <w:r w:rsidRPr="005570F9">
              <w:rPr>
                <w:color w:val="000000"/>
                <w:sz w:val="24"/>
                <w:szCs w:val="24"/>
                <w:lang w:bidi="ar-SA"/>
              </w:rPr>
              <w:t>Fashion Design and Production</w:t>
            </w:r>
          </w:p>
        </w:tc>
        <w:tc>
          <w:tcPr>
            <w:tcW w:w="1420" w:type="dxa"/>
            <w:tcBorders>
              <w:top w:val="single" w:sz="4" w:space="0" w:color="4472C4"/>
              <w:left w:val="nil"/>
              <w:bottom w:val="single" w:sz="4" w:space="0" w:color="4472C4"/>
              <w:right w:val="nil"/>
            </w:tcBorders>
            <w:shd w:val="clear" w:color="auto" w:fill="auto"/>
            <w:noWrap/>
            <w:vAlign w:val="bottom"/>
            <w:hideMark/>
          </w:tcPr>
          <w:p w14:paraId="6A7D7D38" w14:textId="77777777" w:rsidR="00AF0FC3" w:rsidRPr="005570F9" w:rsidRDefault="00AF0FC3" w:rsidP="00BE5745">
            <w:pPr>
              <w:widowControl/>
              <w:autoSpaceDE/>
              <w:autoSpaceDN/>
              <w:jc w:val="center"/>
              <w:rPr>
                <w:color w:val="000000"/>
                <w:sz w:val="24"/>
                <w:szCs w:val="24"/>
                <w:lang w:bidi="ar-SA"/>
              </w:rPr>
            </w:pPr>
            <w:r w:rsidRPr="005570F9">
              <w:rPr>
                <w:color w:val="000000"/>
                <w:sz w:val="24"/>
                <w:szCs w:val="24"/>
                <w:lang w:bidi="ar-SA"/>
              </w:rPr>
              <w:t>13</w:t>
            </w:r>
          </w:p>
        </w:tc>
        <w:tc>
          <w:tcPr>
            <w:tcW w:w="1420" w:type="dxa"/>
            <w:tcBorders>
              <w:top w:val="single" w:sz="4" w:space="0" w:color="4472C4"/>
              <w:left w:val="nil"/>
              <w:bottom w:val="single" w:sz="4" w:space="0" w:color="4472C4"/>
              <w:right w:val="nil"/>
            </w:tcBorders>
            <w:shd w:val="clear" w:color="auto" w:fill="auto"/>
            <w:noWrap/>
            <w:vAlign w:val="bottom"/>
            <w:hideMark/>
          </w:tcPr>
          <w:p w14:paraId="6B39CAC5" w14:textId="77777777" w:rsidR="00AF0FC3" w:rsidRPr="005570F9" w:rsidRDefault="00AF0FC3" w:rsidP="00BE5745">
            <w:pPr>
              <w:widowControl/>
              <w:autoSpaceDE/>
              <w:autoSpaceDN/>
              <w:jc w:val="center"/>
              <w:rPr>
                <w:color w:val="000000"/>
                <w:sz w:val="24"/>
                <w:szCs w:val="24"/>
                <w:lang w:bidi="ar-SA"/>
              </w:rPr>
            </w:pPr>
            <w:r w:rsidRPr="005570F9">
              <w:rPr>
                <w:color w:val="000000"/>
                <w:sz w:val="24"/>
                <w:szCs w:val="24"/>
                <w:lang w:bidi="ar-SA"/>
              </w:rPr>
              <w:t>13</w:t>
            </w:r>
          </w:p>
        </w:tc>
        <w:tc>
          <w:tcPr>
            <w:tcW w:w="1420" w:type="dxa"/>
            <w:tcBorders>
              <w:top w:val="single" w:sz="4" w:space="0" w:color="4472C4"/>
              <w:left w:val="nil"/>
              <w:bottom w:val="single" w:sz="4" w:space="0" w:color="4472C4"/>
              <w:right w:val="nil"/>
            </w:tcBorders>
            <w:shd w:val="clear" w:color="auto" w:fill="auto"/>
            <w:noWrap/>
            <w:vAlign w:val="bottom"/>
            <w:hideMark/>
          </w:tcPr>
          <w:p w14:paraId="2324EA52" w14:textId="77777777" w:rsidR="00AF0FC3" w:rsidRPr="005570F9" w:rsidRDefault="00AF0FC3" w:rsidP="00BE5745">
            <w:pPr>
              <w:widowControl/>
              <w:autoSpaceDE/>
              <w:autoSpaceDN/>
              <w:jc w:val="center"/>
              <w:rPr>
                <w:color w:val="000000"/>
                <w:sz w:val="24"/>
                <w:szCs w:val="24"/>
                <w:lang w:bidi="ar-SA"/>
              </w:rPr>
            </w:pPr>
            <w:r w:rsidRPr="005570F9">
              <w:rPr>
                <w:color w:val="000000"/>
                <w:sz w:val="24"/>
                <w:szCs w:val="24"/>
                <w:lang w:bidi="ar-SA"/>
              </w:rPr>
              <w:t>13</w:t>
            </w:r>
          </w:p>
        </w:tc>
        <w:tc>
          <w:tcPr>
            <w:tcW w:w="1420" w:type="dxa"/>
            <w:tcBorders>
              <w:top w:val="single" w:sz="4" w:space="0" w:color="4472C4"/>
              <w:left w:val="nil"/>
              <w:bottom w:val="single" w:sz="4" w:space="0" w:color="4472C4"/>
              <w:right w:val="single" w:sz="4" w:space="0" w:color="4472C4"/>
            </w:tcBorders>
            <w:shd w:val="clear" w:color="auto" w:fill="auto"/>
            <w:noWrap/>
            <w:vAlign w:val="bottom"/>
            <w:hideMark/>
          </w:tcPr>
          <w:p w14:paraId="5A3DFDEA" w14:textId="77777777" w:rsidR="00AF0FC3" w:rsidRPr="005570F9" w:rsidRDefault="00AF0FC3" w:rsidP="00BE5745">
            <w:pPr>
              <w:widowControl/>
              <w:autoSpaceDE/>
              <w:autoSpaceDN/>
              <w:jc w:val="center"/>
              <w:rPr>
                <w:color w:val="000000"/>
                <w:sz w:val="24"/>
                <w:szCs w:val="24"/>
                <w:lang w:bidi="ar-SA"/>
              </w:rPr>
            </w:pPr>
            <w:r w:rsidRPr="005570F9">
              <w:rPr>
                <w:color w:val="000000"/>
                <w:sz w:val="24"/>
                <w:szCs w:val="24"/>
                <w:lang w:bidi="ar-SA"/>
              </w:rPr>
              <w:t>10</w:t>
            </w:r>
          </w:p>
        </w:tc>
      </w:tr>
    </w:tbl>
    <w:p w14:paraId="7CBFBB3B" w14:textId="77777777" w:rsidR="00AF0FC3" w:rsidRPr="005570F9" w:rsidRDefault="00AF0FC3" w:rsidP="00BE5745">
      <w:pPr>
        <w:pStyle w:val="BodyText"/>
        <w:spacing w:before="1"/>
      </w:pPr>
    </w:p>
    <w:p w14:paraId="627EB447" w14:textId="77777777" w:rsidR="00AF0FC3" w:rsidRPr="005570F9" w:rsidRDefault="00AF0FC3" w:rsidP="00BE5745">
      <w:pPr>
        <w:pStyle w:val="BodyText"/>
        <w:spacing w:before="1"/>
      </w:pPr>
    </w:p>
    <w:p w14:paraId="1D444263" w14:textId="77777777" w:rsidR="00AF0FC3" w:rsidRPr="005570F9" w:rsidRDefault="00AF0FC3" w:rsidP="00BE5745">
      <w:pPr>
        <w:pStyle w:val="BodyText"/>
        <w:spacing w:before="1"/>
      </w:pPr>
    </w:p>
    <w:p w14:paraId="5EB386E3" w14:textId="77777777" w:rsidR="00AF0FC3" w:rsidRPr="00404105" w:rsidRDefault="00AF0FC3" w:rsidP="00BE5745">
      <w:pPr>
        <w:pStyle w:val="ListParagraph"/>
        <w:numPr>
          <w:ilvl w:val="0"/>
          <w:numId w:val="6"/>
        </w:numPr>
        <w:tabs>
          <w:tab w:val="left" w:pos="860"/>
        </w:tabs>
        <w:spacing w:line="278" w:lineRule="auto"/>
        <w:ind w:left="0" w:firstLine="0"/>
        <w:rPr>
          <w:b/>
          <w:sz w:val="24"/>
          <w:szCs w:val="24"/>
        </w:rPr>
      </w:pPr>
      <w:r w:rsidRPr="00404105">
        <w:rPr>
          <w:b/>
          <w:sz w:val="24"/>
          <w:szCs w:val="24"/>
        </w:rPr>
        <w:t>Describe how interaction with the program helps students succeed or meet their educational</w:t>
      </w:r>
      <w:r w:rsidRPr="00404105">
        <w:rPr>
          <w:b/>
          <w:spacing w:val="1"/>
          <w:sz w:val="24"/>
          <w:szCs w:val="24"/>
        </w:rPr>
        <w:t xml:space="preserve"> </w:t>
      </w:r>
      <w:r w:rsidRPr="00404105">
        <w:rPr>
          <w:b/>
          <w:sz w:val="24"/>
          <w:szCs w:val="24"/>
        </w:rPr>
        <w:t>goals.</w:t>
      </w:r>
    </w:p>
    <w:p w14:paraId="284A91C7" w14:textId="77777777" w:rsidR="00AF0FC3" w:rsidRPr="005570F9" w:rsidRDefault="00AF0FC3" w:rsidP="00BE5745">
      <w:pPr>
        <w:tabs>
          <w:tab w:val="left" w:pos="860"/>
        </w:tabs>
        <w:spacing w:line="278" w:lineRule="auto"/>
        <w:rPr>
          <w:sz w:val="24"/>
          <w:szCs w:val="24"/>
        </w:rPr>
      </w:pPr>
    </w:p>
    <w:p w14:paraId="4FC73491" w14:textId="77777777" w:rsidR="00AF0FC3" w:rsidRPr="005570F9" w:rsidRDefault="00AF0FC3" w:rsidP="00BE5745">
      <w:pPr>
        <w:rPr>
          <w:b/>
          <w:sz w:val="24"/>
          <w:szCs w:val="24"/>
        </w:rPr>
      </w:pPr>
      <w:r w:rsidRPr="005570F9">
        <w:rPr>
          <w:b/>
          <w:sz w:val="24"/>
          <w:szCs w:val="24"/>
        </w:rPr>
        <w:t>El Camino Language Academy</w:t>
      </w:r>
    </w:p>
    <w:p w14:paraId="28387E23" w14:textId="77777777" w:rsidR="00AF0FC3" w:rsidRPr="005570F9" w:rsidRDefault="00AF0FC3" w:rsidP="00BE5745">
      <w:pPr>
        <w:rPr>
          <w:sz w:val="24"/>
          <w:szCs w:val="24"/>
        </w:rPr>
      </w:pPr>
      <w:r w:rsidRPr="005570F9">
        <w:rPr>
          <w:sz w:val="24"/>
          <w:szCs w:val="24"/>
        </w:rPr>
        <w:t>ECLA creates a strong connection with the instructors and students from their first day at El Camino.  Orientation prepares students for cultural, educational and immigration adjustments. The language program takes place five days a week for four hours each day – providing a consistent, immersive language experience that supports the student.  American culture class and regular cross-cultural workshops help students acclimate into American life and education systems.  Prior to COVID 19– students participated in on-campus cultural events and off-site learning regularly.  During COVID, learning was shifted online, and workshops and field trips were accessed virtually.</w:t>
      </w:r>
    </w:p>
    <w:p w14:paraId="1A4BC7EE" w14:textId="77777777" w:rsidR="00AF0FC3" w:rsidRPr="005570F9" w:rsidRDefault="00AF0FC3" w:rsidP="00BE5745">
      <w:pPr>
        <w:rPr>
          <w:sz w:val="24"/>
          <w:szCs w:val="24"/>
        </w:rPr>
      </w:pPr>
    </w:p>
    <w:p w14:paraId="6841A650" w14:textId="77777777" w:rsidR="00AF0FC3" w:rsidRPr="005570F9" w:rsidRDefault="00AF0FC3" w:rsidP="00BE5745">
      <w:pPr>
        <w:rPr>
          <w:sz w:val="24"/>
          <w:szCs w:val="24"/>
        </w:rPr>
      </w:pPr>
      <w:r w:rsidRPr="005570F9">
        <w:rPr>
          <w:sz w:val="24"/>
          <w:szCs w:val="24"/>
        </w:rPr>
        <w:t>Students enter ECLA with various academic goals.  Some students will attend for language acquisition, some for a transfer pathway into ECC and others for a cultural experience.  The support services set up by ECLA helps each student achieve their academic goals.  There is a network of support by staff, instructors and fellow students that allows the students to succeed in their goals.</w:t>
      </w:r>
    </w:p>
    <w:p w14:paraId="39963563" w14:textId="77777777" w:rsidR="00AF0FC3" w:rsidRPr="005570F9" w:rsidRDefault="00AF0FC3" w:rsidP="00BE5745">
      <w:pPr>
        <w:rPr>
          <w:sz w:val="24"/>
          <w:szCs w:val="24"/>
        </w:rPr>
      </w:pPr>
    </w:p>
    <w:p w14:paraId="528AE723" w14:textId="77777777" w:rsidR="00AF0FC3" w:rsidRPr="005570F9" w:rsidRDefault="00AF0FC3" w:rsidP="00BE5745">
      <w:pPr>
        <w:rPr>
          <w:b/>
          <w:sz w:val="24"/>
          <w:szCs w:val="24"/>
        </w:rPr>
      </w:pPr>
      <w:r w:rsidRPr="005570F9">
        <w:rPr>
          <w:b/>
          <w:sz w:val="24"/>
          <w:szCs w:val="24"/>
        </w:rPr>
        <w:t xml:space="preserve">International Student Program </w:t>
      </w:r>
    </w:p>
    <w:p w14:paraId="35D21131" w14:textId="77777777" w:rsidR="00AF0FC3" w:rsidRPr="005570F9" w:rsidRDefault="00AF0FC3" w:rsidP="00BE5745">
      <w:pPr>
        <w:rPr>
          <w:sz w:val="24"/>
          <w:szCs w:val="24"/>
        </w:rPr>
      </w:pPr>
      <w:r w:rsidRPr="005570F9">
        <w:rPr>
          <w:sz w:val="24"/>
          <w:szCs w:val="24"/>
        </w:rPr>
        <w:t xml:space="preserve">The ISP staff operates a center that supports international students through every phase of their academic life.  From the first day of orientation, students are guided through immigration regulations, El Camino College policies, testing and assessment, academic counseling, campus tours and registration.  The orientation helps students prepare themselves for the challenges of a new education system and cultural adjustment.  COVID-19 transitioned the orientation online with students attending an online component through Canvas as well as a live virtual orientation.  Registration help workshops are put on </w:t>
      </w:r>
      <w:r w:rsidRPr="005570F9">
        <w:rPr>
          <w:sz w:val="24"/>
          <w:szCs w:val="24"/>
        </w:rPr>
        <w:lastRenderedPageBreak/>
        <w:t>by student workers via Zoom and the counselor is available throughout in addition to the individual counseling sessions.</w:t>
      </w:r>
    </w:p>
    <w:p w14:paraId="56EA58B8" w14:textId="77777777" w:rsidR="00AF0FC3" w:rsidRPr="005570F9" w:rsidRDefault="00AF0FC3" w:rsidP="00BE5745">
      <w:pPr>
        <w:rPr>
          <w:sz w:val="24"/>
          <w:szCs w:val="24"/>
        </w:rPr>
      </w:pPr>
    </w:p>
    <w:p w14:paraId="775A7577" w14:textId="77777777" w:rsidR="00AF0FC3" w:rsidRPr="005570F9" w:rsidRDefault="00AF0FC3" w:rsidP="00BE5745">
      <w:pPr>
        <w:rPr>
          <w:sz w:val="24"/>
          <w:szCs w:val="24"/>
        </w:rPr>
      </w:pPr>
      <w:r w:rsidRPr="005570F9">
        <w:rPr>
          <w:sz w:val="24"/>
          <w:szCs w:val="24"/>
        </w:rPr>
        <w:t xml:space="preserve">The academic counselor is specifically trained in F-1 visa regulations and works from an office inside of the ISP International Center.  This allows for better communication between staff, counseling and students. </w:t>
      </w:r>
    </w:p>
    <w:p w14:paraId="64594246" w14:textId="77777777" w:rsidR="00AF0FC3" w:rsidRPr="005570F9" w:rsidRDefault="00AF0FC3" w:rsidP="00BE5745">
      <w:pPr>
        <w:rPr>
          <w:sz w:val="24"/>
          <w:szCs w:val="24"/>
        </w:rPr>
      </w:pPr>
    </w:p>
    <w:p w14:paraId="4F5074EF" w14:textId="77777777" w:rsidR="00AF0FC3" w:rsidRPr="005570F9" w:rsidRDefault="00AF0FC3" w:rsidP="00BE5745">
      <w:pPr>
        <w:rPr>
          <w:sz w:val="24"/>
          <w:szCs w:val="24"/>
        </w:rPr>
      </w:pPr>
      <w:r w:rsidRPr="005570F9">
        <w:rPr>
          <w:sz w:val="24"/>
          <w:szCs w:val="24"/>
        </w:rPr>
        <w:t xml:space="preserve">Throughout their time at ECC, students are monitored by ISP to ensure they stay in immigration status and meet academic progress.  Students meet with their international counselor once a semester, attend workshops throughout the semester and are updated regularly through email and social media messaging.  </w:t>
      </w:r>
    </w:p>
    <w:p w14:paraId="5CA2D82D" w14:textId="77777777" w:rsidR="00AF0FC3" w:rsidRPr="005570F9" w:rsidRDefault="00AF0FC3" w:rsidP="00BE5745">
      <w:pPr>
        <w:rPr>
          <w:sz w:val="24"/>
          <w:szCs w:val="24"/>
        </w:rPr>
      </w:pPr>
    </w:p>
    <w:p w14:paraId="6E4C3101" w14:textId="77777777" w:rsidR="00AF0FC3" w:rsidRPr="005570F9" w:rsidRDefault="00AF0FC3" w:rsidP="00BE5745">
      <w:pPr>
        <w:rPr>
          <w:sz w:val="24"/>
          <w:szCs w:val="24"/>
        </w:rPr>
      </w:pPr>
      <w:r w:rsidRPr="005570F9">
        <w:rPr>
          <w:sz w:val="24"/>
          <w:szCs w:val="24"/>
        </w:rPr>
        <w:t>Weekly ‘Townhalls’ are offered as an open forum for to students to discuss current topics with ISP staff.  Wellness surveys, phone calls and emails are conducted at the beginning of each semester to check in with students and provide additional resources. Social media, YouTube tutorials and online cartoons that walk students through any trouble shooting are also updated and provided to students at the start of the semester. Each student has contact with ISP at least once per semester as a routine check-in.</w:t>
      </w:r>
    </w:p>
    <w:p w14:paraId="7C00DA76" w14:textId="77777777" w:rsidR="00AF0FC3" w:rsidRPr="005570F9" w:rsidRDefault="00AF0FC3" w:rsidP="00BE5745">
      <w:pPr>
        <w:rPr>
          <w:sz w:val="24"/>
          <w:szCs w:val="24"/>
        </w:rPr>
      </w:pPr>
    </w:p>
    <w:p w14:paraId="47C9DEAC" w14:textId="77777777" w:rsidR="00AF0FC3" w:rsidRPr="005570F9" w:rsidRDefault="00AF0FC3" w:rsidP="00BE5745">
      <w:pPr>
        <w:rPr>
          <w:sz w:val="24"/>
          <w:szCs w:val="24"/>
        </w:rPr>
      </w:pPr>
      <w:r w:rsidRPr="005570F9">
        <w:rPr>
          <w:sz w:val="24"/>
          <w:szCs w:val="24"/>
        </w:rPr>
        <w:t>While on campus or virtual, ISP has created a strong calendar of events for students to gain support.  Each month, an academic, personal growth and immigration workshop is facilitated by staff and student workers.  During the campus closure, all workshops have been accessible through Zoom with information posted the ISP calendar on the website.</w:t>
      </w:r>
    </w:p>
    <w:p w14:paraId="2670456D" w14:textId="77777777" w:rsidR="00AF0FC3" w:rsidRPr="005570F9" w:rsidRDefault="00AF0FC3" w:rsidP="00BE5745">
      <w:pPr>
        <w:rPr>
          <w:sz w:val="24"/>
          <w:szCs w:val="24"/>
        </w:rPr>
      </w:pPr>
    </w:p>
    <w:p w14:paraId="3C243160" w14:textId="4EAB07C5" w:rsidR="00AF0FC3" w:rsidRPr="005570F9" w:rsidRDefault="00AF0FC3" w:rsidP="00BE5745">
      <w:pPr>
        <w:rPr>
          <w:sz w:val="24"/>
          <w:szCs w:val="24"/>
        </w:rPr>
      </w:pPr>
      <w:r w:rsidRPr="005570F9">
        <w:rPr>
          <w:sz w:val="24"/>
          <w:szCs w:val="24"/>
        </w:rPr>
        <w:t xml:space="preserve">Students often will approach the ISP staff with additional personal, emotional and/or financial issues.  Through developed resources and on-campus partnerships, students are referred to the proper channels.  ISP has tried to develop strong partnerships across campus so that students can easily be referred to another resource with a warm hand off. This may be library services, police services, </w:t>
      </w:r>
      <w:r w:rsidR="00097E7A" w:rsidRPr="005570F9">
        <w:rPr>
          <w:sz w:val="24"/>
          <w:szCs w:val="24"/>
        </w:rPr>
        <w:t xml:space="preserve">student </w:t>
      </w:r>
      <w:r w:rsidRPr="005570F9">
        <w:rPr>
          <w:sz w:val="24"/>
          <w:szCs w:val="24"/>
        </w:rPr>
        <w:t xml:space="preserve">health center or the Office of </w:t>
      </w:r>
      <w:r w:rsidR="00097E7A" w:rsidRPr="005570F9">
        <w:rPr>
          <w:sz w:val="24"/>
          <w:szCs w:val="24"/>
        </w:rPr>
        <w:t xml:space="preserve">Title IX, </w:t>
      </w:r>
      <w:r w:rsidRPr="005570F9">
        <w:rPr>
          <w:sz w:val="24"/>
          <w:szCs w:val="24"/>
        </w:rPr>
        <w:t>Diversity</w:t>
      </w:r>
      <w:r w:rsidR="00097E7A" w:rsidRPr="005570F9">
        <w:rPr>
          <w:sz w:val="24"/>
          <w:szCs w:val="24"/>
        </w:rPr>
        <w:t>, and Inclusion</w:t>
      </w:r>
      <w:r w:rsidRPr="005570F9">
        <w:rPr>
          <w:sz w:val="24"/>
          <w:szCs w:val="24"/>
        </w:rPr>
        <w:t xml:space="preserve">.  This helps students continue their academic pathways without </w:t>
      </w:r>
      <w:proofErr w:type="gramStart"/>
      <w:r w:rsidRPr="005570F9">
        <w:rPr>
          <w:sz w:val="24"/>
          <w:szCs w:val="24"/>
        </w:rPr>
        <w:t>dis</w:t>
      </w:r>
      <w:r w:rsidR="00097E7A" w:rsidRPr="005570F9">
        <w:rPr>
          <w:sz w:val="24"/>
          <w:szCs w:val="24"/>
        </w:rPr>
        <w:t xml:space="preserve">ruption </w:t>
      </w:r>
      <w:r w:rsidRPr="005570F9">
        <w:rPr>
          <w:sz w:val="24"/>
          <w:szCs w:val="24"/>
        </w:rPr>
        <w:t xml:space="preserve"> through</w:t>
      </w:r>
      <w:proofErr w:type="gramEnd"/>
      <w:r w:rsidRPr="005570F9">
        <w:rPr>
          <w:sz w:val="24"/>
          <w:szCs w:val="24"/>
        </w:rPr>
        <w:t xml:space="preserve"> supportive on-campus networks while still maintaining that relationship with the student.</w:t>
      </w:r>
    </w:p>
    <w:p w14:paraId="5387145A" w14:textId="77777777" w:rsidR="00AF0FC3" w:rsidRPr="005570F9" w:rsidRDefault="00AF0FC3" w:rsidP="00BE5745">
      <w:pPr>
        <w:pStyle w:val="BodyText"/>
        <w:spacing w:before="1"/>
      </w:pPr>
    </w:p>
    <w:p w14:paraId="0024B0CB" w14:textId="77777777" w:rsidR="00AF0FC3" w:rsidRPr="00404105" w:rsidRDefault="00AF0FC3" w:rsidP="00BE5745">
      <w:pPr>
        <w:pStyle w:val="ListParagraph"/>
        <w:numPr>
          <w:ilvl w:val="0"/>
          <w:numId w:val="6"/>
        </w:numPr>
        <w:ind w:left="0" w:firstLine="0"/>
        <w:rPr>
          <w:b/>
          <w:bCs/>
          <w:sz w:val="24"/>
          <w:szCs w:val="24"/>
        </w:rPr>
      </w:pPr>
      <w:r w:rsidRPr="00404105">
        <w:rPr>
          <w:b/>
          <w:bCs/>
          <w:sz w:val="24"/>
          <w:szCs w:val="24"/>
        </w:rPr>
        <w:t>How does the program interact with other on-campus programs or with</w:t>
      </w:r>
      <w:r w:rsidRPr="00404105">
        <w:rPr>
          <w:b/>
          <w:bCs/>
          <w:spacing w:val="-17"/>
          <w:sz w:val="24"/>
          <w:szCs w:val="24"/>
        </w:rPr>
        <w:t xml:space="preserve"> </w:t>
      </w:r>
      <w:r w:rsidRPr="00404105">
        <w:rPr>
          <w:b/>
          <w:bCs/>
          <w:sz w:val="24"/>
          <w:szCs w:val="24"/>
        </w:rPr>
        <w:t xml:space="preserve">off-campus entities? </w:t>
      </w:r>
    </w:p>
    <w:p w14:paraId="6190E0F8" w14:textId="77777777" w:rsidR="00AF0FC3" w:rsidRPr="005570F9" w:rsidRDefault="00AF0FC3" w:rsidP="00BE5745">
      <w:pPr>
        <w:rPr>
          <w:sz w:val="24"/>
          <w:szCs w:val="24"/>
        </w:rPr>
      </w:pPr>
    </w:p>
    <w:p w14:paraId="0E1362DE" w14:textId="77777777" w:rsidR="00AF0FC3" w:rsidRPr="005570F9" w:rsidRDefault="00AF0FC3" w:rsidP="00BE5745">
      <w:pPr>
        <w:rPr>
          <w:b/>
          <w:sz w:val="24"/>
          <w:szCs w:val="24"/>
        </w:rPr>
      </w:pPr>
      <w:r w:rsidRPr="005570F9">
        <w:rPr>
          <w:b/>
          <w:sz w:val="24"/>
          <w:szCs w:val="24"/>
        </w:rPr>
        <w:t>Admissions and Records</w:t>
      </w:r>
    </w:p>
    <w:p w14:paraId="18C4A35C" w14:textId="0C6544F0" w:rsidR="00AF0FC3" w:rsidRPr="005570F9" w:rsidRDefault="00AF0FC3" w:rsidP="00BE5745">
      <w:pPr>
        <w:rPr>
          <w:bCs/>
          <w:sz w:val="24"/>
          <w:szCs w:val="24"/>
        </w:rPr>
      </w:pPr>
      <w:r w:rsidRPr="005570F9">
        <w:rPr>
          <w:bCs/>
          <w:sz w:val="24"/>
          <w:szCs w:val="24"/>
        </w:rPr>
        <w:t>ISP was traditionally a part of the Admissions and Records area since all intake and processing of applications and documentation was done in the ISP offices.  Due to this unique parallel, ISP works closely with A&amp;R to provide transcripts, correct errors, enroll students with late adds</w:t>
      </w:r>
      <w:r w:rsidR="0079694D" w:rsidRPr="005570F9">
        <w:rPr>
          <w:bCs/>
          <w:sz w:val="24"/>
          <w:szCs w:val="24"/>
        </w:rPr>
        <w:t>,</w:t>
      </w:r>
      <w:r w:rsidRPr="005570F9">
        <w:rPr>
          <w:bCs/>
          <w:sz w:val="24"/>
          <w:szCs w:val="24"/>
        </w:rPr>
        <w:t xml:space="preserve"> assist with referrals for intent to graduation</w:t>
      </w:r>
      <w:r w:rsidR="0079694D" w:rsidRPr="005570F9">
        <w:rPr>
          <w:bCs/>
          <w:sz w:val="24"/>
          <w:szCs w:val="24"/>
        </w:rPr>
        <w:t xml:space="preserve"> as well as other processing functions. </w:t>
      </w:r>
    </w:p>
    <w:p w14:paraId="4ABBC98D" w14:textId="77777777" w:rsidR="00AF0FC3" w:rsidRPr="005570F9" w:rsidRDefault="00AF0FC3" w:rsidP="00BE5745">
      <w:pPr>
        <w:rPr>
          <w:b/>
          <w:sz w:val="24"/>
          <w:szCs w:val="24"/>
        </w:rPr>
      </w:pPr>
    </w:p>
    <w:p w14:paraId="21300ADB" w14:textId="77777777" w:rsidR="00AF0FC3" w:rsidRPr="005570F9" w:rsidRDefault="00AF0FC3" w:rsidP="00BE5745">
      <w:pPr>
        <w:rPr>
          <w:b/>
          <w:sz w:val="24"/>
          <w:szCs w:val="24"/>
        </w:rPr>
      </w:pPr>
      <w:r w:rsidRPr="005570F9">
        <w:rPr>
          <w:b/>
          <w:sz w:val="24"/>
          <w:szCs w:val="24"/>
        </w:rPr>
        <w:t>Library Services</w:t>
      </w:r>
    </w:p>
    <w:p w14:paraId="4B1D24DC" w14:textId="07BBF3D8" w:rsidR="00AF0FC3" w:rsidRPr="005570F9" w:rsidRDefault="00AF0FC3" w:rsidP="00BE5745">
      <w:pPr>
        <w:rPr>
          <w:bCs/>
          <w:sz w:val="24"/>
          <w:szCs w:val="24"/>
        </w:rPr>
      </w:pPr>
      <w:r w:rsidRPr="005570F9">
        <w:rPr>
          <w:bCs/>
          <w:sz w:val="24"/>
          <w:szCs w:val="24"/>
        </w:rPr>
        <w:t>Every semester ISP partners with Library Services to provide tours</w:t>
      </w:r>
      <w:r w:rsidR="0079694D" w:rsidRPr="005570F9">
        <w:rPr>
          <w:bCs/>
          <w:sz w:val="24"/>
          <w:szCs w:val="24"/>
        </w:rPr>
        <w:t xml:space="preserve"> and workshops</w:t>
      </w:r>
      <w:r w:rsidRPr="005570F9">
        <w:rPr>
          <w:bCs/>
          <w:sz w:val="24"/>
          <w:szCs w:val="24"/>
        </w:rPr>
        <w:t xml:space="preserve"> of their resources.  A librarian will present the information to students and answer questions about research and resources.  In addition, the Library has partnered with ISP to provide a live chat option on the website which connects staff to students in a live environment.  This has been vital to communication during COVID.</w:t>
      </w:r>
    </w:p>
    <w:p w14:paraId="381BF9B1" w14:textId="77777777" w:rsidR="00AF0FC3" w:rsidRPr="005570F9" w:rsidRDefault="00AF0FC3" w:rsidP="00BE5745">
      <w:pPr>
        <w:rPr>
          <w:bCs/>
          <w:sz w:val="24"/>
          <w:szCs w:val="24"/>
        </w:rPr>
      </w:pPr>
    </w:p>
    <w:p w14:paraId="2446D91D" w14:textId="77777777" w:rsidR="00AF0FC3" w:rsidRPr="005570F9" w:rsidRDefault="00AF0FC3" w:rsidP="00BE5745">
      <w:pPr>
        <w:rPr>
          <w:b/>
          <w:sz w:val="24"/>
          <w:szCs w:val="24"/>
        </w:rPr>
      </w:pPr>
      <w:r w:rsidRPr="005570F9">
        <w:rPr>
          <w:b/>
          <w:sz w:val="24"/>
          <w:szCs w:val="24"/>
        </w:rPr>
        <w:lastRenderedPageBreak/>
        <w:t>Human Resources</w:t>
      </w:r>
    </w:p>
    <w:p w14:paraId="4D03F0E5" w14:textId="77777777" w:rsidR="00AF0FC3" w:rsidRPr="005570F9" w:rsidRDefault="00AF0FC3" w:rsidP="00BE5745">
      <w:pPr>
        <w:rPr>
          <w:bCs/>
          <w:sz w:val="24"/>
          <w:szCs w:val="24"/>
        </w:rPr>
      </w:pPr>
      <w:r w:rsidRPr="005570F9">
        <w:rPr>
          <w:bCs/>
          <w:sz w:val="24"/>
          <w:szCs w:val="24"/>
        </w:rPr>
        <w:t>Human Resources provides all onboarding support of temporary non classified and student workers in addition to full time staff.  HR is a close partner every year when hiring for those student worker positions and supplying employment authorization for the Social Security Numbers.</w:t>
      </w:r>
    </w:p>
    <w:p w14:paraId="2B3D6659" w14:textId="77777777" w:rsidR="00AF0FC3" w:rsidRPr="005570F9" w:rsidRDefault="00AF0FC3" w:rsidP="00BE5745">
      <w:pPr>
        <w:rPr>
          <w:b/>
          <w:sz w:val="24"/>
          <w:szCs w:val="24"/>
        </w:rPr>
      </w:pPr>
    </w:p>
    <w:p w14:paraId="6D8C200C" w14:textId="03597D1D" w:rsidR="00AF0FC3" w:rsidRPr="005570F9" w:rsidRDefault="00740205" w:rsidP="00BE5745">
      <w:pPr>
        <w:rPr>
          <w:b/>
          <w:sz w:val="24"/>
          <w:szCs w:val="24"/>
        </w:rPr>
      </w:pPr>
      <w:proofErr w:type="gramStart"/>
      <w:r w:rsidRPr="005570F9">
        <w:rPr>
          <w:b/>
          <w:sz w:val="24"/>
          <w:szCs w:val="24"/>
        </w:rPr>
        <w:t xml:space="preserve">Student </w:t>
      </w:r>
      <w:r w:rsidR="00AF0FC3" w:rsidRPr="005570F9">
        <w:rPr>
          <w:b/>
          <w:sz w:val="24"/>
          <w:szCs w:val="24"/>
        </w:rPr>
        <w:t xml:space="preserve"> Health</w:t>
      </w:r>
      <w:proofErr w:type="gramEnd"/>
      <w:r w:rsidR="00AF0FC3" w:rsidRPr="005570F9">
        <w:rPr>
          <w:b/>
          <w:sz w:val="24"/>
          <w:szCs w:val="24"/>
        </w:rPr>
        <w:t xml:space="preserve"> </w:t>
      </w:r>
      <w:r w:rsidRPr="005570F9">
        <w:rPr>
          <w:b/>
          <w:sz w:val="24"/>
          <w:szCs w:val="24"/>
        </w:rPr>
        <w:t>Services</w:t>
      </w:r>
    </w:p>
    <w:p w14:paraId="33B663A5" w14:textId="7B48A583" w:rsidR="00AF0FC3" w:rsidRPr="005570F9" w:rsidRDefault="00740205" w:rsidP="00BE5745">
      <w:pPr>
        <w:rPr>
          <w:bCs/>
          <w:sz w:val="24"/>
          <w:szCs w:val="24"/>
        </w:rPr>
      </w:pPr>
      <w:r w:rsidRPr="005570F9">
        <w:rPr>
          <w:bCs/>
          <w:sz w:val="24"/>
          <w:szCs w:val="24"/>
        </w:rPr>
        <w:t xml:space="preserve">Student Health Services </w:t>
      </w:r>
      <w:r w:rsidR="00AF0FC3" w:rsidRPr="005570F9">
        <w:rPr>
          <w:bCs/>
          <w:sz w:val="24"/>
          <w:szCs w:val="24"/>
        </w:rPr>
        <w:t>offer</w:t>
      </w:r>
      <w:r w:rsidR="0079694D" w:rsidRPr="005570F9">
        <w:rPr>
          <w:bCs/>
          <w:sz w:val="24"/>
          <w:szCs w:val="24"/>
        </w:rPr>
        <w:t>s</w:t>
      </w:r>
      <w:r w:rsidR="00AF0FC3" w:rsidRPr="005570F9">
        <w:rPr>
          <w:bCs/>
          <w:sz w:val="24"/>
          <w:szCs w:val="24"/>
        </w:rPr>
        <w:t xml:space="preserve"> specialized workshops for F-1 visa students</w:t>
      </w:r>
      <w:r w:rsidR="0079694D" w:rsidRPr="005570F9">
        <w:rPr>
          <w:bCs/>
          <w:sz w:val="24"/>
          <w:szCs w:val="24"/>
        </w:rPr>
        <w:t xml:space="preserve"> as well as referrals to outside health services for international students</w:t>
      </w:r>
      <w:r w:rsidR="00AF0FC3" w:rsidRPr="005570F9">
        <w:rPr>
          <w:bCs/>
          <w:sz w:val="24"/>
          <w:szCs w:val="24"/>
        </w:rPr>
        <w:t xml:space="preserve">.  The Health Center is a hub for international students to access </w:t>
      </w:r>
      <w:r w:rsidR="0079694D" w:rsidRPr="005570F9">
        <w:rPr>
          <w:bCs/>
          <w:sz w:val="24"/>
          <w:szCs w:val="24"/>
        </w:rPr>
        <w:t xml:space="preserve">all areas of </w:t>
      </w:r>
      <w:r w:rsidR="00AF0FC3" w:rsidRPr="005570F9">
        <w:rPr>
          <w:bCs/>
          <w:sz w:val="24"/>
          <w:szCs w:val="24"/>
        </w:rPr>
        <w:t>health care</w:t>
      </w:r>
      <w:r w:rsidR="0079694D" w:rsidRPr="005570F9">
        <w:rPr>
          <w:bCs/>
          <w:sz w:val="24"/>
          <w:szCs w:val="24"/>
        </w:rPr>
        <w:t xml:space="preserve"> </w:t>
      </w:r>
      <w:r w:rsidR="00AF0FC3" w:rsidRPr="005570F9">
        <w:rPr>
          <w:bCs/>
          <w:sz w:val="24"/>
          <w:szCs w:val="24"/>
        </w:rPr>
        <w:t xml:space="preserve">and there is a strong communication between the staff of the Health Center and the ISP office.  </w:t>
      </w:r>
      <w:r w:rsidR="0079694D" w:rsidRPr="005570F9">
        <w:rPr>
          <w:bCs/>
          <w:sz w:val="24"/>
          <w:szCs w:val="24"/>
        </w:rPr>
        <w:t>In addition, the Health Center presents at orientation every semester and is a strong link to student well-being.</w:t>
      </w:r>
    </w:p>
    <w:p w14:paraId="7719915F" w14:textId="77777777" w:rsidR="00AF0FC3" w:rsidRPr="005570F9" w:rsidRDefault="00AF0FC3" w:rsidP="00BE5745">
      <w:pPr>
        <w:rPr>
          <w:b/>
          <w:sz w:val="24"/>
          <w:szCs w:val="24"/>
        </w:rPr>
      </w:pPr>
    </w:p>
    <w:p w14:paraId="2AEAE0F3" w14:textId="77777777" w:rsidR="00AF0FC3" w:rsidRPr="005570F9" w:rsidRDefault="00AF0FC3" w:rsidP="00BE5745">
      <w:pPr>
        <w:rPr>
          <w:b/>
          <w:sz w:val="24"/>
          <w:szCs w:val="24"/>
        </w:rPr>
      </w:pPr>
      <w:r w:rsidRPr="005570F9">
        <w:rPr>
          <w:b/>
          <w:sz w:val="24"/>
          <w:szCs w:val="24"/>
        </w:rPr>
        <w:t>DMV</w:t>
      </w:r>
    </w:p>
    <w:p w14:paraId="0FC49270" w14:textId="2893644D" w:rsidR="00AF0FC3" w:rsidRPr="005570F9" w:rsidRDefault="00AF0FC3" w:rsidP="00BE5745">
      <w:pPr>
        <w:rPr>
          <w:bCs/>
          <w:sz w:val="24"/>
          <w:szCs w:val="24"/>
        </w:rPr>
      </w:pPr>
      <w:r w:rsidRPr="005570F9">
        <w:rPr>
          <w:bCs/>
          <w:sz w:val="24"/>
          <w:szCs w:val="24"/>
        </w:rPr>
        <w:t xml:space="preserve">The local DMV provides up-to-date information regarding required documents for F-1 visa students to obtain drivers licenses.  Paperwork is </w:t>
      </w:r>
      <w:r w:rsidR="0079694D" w:rsidRPr="005570F9">
        <w:rPr>
          <w:bCs/>
          <w:sz w:val="24"/>
          <w:szCs w:val="24"/>
        </w:rPr>
        <w:t>required by the DMV</w:t>
      </w:r>
      <w:r w:rsidRPr="005570F9">
        <w:rPr>
          <w:bCs/>
          <w:sz w:val="24"/>
          <w:szCs w:val="24"/>
        </w:rPr>
        <w:t xml:space="preserve"> to show proof of address and immigration status from the ISP office.</w:t>
      </w:r>
    </w:p>
    <w:p w14:paraId="03328318" w14:textId="77777777" w:rsidR="00AF0FC3" w:rsidRPr="005570F9" w:rsidRDefault="00AF0FC3" w:rsidP="00BE5745">
      <w:pPr>
        <w:rPr>
          <w:b/>
          <w:sz w:val="24"/>
          <w:szCs w:val="24"/>
        </w:rPr>
      </w:pPr>
    </w:p>
    <w:p w14:paraId="43DBF03B" w14:textId="77777777" w:rsidR="00AF0FC3" w:rsidRPr="005570F9" w:rsidRDefault="00AF0FC3" w:rsidP="00BE5745">
      <w:pPr>
        <w:rPr>
          <w:b/>
          <w:sz w:val="24"/>
          <w:szCs w:val="24"/>
        </w:rPr>
      </w:pPr>
      <w:r w:rsidRPr="005570F9">
        <w:rPr>
          <w:b/>
          <w:sz w:val="24"/>
          <w:szCs w:val="24"/>
        </w:rPr>
        <w:t>Social Security Offices</w:t>
      </w:r>
    </w:p>
    <w:p w14:paraId="679BF055" w14:textId="7DF3E34F" w:rsidR="00AF0FC3" w:rsidRPr="005570F9" w:rsidRDefault="00AF0FC3" w:rsidP="00BE5745">
      <w:pPr>
        <w:rPr>
          <w:bCs/>
          <w:sz w:val="24"/>
          <w:szCs w:val="24"/>
        </w:rPr>
      </w:pPr>
      <w:r w:rsidRPr="005570F9">
        <w:rPr>
          <w:bCs/>
          <w:sz w:val="24"/>
          <w:szCs w:val="24"/>
        </w:rPr>
        <w:t>Documentation is required by the Social Security Offices for F-1 visa students to obtain an authorized</w:t>
      </w:r>
      <w:r w:rsidR="0079694D" w:rsidRPr="005570F9">
        <w:rPr>
          <w:bCs/>
          <w:sz w:val="24"/>
          <w:szCs w:val="24"/>
        </w:rPr>
        <w:t xml:space="preserve"> </w:t>
      </w:r>
      <w:r w:rsidRPr="005570F9">
        <w:rPr>
          <w:bCs/>
          <w:sz w:val="24"/>
          <w:szCs w:val="24"/>
        </w:rPr>
        <w:t xml:space="preserve">Social Security Number. The Social Security Office will provide up-to-date information about the required documentation needed to process </w:t>
      </w:r>
      <w:r w:rsidR="0079694D" w:rsidRPr="005570F9">
        <w:rPr>
          <w:bCs/>
          <w:sz w:val="24"/>
          <w:szCs w:val="24"/>
        </w:rPr>
        <w:t xml:space="preserve">the </w:t>
      </w:r>
      <w:r w:rsidRPr="005570F9">
        <w:rPr>
          <w:bCs/>
          <w:sz w:val="24"/>
          <w:szCs w:val="24"/>
        </w:rPr>
        <w:t>SSN.</w:t>
      </w:r>
    </w:p>
    <w:p w14:paraId="645FE91C" w14:textId="77777777" w:rsidR="00AF0FC3" w:rsidRPr="005570F9" w:rsidRDefault="00AF0FC3" w:rsidP="00BE5745">
      <w:pPr>
        <w:rPr>
          <w:b/>
          <w:sz w:val="24"/>
          <w:szCs w:val="24"/>
        </w:rPr>
      </w:pPr>
    </w:p>
    <w:p w14:paraId="4E7EB728" w14:textId="77777777" w:rsidR="00AF0FC3" w:rsidRPr="005570F9" w:rsidRDefault="00AF0FC3" w:rsidP="00BE5745">
      <w:pPr>
        <w:rPr>
          <w:b/>
          <w:sz w:val="24"/>
          <w:szCs w:val="24"/>
        </w:rPr>
      </w:pPr>
      <w:r w:rsidRPr="005570F9">
        <w:rPr>
          <w:b/>
          <w:sz w:val="24"/>
          <w:szCs w:val="24"/>
        </w:rPr>
        <w:t>Food and Catering Services</w:t>
      </w:r>
    </w:p>
    <w:p w14:paraId="6E454728" w14:textId="26E3C645" w:rsidR="00AF0FC3" w:rsidRPr="005570F9" w:rsidRDefault="0079694D" w:rsidP="00BE5745">
      <w:pPr>
        <w:rPr>
          <w:bCs/>
          <w:sz w:val="24"/>
          <w:szCs w:val="24"/>
        </w:rPr>
      </w:pPr>
      <w:r w:rsidRPr="005570F9">
        <w:rPr>
          <w:bCs/>
          <w:sz w:val="24"/>
          <w:szCs w:val="24"/>
        </w:rPr>
        <w:t>C</w:t>
      </w:r>
      <w:r w:rsidR="00AF0FC3" w:rsidRPr="005570F9">
        <w:rPr>
          <w:bCs/>
          <w:sz w:val="24"/>
          <w:szCs w:val="24"/>
        </w:rPr>
        <w:t xml:space="preserve">atering services was utilized by ISP and ECLA for events and workshops on campus as well as specialized menus for ECLA’s summer programming.  </w:t>
      </w:r>
      <w:r w:rsidRPr="005570F9">
        <w:rPr>
          <w:bCs/>
          <w:sz w:val="24"/>
          <w:szCs w:val="24"/>
        </w:rPr>
        <w:t>F</w:t>
      </w:r>
      <w:r w:rsidR="00AF0FC3" w:rsidRPr="005570F9">
        <w:rPr>
          <w:bCs/>
          <w:sz w:val="24"/>
          <w:szCs w:val="24"/>
        </w:rPr>
        <w:t>ood services would work with the ISP office to create affordable menus for orientation, workshops, campus events, summer camps and staff development sessions.</w:t>
      </w:r>
    </w:p>
    <w:p w14:paraId="72C7AA43" w14:textId="77777777" w:rsidR="00AF0FC3" w:rsidRPr="005570F9" w:rsidRDefault="00AF0FC3" w:rsidP="00BE5745">
      <w:pPr>
        <w:rPr>
          <w:b/>
          <w:sz w:val="24"/>
          <w:szCs w:val="24"/>
        </w:rPr>
      </w:pPr>
    </w:p>
    <w:p w14:paraId="70DBB95C" w14:textId="77777777" w:rsidR="00AF0FC3" w:rsidRPr="005570F9" w:rsidRDefault="00AF0FC3" w:rsidP="00BE5745">
      <w:pPr>
        <w:rPr>
          <w:b/>
          <w:sz w:val="24"/>
          <w:szCs w:val="24"/>
        </w:rPr>
      </w:pPr>
      <w:r w:rsidRPr="005570F9">
        <w:rPr>
          <w:b/>
          <w:sz w:val="24"/>
          <w:szCs w:val="24"/>
        </w:rPr>
        <w:t>Facilities</w:t>
      </w:r>
    </w:p>
    <w:p w14:paraId="3862E35A" w14:textId="77777777" w:rsidR="00AF0FC3" w:rsidRPr="005570F9" w:rsidRDefault="00AF0FC3" w:rsidP="00BE5745">
      <w:pPr>
        <w:rPr>
          <w:bCs/>
          <w:sz w:val="24"/>
          <w:szCs w:val="24"/>
        </w:rPr>
      </w:pPr>
      <w:r w:rsidRPr="005570F9">
        <w:rPr>
          <w:bCs/>
          <w:sz w:val="24"/>
          <w:szCs w:val="24"/>
        </w:rPr>
        <w:t>Facilities works closely with the ISP office for set up of events and programming throughout campus.</w:t>
      </w:r>
    </w:p>
    <w:p w14:paraId="44B8C0F2" w14:textId="77777777" w:rsidR="00AF0FC3" w:rsidRPr="005570F9" w:rsidRDefault="00AF0FC3" w:rsidP="00BE5745">
      <w:pPr>
        <w:rPr>
          <w:b/>
          <w:sz w:val="24"/>
          <w:szCs w:val="24"/>
        </w:rPr>
      </w:pPr>
    </w:p>
    <w:p w14:paraId="7ECEE82A" w14:textId="77777777" w:rsidR="00AF0FC3" w:rsidRPr="005570F9" w:rsidRDefault="00AF0FC3" w:rsidP="00BE5745">
      <w:pPr>
        <w:rPr>
          <w:b/>
          <w:sz w:val="24"/>
          <w:szCs w:val="24"/>
        </w:rPr>
      </w:pPr>
      <w:r w:rsidRPr="005570F9">
        <w:rPr>
          <w:b/>
          <w:sz w:val="24"/>
          <w:szCs w:val="24"/>
        </w:rPr>
        <w:t>Education Testing Services (TOEFL Testing)</w:t>
      </w:r>
    </w:p>
    <w:p w14:paraId="62AD94CF" w14:textId="77777777" w:rsidR="00AF0FC3" w:rsidRPr="005570F9" w:rsidRDefault="00AF0FC3" w:rsidP="00BE5745">
      <w:pPr>
        <w:rPr>
          <w:bCs/>
          <w:sz w:val="24"/>
          <w:szCs w:val="24"/>
        </w:rPr>
      </w:pPr>
      <w:r w:rsidRPr="005570F9">
        <w:rPr>
          <w:bCs/>
          <w:sz w:val="24"/>
          <w:szCs w:val="24"/>
        </w:rPr>
        <w:t>ETS is used as an outside vendor for ECLA to purchase institutional TOEFL tests which are proctored by ECC staff either on campus or virtually.  The scores are used to transfer students into the academic program at the end of each ECLA semester.</w:t>
      </w:r>
    </w:p>
    <w:p w14:paraId="3832A549" w14:textId="77777777" w:rsidR="00AF0FC3" w:rsidRPr="005570F9" w:rsidRDefault="00AF0FC3" w:rsidP="00BE5745">
      <w:pPr>
        <w:rPr>
          <w:b/>
          <w:sz w:val="24"/>
          <w:szCs w:val="24"/>
        </w:rPr>
      </w:pPr>
    </w:p>
    <w:p w14:paraId="09FBC46E" w14:textId="77777777" w:rsidR="00AF0FC3" w:rsidRPr="005570F9" w:rsidRDefault="00AF0FC3" w:rsidP="00BE5745">
      <w:pPr>
        <w:rPr>
          <w:b/>
          <w:sz w:val="24"/>
          <w:szCs w:val="24"/>
        </w:rPr>
      </w:pPr>
      <w:r w:rsidRPr="005570F9">
        <w:rPr>
          <w:b/>
          <w:sz w:val="24"/>
          <w:szCs w:val="24"/>
        </w:rPr>
        <w:t>Fiscal Services</w:t>
      </w:r>
    </w:p>
    <w:p w14:paraId="1AAB5A73" w14:textId="77777777" w:rsidR="00AF0FC3" w:rsidRPr="005570F9" w:rsidRDefault="00AF0FC3" w:rsidP="00BE5745">
      <w:pPr>
        <w:rPr>
          <w:b/>
          <w:sz w:val="24"/>
          <w:szCs w:val="24"/>
        </w:rPr>
      </w:pPr>
      <w:r w:rsidRPr="005570F9">
        <w:rPr>
          <w:sz w:val="24"/>
          <w:szCs w:val="24"/>
        </w:rPr>
        <w:t>The cashiers are a vital component in processing the International Student Program payments, resolving payment issues, and processing refunds.  When reviewing student wire transfers and payments, ISP and ECLA works closely with Fiscal Services to determine payments and student holds.  The programs work closely to issue agent payments for student referrals.  Referring agencies are provided student commission for students who attend El Camino College.  All agent contracts, payments and processing are done in conjunction with Fiscal Services, Purchasing and the Board of Trustees for approval.</w:t>
      </w:r>
    </w:p>
    <w:p w14:paraId="3AB9A0E1" w14:textId="77777777" w:rsidR="00AF0FC3" w:rsidRPr="005570F9" w:rsidRDefault="00AF0FC3" w:rsidP="00BE5745">
      <w:pPr>
        <w:rPr>
          <w:b/>
          <w:sz w:val="24"/>
          <w:szCs w:val="24"/>
        </w:rPr>
      </w:pPr>
    </w:p>
    <w:p w14:paraId="65146073" w14:textId="27240F03" w:rsidR="005570F9" w:rsidRDefault="005570F9" w:rsidP="00BE5745">
      <w:pPr>
        <w:rPr>
          <w:b/>
          <w:sz w:val="24"/>
          <w:szCs w:val="24"/>
        </w:rPr>
      </w:pPr>
    </w:p>
    <w:p w14:paraId="2D60C0D4" w14:textId="77777777" w:rsidR="002909D7" w:rsidRDefault="002909D7" w:rsidP="00BE5745">
      <w:pPr>
        <w:rPr>
          <w:b/>
          <w:sz w:val="24"/>
          <w:szCs w:val="24"/>
        </w:rPr>
      </w:pPr>
    </w:p>
    <w:p w14:paraId="7E5DACEE" w14:textId="2B9A9A0B" w:rsidR="00AF0FC3" w:rsidRPr="005570F9" w:rsidRDefault="00AF0FC3" w:rsidP="00BE5745">
      <w:pPr>
        <w:rPr>
          <w:b/>
          <w:sz w:val="24"/>
          <w:szCs w:val="24"/>
        </w:rPr>
      </w:pPr>
      <w:r w:rsidRPr="005570F9">
        <w:rPr>
          <w:b/>
          <w:sz w:val="24"/>
          <w:szCs w:val="24"/>
        </w:rPr>
        <w:lastRenderedPageBreak/>
        <w:t>Risk Management</w:t>
      </w:r>
    </w:p>
    <w:p w14:paraId="6AC01474" w14:textId="77777777" w:rsidR="00AF0FC3" w:rsidRPr="005570F9" w:rsidRDefault="00AF0FC3" w:rsidP="00BE5745">
      <w:pPr>
        <w:rPr>
          <w:sz w:val="24"/>
          <w:szCs w:val="24"/>
        </w:rPr>
      </w:pPr>
      <w:r w:rsidRPr="005570F9">
        <w:rPr>
          <w:sz w:val="24"/>
          <w:szCs w:val="24"/>
        </w:rPr>
        <w:t xml:space="preserve">ISP, ECLA, Admissions and Records and Purchasing work closely when reviewing any contracts for agents, health insurance and oversea travel.  All health insurance waivers are processed through Risk Management in collaboration with issuing coverage. </w:t>
      </w:r>
    </w:p>
    <w:p w14:paraId="65DD98DB" w14:textId="77777777" w:rsidR="00AF0FC3" w:rsidRPr="005570F9" w:rsidRDefault="00AF0FC3" w:rsidP="00BE5745">
      <w:pPr>
        <w:rPr>
          <w:sz w:val="24"/>
          <w:szCs w:val="24"/>
        </w:rPr>
      </w:pPr>
    </w:p>
    <w:p w14:paraId="013DE6EC" w14:textId="77777777" w:rsidR="00AF0FC3" w:rsidRPr="005570F9" w:rsidRDefault="00AF0FC3" w:rsidP="00BE5745">
      <w:pPr>
        <w:rPr>
          <w:b/>
          <w:sz w:val="24"/>
          <w:szCs w:val="24"/>
        </w:rPr>
      </w:pPr>
      <w:r w:rsidRPr="005570F9">
        <w:rPr>
          <w:b/>
          <w:sz w:val="24"/>
          <w:szCs w:val="24"/>
        </w:rPr>
        <w:t>Health Insurance Providers</w:t>
      </w:r>
    </w:p>
    <w:p w14:paraId="3ED0ABA6" w14:textId="5D834631" w:rsidR="00AF0FC3" w:rsidRPr="005570F9" w:rsidRDefault="00AF0FC3" w:rsidP="00BE5745">
      <w:pPr>
        <w:rPr>
          <w:sz w:val="24"/>
          <w:szCs w:val="24"/>
        </w:rPr>
      </w:pPr>
      <w:r w:rsidRPr="005570F9">
        <w:rPr>
          <w:sz w:val="24"/>
          <w:szCs w:val="24"/>
        </w:rPr>
        <w:t xml:space="preserve">International students studying at El Camino College must have appropriate health insurance </w:t>
      </w:r>
      <w:r w:rsidR="0079694D" w:rsidRPr="005570F9">
        <w:rPr>
          <w:sz w:val="24"/>
          <w:szCs w:val="24"/>
        </w:rPr>
        <w:t>to</w:t>
      </w:r>
      <w:r w:rsidRPr="005570F9">
        <w:rPr>
          <w:sz w:val="24"/>
          <w:szCs w:val="24"/>
        </w:rPr>
        <w:t xml:space="preserve"> study at the coll</w:t>
      </w:r>
      <w:r w:rsidR="0079694D" w:rsidRPr="005570F9">
        <w:rPr>
          <w:sz w:val="24"/>
          <w:szCs w:val="24"/>
        </w:rPr>
        <w:t>ege</w:t>
      </w:r>
      <w:r w:rsidRPr="005570F9">
        <w:rPr>
          <w:sz w:val="24"/>
          <w:szCs w:val="24"/>
        </w:rPr>
        <w:t xml:space="preserve">.  </w:t>
      </w:r>
      <w:r w:rsidR="0079694D" w:rsidRPr="005570F9">
        <w:rPr>
          <w:sz w:val="24"/>
          <w:szCs w:val="24"/>
        </w:rPr>
        <w:t xml:space="preserve">The protects the student in case of emergency or illness.  </w:t>
      </w:r>
      <w:r w:rsidRPr="005570F9">
        <w:rPr>
          <w:sz w:val="24"/>
          <w:szCs w:val="24"/>
        </w:rPr>
        <w:t>ISP work</w:t>
      </w:r>
      <w:r w:rsidR="0079694D" w:rsidRPr="005570F9">
        <w:rPr>
          <w:sz w:val="24"/>
          <w:szCs w:val="24"/>
        </w:rPr>
        <w:t>s</w:t>
      </w:r>
      <w:r w:rsidRPr="005570F9">
        <w:rPr>
          <w:sz w:val="24"/>
          <w:szCs w:val="24"/>
        </w:rPr>
        <w:t xml:space="preserve"> with Risk Management to agree upon a health insurance provider </w:t>
      </w:r>
      <w:r w:rsidR="0079694D" w:rsidRPr="005570F9">
        <w:rPr>
          <w:sz w:val="24"/>
          <w:szCs w:val="24"/>
        </w:rPr>
        <w:t>for</w:t>
      </w:r>
      <w:r w:rsidRPr="005570F9">
        <w:rPr>
          <w:sz w:val="24"/>
          <w:szCs w:val="24"/>
        </w:rPr>
        <w:t xml:space="preserve"> coverage.  Health insurance providers give annual rates </w:t>
      </w:r>
      <w:r w:rsidR="0079694D" w:rsidRPr="005570F9">
        <w:rPr>
          <w:sz w:val="24"/>
          <w:szCs w:val="24"/>
        </w:rPr>
        <w:t>which</w:t>
      </w:r>
      <w:r w:rsidRPr="005570F9">
        <w:rPr>
          <w:sz w:val="24"/>
          <w:szCs w:val="24"/>
        </w:rPr>
        <w:t xml:space="preserve"> are Board approved.  Each semester, student lists are sent to the provider for coverage.  ISP works with providers on workshops, </w:t>
      </w:r>
      <w:r w:rsidR="0079694D" w:rsidRPr="005570F9">
        <w:rPr>
          <w:sz w:val="24"/>
          <w:szCs w:val="24"/>
        </w:rPr>
        <w:t>communication,</w:t>
      </w:r>
      <w:r w:rsidRPr="005570F9">
        <w:rPr>
          <w:sz w:val="24"/>
          <w:szCs w:val="24"/>
        </w:rPr>
        <w:t xml:space="preserve"> and tutorials to provide information regarding health and safety. </w:t>
      </w:r>
      <w:r w:rsidR="0079694D" w:rsidRPr="005570F9">
        <w:rPr>
          <w:sz w:val="24"/>
          <w:szCs w:val="24"/>
        </w:rPr>
        <w:t xml:space="preserve">Health insurance providers present at orientation every semester. </w:t>
      </w:r>
    </w:p>
    <w:p w14:paraId="6655D6D2" w14:textId="77777777" w:rsidR="00AF0FC3" w:rsidRPr="005570F9" w:rsidRDefault="00AF0FC3" w:rsidP="00BE5745">
      <w:pPr>
        <w:rPr>
          <w:sz w:val="24"/>
          <w:szCs w:val="24"/>
        </w:rPr>
      </w:pPr>
    </w:p>
    <w:p w14:paraId="061F2197" w14:textId="77777777" w:rsidR="00AF0FC3" w:rsidRPr="005570F9" w:rsidRDefault="00AF0FC3" w:rsidP="00BE5745">
      <w:pPr>
        <w:rPr>
          <w:b/>
          <w:sz w:val="24"/>
          <w:szCs w:val="24"/>
        </w:rPr>
      </w:pPr>
      <w:r w:rsidRPr="005570F9">
        <w:rPr>
          <w:b/>
          <w:sz w:val="24"/>
          <w:szCs w:val="24"/>
        </w:rPr>
        <w:t>Academic Counseling</w:t>
      </w:r>
    </w:p>
    <w:p w14:paraId="73585586" w14:textId="7987E974" w:rsidR="00AF0FC3" w:rsidRPr="005570F9" w:rsidRDefault="00AF0FC3" w:rsidP="00BE5745">
      <w:pPr>
        <w:rPr>
          <w:sz w:val="24"/>
          <w:szCs w:val="24"/>
        </w:rPr>
      </w:pPr>
      <w:r w:rsidRPr="005570F9">
        <w:rPr>
          <w:sz w:val="24"/>
          <w:szCs w:val="24"/>
        </w:rPr>
        <w:t>The International Program has its own dedicated international student counselor who specializes in immigration regulations, as well as academic</w:t>
      </w:r>
      <w:r w:rsidR="0079694D" w:rsidRPr="005570F9">
        <w:rPr>
          <w:sz w:val="24"/>
          <w:szCs w:val="24"/>
        </w:rPr>
        <w:t xml:space="preserve"> planning.  </w:t>
      </w:r>
      <w:r w:rsidRPr="005570F9">
        <w:rPr>
          <w:sz w:val="24"/>
          <w:szCs w:val="24"/>
        </w:rPr>
        <w:t xml:space="preserve">During the counseling sessions, counselors clearly explain why general education courses exist, the purpose and goals of these courses, and which general education plan the student will have to follow to complete their individual education goal. </w:t>
      </w:r>
      <w:r w:rsidR="0079694D" w:rsidRPr="005570F9">
        <w:rPr>
          <w:sz w:val="24"/>
          <w:szCs w:val="24"/>
        </w:rPr>
        <w:t xml:space="preserve">The academic counselor currently is staffed within the ISP office and is an integral part of the program from beginning to end. </w:t>
      </w:r>
    </w:p>
    <w:p w14:paraId="1ED5F450" w14:textId="77777777" w:rsidR="00AF0FC3" w:rsidRPr="005570F9" w:rsidRDefault="00AF0FC3" w:rsidP="00BE5745">
      <w:pPr>
        <w:rPr>
          <w:sz w:val="24"/>
          <w:szCs w:val="24"/>
        </w:rPr>
      </w:pPr>
    </w:p>
    <w:p w14:paraId="110A53A4" w14:textId="77777777" w:rsidR="00AF0FC3" w:rsidRPr="005570F9" w:rsidRDefault="00AF0FC3" w:rsidP="00BE5745">
      <w:pPr>
        <w:rPr>
          <w:b/>
          <w:sz w:val="24"/>
          <w:szCs w:val="24"/>
        </w:rPr>
      </w:pPr>
      <w:r w:rsidRPr="005570F9">
        <w:rPr>
          <w:b/>
          <w:sz w:val="24"/>
          <w:szCs w:val="24"/>
        </w:rPr>
        <w:t>Warrior Welcome Center/Assessment and Testing Center</w:t>
      </w:r>
    </w:p>
    <w:p w14:paraId="5437855B" w14:textId="77777777" w:rsidR="00AF0FC3" w:rsidRPr="005570F9" w:rsidRDefault="00AF0FC3" w:rsidP="00BE5745">
      <w:pPr>
        <w:rPr>
          <w:sz w:val="24"/>
          <w:szCs w:val="24"/>
        </w:rPr>
      </w:pPr>
      <w:r w:rsidRPr="005570F9">
        <w:rPr>
          <w:sz w:val="24"/>
          <w:szCs w:val="24"/>
        </w:rPr>
        <w:t xml:space="preserve">The ISP and ECLA program both administer placement tests through the Assessment and Testing Center.  During orientation, staff administers placement testing for all incoming students.  All testing is coordinated with the staff with thorough follow up. </w:t>
      </w:r>
    </w:p>
    <w:p w14:paraId="7103D889" w14:textId="77777777" w:rsidR="00AF0FC3" w:rsidRPr="005570F9" w:rsidRDefault="00AF0FC3" w:rsidP="00BE5745">
      <w:pPr>
        <w:rPr>
          <w:sz w:val="24"/>
          <w:szCs w:val="24"/>
        </w:rPr>
      </w:pPr>
    </w:p>
    <w:p w14:paraId="3B96EFDD" w14:textId="77777777" w:rsidR="00AF0FC3" w:rsidRPr="005570F9" w:rsidRDefault="00AF0FC3" w:rsidP="00BE5745">
      <w:pPr>
        <w:rPr>
          <w:b/>
          <w:sz w:val="24"/>
          <w:szCs w:val="24"/>
        </w:rPr>
      </w:pPr>
      <w:r w:rsidRPr="005570F9">
        <w:rPr>
          <w:b/>
          <w:sz w:val="24"/>
          <w:szCs w:val="24"/>
        </w:rPr>
        <w:t>Information Technology Services</w:t>
      </w:r>
    </w:p>
    <w:p w14:paraId="287CC0F0" w14:textId="58B8F548" w:rsidR="00AF0FC3" w:rsidRPr="005570F9" w:rsidRDefault="00AF0FC3" w:rsidP="00BE5745">
      <w:pPr>
        <w:rPr>
          <w:sz w:val="24"/>
          <w:szCs w:val="24"/>
        </w:rPr>
      </w:pPr>
      <w:r w:rsidRPr="005570F9">
        <w:rPr>
          <w:sz w:val="24"/>
          <w:szCs w:val="24"/>
        </w:rPr>
        <w:t xml:space="preserve">When working with data, Colleague or other information related to the F-1 visa cohort, Information Technology Services (ITS) is the primary contact. </w:t>
      </w:r>
    </w:p>
    <w:p w14:paraId="55026DE2" w14:textId="77777777" w:rsidR="00AF0FC3" w:rsidRPr="005570F9" w:rsidRDefault="00AF0FC3" w:rsidP="00BE5745">
      <w:pPr>
        <w:rPr>
          <w:sz w:val="24"/>
          <w:szCs w:val="24"/>
        </w:rPr>
      </w:pPr>
    </w:p>
    <w:p w14:paraId="593E67DE" w14:textId="77777777" w:rsidR="00AF0FC3" w:rsidRPr="005570F9" w:rsidRDefault="00AF0FC3" w:rsidP="00BE5745">
      <w:pPr>
        <w:rPr>
          <w:b/>
          <w:sz w:val="24"/>
          <w:szCs w:val="24"/>
        </w:rPr>
      </w:pPr>
      <w:r w:rsidRPr="005570F9">
        <w:rPr>
          <w:b/>
          <w:sz w:val="24"/>
          <w:szCs w:val="24"/>
        </w:rPr>
        <w:t>Campus Police</w:t>
      </w:r>
    </w:p>
    <w:p w14:paraId="4A2397A6" w14:textId="77777777" w:rsidR="00AF0FC3" w:rsidRPr="005570F9" w:rsidRDefault="00AF0FC3" w:rsidP="00BE5745">
      <w:pPr>
        <w:rPr>
          <w:sz w:val="24"/>
          <w:szCs w:val="24"/>
        </w:rPr>
      </w:pPr>
      <w:r w:rsidRPr="005570F9">
        <w:rPr>
          <w:sz w:val="24"/>
          <w:szCs w:val="24"/>
        </w:rPr>
        <w:t>The ISP and ECLA program have a solid working relationship with Campus Police.  The ISP program will use police support to resolve difficult situations involving international students.  The ECLA program utilizes the cadets to open classrooms when classes are conducted on campus.  Both programs will have the police attend orientation to introduce police to international students as a friendly and helpful resource on campus.</w:t>
      </w:r>
    </w:p>
    <w:p w14:paraId="527D99A3" w14:textId="77777777" w:rsidR="00AF0FC3" w:rsidRPr="005570F9" w:rsidRDefault="00AF0FC3" w:rsidP="00BE5745">
      <w:pPr>
        <w:rPr>
          <w:sz w:val="24"/>
          <w:szCs w:val="24"/>
        </w:rPr>
      </w:pPr>
    </w:p>
    <w:p w14:paraId="377BF65B" w14:textId="77777777" w:rsidR="00AF0FC3" w:rsidRPr="005570F9" w:rsidRDefault="00AF0FC3" w:rsidP="00BE5745">
      <w:pPr>
        <w:rPr>
          <w:b/>
          <w:sz w:val="24"/>
          <w:szCs w:val="24"/>
        </w:rPr>
      </w:pPr>
      <w:r w:rsidRPr="005570F9">
        <w:rPr>
          <w:b/>
          <w:sz w:val="24"/>
          <w:szCs w:val="24"/>
        </w:rPr>
        <w:t xml:space="preserve">Overseas Recruitment Agencies </w:t>
      </w:r>
    </w:p>
    <w:p w14:paraId="29A6C95E" w14:textId="2D029D95" w:rsidR="00AF0FC3" w:rsidRPr="005570F9" w:rsidRDefault="00AF0FC3" w:rsidP="00BE5745">
      <w:pPr>
        <w:rPr>
          <w:sz w:val="24"/>
          <w:szCs w:val="24"/>
        </w:rPr>
      </w:pPr>
      <w:r w:rsidRPr="005570F9">
        <w:rPr>
          <w:sz w:val="24"/>
          <w:szCs w:val="24"/>
        </w:rPr>
        <w:t>Both the ISP and the ECLA program utilize overseas agents to recruit students.  All partnerships between agencies and El Camino College are issued contracts that are approved through the Board of Trustees every five years.  Agents are issued commission fees, which are paid through Enrollment Services and Fiscal Services, under most circumstances as wire transfers.  The programs have</w:t>
      </w:r>
      <w:r w:rsidR="000450DE" w:rsidRPr="005570F9">
        <w:rPr>
          <w:sz w:val="24"/>
          <w:szCs w:val="24"/>
        </w:rPr>
        <w:t xml:space="preserve"> built</w:t>
      </w:r>
      <w:r w:rsidRPr="005570F9">
        <w:rPr>
          <w:sz w:val="24"/>
          <w:szCs w:val="24"/>
        </w:rPr>
        <w:t xml:space="preserve"> strong relationships with overseas agents</w:t>
      </w:r>
      <w:r w:rsidR="000450DE" w:rsidRPr="005570F9">
        <w:rPr>
          <w:sz w:val="24"/>
          <w:szCs w:val="24"/>
        </w:rPr>
        <w:t xml:space="preserve"> and this continues to be a major asset to the program</w:t>
      </w:r>
      <w:r w:rsidRPr="005570F9">
        <w:rPr>
          <w:sz w:val="24"/>
          <w:szCs w:val="24"/>
        </w:rPr>
        <w:t>.</w:t>
      </w:r>
      <w:r w:rsidR="000450DE" w:rsidRPr="005570F9">
        <w:rPr>
          <w:sz w:val="24"/>
          <w:szCs w:val="24"/>
        </w:rPr>
        <w:t xml:space="preserve">  Agents also host several recruitment fairs for potential students overseas.</w:t>
      </w:r>
      <w:r w:rsidRPr="005570F9">
        <w:rPr>
          <w:sz w:val="24"/>
          <w:szCs w:val="24"/>
        </w:rPr>
        <w:t xml:space="preserve"> </w:t>
      </w:r>
      <w:r w:rsidR="000450DE" w:rsidRPr="005570F9">
        <w:rPr>
          <w:sz w:val="24"/>
          <w:szCs w:val="24"/>
        </w:rPr>
        <w:t xml:space="preserve">Since March 2020, all international travel has been grounded and converted to a virtual environment.  Partner/agent meetings, recruitment fairs and information sessions have continued to take place.  </w:t>
      </w:r>
    </w:p>
    <w:p w14:paraId="7E87D97C" w14:textId="77777777" w:rsidR="00AF0FC3" w:rsidRPr="005570F9" w:rsidRDefault="00AF0FC3" w:rsidP="00BE5745">
      <w:pPr>
        <w:rPr>
          <w:sz w:val="24"/>
          <w:szCs w:val="24"/>
        </w:rPr>
      </w:pPr>
    </w:p>
    <w:p w14:paraId="3CAF6F0C" w14:textId="77777777" w:rsidR="00AF0FC3" w:rsidRPr="005570F9" w:rsidRDefault="00AF0FC3" w:rsidP="00BE5745">
      <w:pPr>
        <w:rPr>
          <w:b/>
          <w:sz w:val="24"/>
          <w:szCs w:val="24"/>
        </w:rPr>
      </w:pPr>
      <w:r w:rsidRPr="005570F9">
        <w:rPr>
          <w:b/>
          <w:sz w:val="24"/>
          <w:szCs w:val="24"/>
        </w:rPr>
        <w:t>Student Development Office</w:t>
      </w:r>
    </w:p>
    <w:p w14:paraId="3143E2B9" w14:textId="4698F49E" w:rsidR="00AF0FC3" w:rsidRPr="005570F9" w:rsidRDefault="00AF0FC3" w:rsidP="00BE5745">
      <w:pPr>
        <w:rPr>
          <w:sz w:val="24"/>
          <w:szCs w:val="24"/>
        </w:rPr>
      </w:pPr>
      <w:r w:rsidRPr="005570F9">
        <w:rPr>
          <w:sz w:val="24"/>
          <w:szCs w:val="24"/>
        </w:rPr>
        <w:t xml:space="preserve">The ISP program works closely with the Student Development Office (SDO) on student discipline and dishonesty.  The ECLA program works closely with the SDO </w:t>
      </w:r>
      <w:r w:rsidR="0079694D" w:rsidRPr="005570F9">
        <w:rPr>
          <w:sz w:val="24"/>
          <w:szCs w:val="24"/>
        </w:rPr>
        <w:t>to</w:t>
      </w:r>
      <w:r w:rsidRPr="005570F9">
        <w:rPr>
          <w:sz w:val="24"/>
          <w:szCs w:val="24"/>
        </w:rPr>
        <w:t xml:space="preserve"> issu</w:t>
      </w:r>
      <w:r w:rsidR="0079694D" w:rsidRPr="005570F9">
        <w:rPr>
          <w:sz w:val="24"/>
          <w:szCs w:val="24"/>
        </w:rPr>
        <w:t>e</w:t>
      </w:r>
      <w:r w:rsidRPr="005570F9">
        <w:rPr>
          <w:sz w:val="24"/>
          <w:szCs w:val="24"/>
        </w:rPr>
        <w:t xml:space="preserve"> student ID cards.  Since ECLA students are not enrolled in classes, the ECLA staff must accompany student to obtain ECC photo ID’s.</w:t>
      </w:r>
      <w:r w:rsidR="0079694D" w:rsidRPr="005570F9">
        <w:rPr>
          <w:sz w:val="24"/>
          <w:szCs w:val="24"/>
        </w:rPr>
        <w:t xml:space="preserve">  In addition, ISP provides volunteers to work at the Warrior pantry every month. </w:t>
      </w:r>
    </w:p>
    <w:p w14:paraId="145D9200" w14:textId="77777777" w:rsidR="00AF0FC3" w:rsidRPr="005570F9" w:rsidRDefault="00AF0FC3" w:rsidP="00BE5745">
      <w:pPr>
        <w:rPr>
          <w:sz w:val="24"/>
          <w:szCs w:val="24"/>
        </w:rPr>
      </w:pPr>
    </w:p>
    <w:p w14:paraId="64B6C5B7" w14:textId="77777777" w:rsidR="00AF0FC3" w:rsidRPr="005570F9" w:rsidRDefault="00AF0FC3" w:rsidP="00BE5745">
      <w:pPr>
        <w:rPr>
          <w:b/>
          <w:sz w:val="24"/>
          <w:szCs w:val="24"/>
        </w:rPr>
      </w:pPr>
      <w:r w:rsidRPr="005570F9">
        <w:rPr>
          <w:b/>
          <w:sz w:val="24"/>
          <w:szCs w:val="24"/>
        </w:rPr>
        <w:t>Academic Divisions</w:t>
      </w:r>
    </w:p>
    <w:p w14:paraId="52CBF4C4" w14:textId="0E7307E1" w:rsidR="00AF0FC3" w:rsidRPr="005570F9" w:rsidRDefault="00AF0FC3" w:rsidP="00BE5745">
      <w:pPr>
        <w:rPr>
          <w:sz w:val="24"/>
          <w:szCs w:val="24"/>
        </w:rPr>
      </w:pPr>
      <w:r w:rsidRPr="005570F9">
        <w:rPr>
          <w:sz w:val="24"/>
          <w:szCs w:val="24"/>
        </w:rPr>
        <w:t xml:space="preserve">The ISP program works alongside Academic Divisions to resolve academic, behavior, or miscellaneous issues related to international students.  In addition, specific </w:t>
      </w:r>
      <w:r w:rsidR="0079694D" w:rsidRPr="005570F9">
        <w:rPr>
          <w:sz w:val="24"/>
          <w:szCs w:val="24"/>
        </w:rPr>
        <w:t>courses</w:t>
      </w:r>
      <w:r w:rsidRPr="005570F9">
        <w:rPr>
          <w:sz w:val="24"/>
          <w:szCs w:val="24"/>
        </w:rPr>
        <w:t xml:space="preserve"> for</w:t>
      </w:r>
      <w:r w:rsidR="0079694D" w:rsidRPr="005570F9">
        <w:rPr>
          <w:sz w:val="24"/>
          <w:szCs w:val="24"/>
        </w:rPr>
        <w:t xml:space="preserve"> the ISP program have been established to meet international student needs. For example, in the fall 2021 term, </w:t>
      </w:r>
      <w:r w:rsidR="009A33A0" w:rsidRPr="005570F9">
        <w:rPr>
          <w:sz w:val="24"/>
          <w:szCs w:val="24"/>
        </w:rPr>
        <w:t>a class (</w:t>
      </w:r>
      <w:r w:rsidR="0079694D" w:rsidRPr="005570F9">
        <w:rPr>
          <w:sz w:val="24"/>
          <w:szCs w:val="24"/>
        </w:rPr>
        <w:t>Human Development 101</w:t>
      </w:r>
      <w:r w:rsidR="009A33A0" w:rsidRPr="005570F9">
        <w:rPr>
          <w:sz w:val="24"/>
          <w:szCs w:val="24"/>
        </w:rPr>
        <w:t>)</w:t>
      </w:r>
      <w:r w:rsidR="0079694D" w:rsidRPr="005570F9">
        <w:rPr>
          <w:sz w:val="24"/>
          <w:szCs w:val="24"/>
        </w:rPr>
        <w:t xml:space="preserve"> will take place</w:t>
      </w:r>
      <w:r w:rsidR="009A33A0" w:rsidRPr="005570F9">
        <w:rPr>
          <w:sz w:val="24"/>
          <w:szCs w:val="24"/>
        </w:rPr>
        <w:t xml:space="preserve"> on campus for new international students</w:t>
      </w:r>
      <w:r w:rsidR="0079694D" w:rsidRPr="005570F9">
        <w:rPr>
          <w:sz w:val="24"/>
          <w:szCs w:val="24"/>
        </w:rPr>
        <w:t xml:space="preserve"> to </w:t>
      </w:r>
      <w:r w:rsidR="009A33A0" w:rsidRPr="005570F9">
        <w:rPr>
          <w:sz w:val="24"/>
          <w:szCs w:val="24"/>
        </w:rPr>
        <w:t>satisfy</w:t>
      </w:r>
      <w:r w:rsidR="0079694D" w:rsidRPr="005570F9">
        <w:rPr>
          <w:sz w:val="24"/>
          <w:szCs w:val="24"/>
        </w:rPr>
        <w:t xml:space="preserve"> requirements </w:t>
      </w:r>
      <w:r w:rsidR="009A33A0" w:rsidRPr="005570F9">
        <w:rPr>
          <w:sz w:val="24"/>
          <w:szCs w:val="24"/>
        </w:rPr>
        <w:t xml:space="preserve">established </w:t>
      </w:r>
      <w:r w:rsidR="0079694D" w:rsidRPr="005570F9">
        <w:rPr>
          <w:sz w:val="24"/>
          <w:szCs w:val="24"/>
        </w:rPr>
        <w:t>by immigration</w:t>
      </w:r>
      <w:r w:rsidR="009A33A0" w:rsidRPr="005570F9">
        <w:rPr>
          <w:sz w:val="24"/>
          <w:szCs w:val="24"/>
        </w:rPr>
        <w:t xml:space="preserve"> regulations of on campus course loads</w:t>
      </w:r>
      <w:r w:rsidR="0079694D" w:rsidRPr="005570F9">
        <w:rPr>
          <w:sz w:val="24"/>
          <w:szCs w:val="24"/>
        </w:rPr>
        <w:t>.</w:t>
      </w:r>
      <w:r w:rsidRPr="005570F9">
        <w:rPr>
          <w:sz w:val="24"/>
          <w:szCs w:val="24"/>
        </w:rPr>
        <w:t xml:space="preserve"> The ECLA program works closely with different Academic Divisions to reserve classrooms and establish a partnership to introduce new international students on campus.  </w:t>
      </w:r>
    </w:p>
    <w:p w14:paraId="7579E3A2" w14:textId="77777777" w:rsidR="00AF0FC3" w:rsidRPr="005570F9" w:rsidRDefault="00AF0FC3" w:rsidP="00BE5745">
      <w:pPr>
        <w:rPr>
          <w:sz w:val="24"/>
          <w:szCs w:val="24"/>
        </w:rPr>
      </w:pPr>
    </w:p>
    <w:p w14:paraId="601EB549" w14:textId="77777777" w:rsidR="00AF0FC3" w:rsidRPr="005570F9" w:rsidRDefault="00AF0FC3" w:rsidP="00BE5745">
      <w:pPr>
        <w:rPr>
          <w:b/>
          <w:sz w:val="24"/>
          <w:szCs w:val="24"/>
        </w:rPr>
      </w:pPr>
      <w:r w:rsidRPr="005570F9">
        <w:rPr>
          <w:b/>
          <w:sz w:val="24"/>
          <w:szCs w:val="24"/>
        </w:rPr>
        <w:t>Local Language Schools/High Schools</w:t>
      </w:r>
    </w:p>
    <w:p w14:paraId="151DA00B" w14:textId="0397CEA8" w:rsidR="00AF0FC3" w:rsidRPr="005570F9" w:rsidRDefault="00AF0FC3" w:rsidP="00BE5745">
      <w:pPr>
        <w:rPr>
          <w:sz w:val="24"/>
          <w:szCs w:val="24"/>
        </w:rPr>
      </w:pPr>
      <w:r w:rsidRPr="005570F9">
        <w:rPr>
          <w:sz w:val="24"/>
          <w:szCs w:val="24"/>
        </w:rPr>
        <w:t xml:space="preserve">ISP continues to maintain and expand relations with local English language schools.  ISP </w:t>
      </w:r>
      <w:r w:rsidR="009A33A0" w:rsidRPr="005570F9">
        <w:rPr>
          <w:sz w:val="24"/>
          <w:szCs w:val="24"/>
        </w:rPr>
        <w:t>staff</w:t>
      </w:r>
      <w:r w:rsidRPr="005570F9">
        <w:rPr>
          <w:sz w:val="24"/>
          <w:szCs w:val="24"/>
        </w:rPr>
        <w:t xml:space="preserve"> meets with various language schools and local high schools regularly to promote transfers to El Camino College.  These meetings are now being conducted as virtual zoom room for recruitment.</w:t>
      </w:r>
    </w:p>
    <w:p w14:paraId="2C917667" w14:textId="77777777" w:rsidR="00AF0FC3" w:rsidRPr="005570F9" w:rsidRDefault="00AF0FC3" w:rsidP="00BE5745">
      <w:pPr>
        <w:rPr>
          <w:sz w:val="24"/>
          <w:szCs w:val="24"/>
        </w:rPr>
      </w:pPr>
    </w:p>
    <w:p w14:paraId="63780DEE" w14:textId="0B09F0C6" w:rsidR="00AF0FC3" w:rsidRPr="005570F9" w:rsidRDefault="00AF0FC3" w:rsidP="00BE5745">
      <w:pPr>
        <w:rPr>
          <w:b/>
          <w:sz w:val="24"/>
          <w:szCs w:val="24"/>
        </w:rPr>
      </w:pPr>
      <w:r w:rsidRPr="005570F9">
        <w:rPr>
          <w:b/>
          <w:sz w:val="24"/>
          <w:szCs w:val="24"/>
        </w:rPr>
        <w:t>Community</w:t>
      </w:r>
      <w:r w:rsidR="009A33A0" w:rsidRPr="005570F9">
        <w:rPr>
          <w:b/>
          <w:sz w:val="24"/>
          <w:szCs w:val="24"/>
        </w:rPr>
        <w:t xml:space="preserve"> Economic Impact</w:t>
      </w:r>
    </w:p>
    <w:p w14:paraId="0FBB4C5D" w14:textId="174D1D64" w:rsidR="00AF0FC3" w:rsidRPr="005570F9" w:rsidRDefault="00AF0FC3" w:rsidP="00BE5745">
      <w:pPr>
        <w:rPr>
          <w:sz w:val="24"/>
          <w:szCs w:val="24"/>
        </w:rPr>
      </w:pPr>
      <w:r w:rsidRPr="005570F9">
        <w:rPr>
          <w:sz w:val="24"/>
          <w:szCs w:val="24"/>
        </w:rPr>
        <w:t>The ISP staff is in contact with local community members</w:t>
      </w:r>
      <w:r w:rsidR="009A33A0" w:rsidRPr="005570F9">
        <w:rPr>
          <w:sz w:val="24"/>
          <w:szCs w:val="24"/>
        </w:rPr>
        <w:t>.</w:t>
      </w:r>
      <w:r w:rsidRPr="005570F9">
        <w:rPr>
          <w:sz w:val="24"/>
          <w:szCs w:val="24"/>
        </w:rPr>
        <w:t xml:space="preserve"> The presence of international students in a community brings economic value in the form of housing, </w:t>
      </w:r>
      <w:r w:rsidR="009A33A0" w:rsidRPr="005570F9">
        <w:rPr>
          <w:sz w:val="24"/>
          <w:szCs w:val="24"/>
        </w:rPr>
        <w:t xml:space="preserve">employment, </w:t>
      </w:r>
      <w:r w:rsidRPr="005570F9">
        <w:rPr>
          <w:sz w:val="24"/>
          <w:szCs w:val="24"/>
        </w:rPr>
        <w:t xml:space="preserve">shopping and tourism. </w:t>
      </w:r>
      <w:r w:rsidR="009A33A0" w:rsidRPr="005570F9">
        <w:rPr>
          <w:sz w:val="24"/>
          <w:szCs w:val="24"/>
        </w:rPr>
        <w:t xml:space="preserve"> In the 2018 </w:t>
      </w:r>
      <w:r w:rsidR="0068039E" w:rsidRPr="005570F9">
        <w:rPr>
          <w:sz w:val="24"/>
          <w:szCs w:val="24"/>
        </w:rPr>
        <w:t>year, El</w:t>
      </w:r>
      <w:r w:rsidRPr="005570F9">
        <w:rPr>
          <w:sz w:val="24"/>
          <w:szCs w:val="24"/>
        </w:rPr>
        <w:t xml:space="preserve"> Camino </w:t>
      </w:r>
      <w:r w:rsidR="009A33A0" w:rsidRPr="005570F9">
        <w:rPr>
          <w:sz w:val="24"/>
          <w:szCs w:val="24"/>
        </w:rPr>
        <w:t xml:space="preserve">College </w:t>
      </w:r>
      <w:r w:rsidRPr="005570F9">
        <w:rPr>
          <w:sz w:val="24"/>
          <w:szCs w:val="24"/>
        </w:rPr>
        <w:t>is reported by NAFSA (Association of International Educators) to bring in $2</w:t>
      </w:r>
      <w:r w:rsidR="009A33A0" w:rsidRPr="005570F9">
        <w:rPr>
          <w:sz w:val="24"/>
          <w:szCs w:val="24"/>
        </w:rPr>
        <w:t>3.6</w:t>
      </w:r>
      <w:r w:rsidRPr="005570F9">
        <w:rPr>
          <w:sz w:val="24"/>
          <w:szCs w:val="24"/>
        </w:rPr>
        <w:t xml:space="preserve"> million for the Congressional District </w:t>
      </w:r>
      <w:r w:rsidR="009A33A0" w:rsidRPr="005570F9">
        <w:rPr>
          <w:sz w:val="24"/>
          <w:szCs w:val="24"/>
        </w:rPr>
        <w:t>#43</w:t>
      </w:r>
      <w:r w:rsidR="009A33A0" w:rsidRPr="005570F9">
        <w:rPr>
          <w:rStyle w:val="EndnoteReference"/>
          <w:sz w:val="24"/>
          <w:szCs w:val="24"/>
        </w:rPr>
        <w:endnoteReference w:id="2"/>
      </w:r>
      <w:r w:rsidR="009A33A0" w:rsidRPr="005570F9">
        <w:rPr>
          <w:sz w:val="24"/>
          <w:szCs w:val="24"/>
        </w:rPr>
        <w:t>.</w:t>
      </w:r>
    </w:p>
    <w:p w14:paraId="1F6D4AA7" w14:textId="77777777" w:rsidR="00AF0FC3" w:rsidRPr="005570F9" w:rsidRDefault="00AF0FC3" w:rsidP="00BE5745">
      <w:pPr>
        <w:rPr>
          <w:sz w:val="24"/>
          <w:szCs w:val="24"/>
        </w:rPr>
      </w:pPr>
    </w:p>
    <w:p w14:paraId="3ED5AB5B" w14:textId="77777777" w:rsidR="00AF0FC3" w:rsidRPr="005570F9" w:rsidRDefault="00AF0FC3" w:rsidP="00404105">
      <w:pPr>
        <w:jc w:val="center"/>
        <w:rPr>
          <w:sz w:val="24"/>
          <w:szCs w:val="24"/>
        </w:rPr>
      </w:pPr>
      <w:r w:rsidRPr="00404105">
        <w:rPr>
          <w:noProof/>
          <w:sz w:val="24"/>
          <w:szCs w:val="24"/>
        </w:rPr>
        <w:drawing>
          <wp:inline distT="0" distB="0" distL="0" distR="0" wp14:anchorId="201603B4" wp14:editId="3554D9D3">
            <wp:extent cx="5853113" cy="343696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888064" cy="3457485"/>
                    </a:xfrm>
                    <a:prstGeom prst="rect">
                      <a:avLst/>
                    </a:prstGeom>
                  </pic:spPr>
                </pic:pic>
              </a:graphicData>
            </a:graphic>
          </wp:inline>
        </w:drawing>
      </w:r>
    </w:p>
    <w:p w14:paraId="0A446EBC" w14:textId="77777777" w:rsidR="00AF0FC3" w:rsidRPr="005570F9" w:rsidRDefault="00AF0FC3" w:rsidP="00BE5745">
      <w:pPr>
        <w:pStyle w:val="BodyText"/>
        <w:spacing w:before="1"/>
      </w:pPr>
    </w:p>
    <w:p w14:paraId="7E58C97B" w14:textId="77777777" w:rsidR="00AF0FC3" w:rsidRPr="00404105" w:rsidRDefault="00AF0FC3" w:rsidP="00BE5745">
      <w:pPr>
        <w:pStyle w:val="ListParagraph"/>
        <w:numPr>
          <w:ilvl w:val="0"/>
          <w:numId w:val="6"/>
        </w:numPr>
        <w:tabs>
          <w:tab w:val="left" w:pos="860"/>
        </w:tabs>
        <w:ind w:left="0" w:firstLine="0"/>
        <w:rPr>
          <w:b/>
          <w:bCs/>
          <w:sz w:val="24"/>
          <w:szCs w:val="24"/>
        </w:rPr>
      </w:pPr>
      <w:r w:rsidRPr="00404105">
        <w:rPr>
          <w:b/>
          <w:bCs/>
          <w:sz w:val="24"/>
          <w:szCs w:val="24"/>
        </w:rPr>
        <w:t>List notable achievements that have occurred since the last Program Review</w:t>
      </w:r>
    </w:p>
    <w:p w14:paraId="2F3673D0" w14:textId="77777777" w:rsidR="00AF0FC3" w:rsidRPr="005570F9" w:rsidRDefault="00AF0FC3" w:rsidP="00BE5745">
      <w:pPr>
        <w:rPr>
          <w:sz w:val="24"/>
          <w:szCs w:val="24"/>
        </w:rPr>
      </w:pPr>
    </w:p>
    <w:p w14:paraId="5705BD6A" w14:textId="77777777" w:rsidR="00AF0FC3" w:rsidRPr="005570F9" w:rsidRDefault="00AF0FC3" w:rsidP="00BE5745">
      <w:pPr>
        <w:tabs>
          <w:tab w:val="left" w:pos="630"/>
        </w:tabs>
        <w:rPr>
          <w:b/>
          <w:sz w:val="24"/>
          <w:szCs w:val="24"/>
        </w:rPr>
      </w:pPr>
      <w:r w:rsidRPr="005570F9">
        <w:rPr>
          <w:b/>
          <w:sz w:val="24"/>
          <w:szCs w:val="24"/>
        </w:rPr>
        <w:t>ECLA &amp; ISP Integration</w:t>
      </w:r>
    </w:p>
    <w:p w14:paraId="124076F5" w14:textId="77777777" w:rsidR="00AF0FC3" w:rsidRPr="005570F9" w:rsidRDefault="00AF0FC3" w:rsidP="00BE5745">
      <w:pPr>
        <w:tabs>
          <w:tab w:val="left" w:pos="630"/>
        </w:tabs>
        <w:rPr>
          <w:sz w:val="24"/>
          <w:szCs w:val="24"/>
        </w:rPr>
      </w:pPr>
      <w:r w:rsidRPr="005570F9">
        <w:rPr>
          <w:sz w:val="24"/>
          <w:szCs w:val="24"/>
        </w:rPr>
        <w:t xml:space="preserve">The two programs joined together in one office to provide a cohesive, integrated international student-centered program that includes ECLA students and ISP student populations.  </w:t>
      </w:r>
    </w:p>
    <w:p w14:paraId="4E205A9D" w14:textId="77777777" w:rsidR="00AF0FC3" w:rsidRPr="005570F9" w:rsidRDefault="00AF0FC3" w:rsidP="00BE5745">
      <w:pPr>
        <w:tabs>
          <w:tab w:val="left" w:pos="630"/>
        </w:tabs>
        <w:rPr>
          <w:sz w:val="24"/>
          <w:szCs w:val="24"/>
        </w:rPr>
      </w:pPr>
    </w:p>
    <w:p w14:paraId="4A41090F" w14:textId="046D38A8" w:rsidR="00AF0FC3" w:rsidRPr="005570F9" w:rsidRDefault="00AF0FC3" w:rsidP="00BE5745">
      <w:pPr>
        <w:tabs>
          <w:tab w:val="left" w:pos="630"/>
        </w:tabs>
        <w:rPr>
          <w:sz w:val="24"/>
          <w:szCs w:val="24"/>
        </w:rPr>
      </w:pPr>
      <w:r w:rsidRPr="005570F9">
        <w:rPr>
          <w:b/>
          <w:bCs/>
          <w:sz w:val="24"/>
          <w:szCs w:val="24"/>
        </w:rPr>
        <w:t>Conversion of SSP ECLA Manager into Director role overseeing both programs</w:t>
      </w:r>
      <w:r w:rsidRPr="005570F9">
        <w:rPr>
          <w:b/>
          <w:bCs/>
          <w:sz w:val="24"/>
          <w:szCs w:val="24"/>
        </w:rPr>
        <w:br/>
      </w:r>
      <w:r w:rsidRPr="005570F9">
        <w:rPr>
          <w:sz w:val="24"/>
          <w:szCs w:val="24"/>
        </w:rPr>
        <w:t xml:space="preserve">The International Program Manager position was converted to a Director position which oversees both programs.  This provides a unified umbrella and program cohesion.  The programs continue to develop new ways to collaborate and improve student success and team building.  </w:t>
      </w:r>
    </w:p>
    <w:p w14:paraId="3C055DFD" w14:textId="77777777" w:rsidR="00AF0FC3" w:rsidRPr="005570F9" w:rsidRDefault="00AF0FC3" w:rsidP="00BE5745">
      <w:pPr>
        <w:tabs>
          <w:tab w:val="left" w:pos="630"/>
        </w:tabs>
        <w:rPr>
          <w:sz w:val="24"/>
          <w:szCs w:val="24"/>
        </w:rPr>
      </w:pPr>
    </w:p>
    <w:p w14:paraId="34F38F13" w14:textId="77777777" w:rsidR="00AF0FC3" w:rsidRPr="005570F9" w:rsidRDefault="00AF0FC3" w:rsidP="00BE5745">
      <w:pPr>
        <w:tabs>
          <w:tab w:val="left" w:pos="630"/>
        </w:tabs>
        <w:rPr>
          <w:sz w:val="24"/>
          <w:szCs w:val="24"/>
        </w:rPr>
      </w:pPr>
      <w:r w:rsidRPr="005570F9">
        <w:rPr>
          <w:sz w:val="24"/>
          <w:szCs w:val="24"/>
        </w:rPr>
        <w:t xml:space="preserve">Other notable achievements: </w:t>
      </w:r>
    </w:p>
    <w:p w14:paraId="7EC48F69" w14:textId="77777777" w:rsidR="00AF0FC3" w:rsidRPr="00404105" w:rsidRDefault="00AF0FC3" w:rsidP="00404105">
      <w:pPr>
        <w:pStyle w:val="ListParagraph"/>
        <w:numPr>
          <w:ilvl w:val="0"/>
          <w:numId w:val="45"/>
        </w:numPr>
        <w:tabs>
          <w:tab w:val="left" w:pos="630"/>
        </w:tabs>
        <w:rPr>
          <w:sz w:val="24"/>
          <w:szCs w:val="24"/>
        </w:rPr>
      </w:pPr>
      <w:r w:rsidRPr="00404105">
        <w:rPr>
          <w:sz w:val="24"/>
          <w:szCs w:val="24"/>
        </w:rPr>
        <w:t xml:space="preserve">Successful office </w:t>
      </w:r>
      <w:proofErr w:type="gramStart"/>
      <w:r w:rsidRPr="00404105">
        <w:rPr>
          <w:sz w:val="24"/>
          <w:szCs w:val="24"/>
        </w:rPr>
        <w:t>move</w:t>
      </w:r>
      <w:proofErr w:type="gramEnd"/>
      <w:r w:rsidRPr="00404105">
        <w:rPr>
          <w:sz w:val="24"/>
          <w:szCs w:val="24"/>
        </w:rPr>
        <w:t xml:space="preserve"> into new Student Services Building</w:t>
      </w:r>
    </w:p>
    <w:p w14:paraId="55BEA23C" w14:textId="77777777" w:rsidR="00AF0FC3" w:rsidRPr="00404105" w:rsidRDefault="00AF0FC3" w:rsidP="00404105">
      <w:pPr>
        <w:pStyle w:val="ListParagraph"/>
        <w:numPr>
          <w:ilvl w:val="0"/>
          <w:numId w:val="45"/>
        </w:numPr>
        <w:tabs>
          <w:tab w:val="left" w:pos="630"/>
        </w:tabs>
        <w:rPr>
          <w:sz w:val="24"/>
          <w:szCs w:val="24"/>
        </w:rPr>
      </w:pPr>
      <w:r w:rsidRPr="00404105">
        <w:rPr>
          <w:sz w:val="24"/>
          <w:szCs w:val="24"/>
        </w:rPr>
        <w:t>Academic counselor integration into ISP office with location inside ISP Center</w:t>
      </w:r>
    </w:p>
    <w:p w14:paraId="0D62B1A4" w14:textId="77777777" w:rsidR="00AF0FC3" w:rsidRPr="00404105" w:rsidRDefault="00AF0FC3" w:rsidP="00404105">
      <w:pPr>
        <w:pStyle w:val="ListParagraph"/>
        <w:numPr>
          <w:ilvl w:val="0"/>
          <w:numId w:val="45"/>
        </w:numPr>
        <w:tabs>
          <w:tab w:val="left" w:pos="630"/>
        </w:tabs>
        <w:rPr>
          <w:sz w:val="24"/>
          <w:szCs w:val="24"/>
        </w:rPr>
      </w:pPr>
      <w:r w:rsidRPr="00404105">
        <w:rPr>
          <w:sz w:val="24"/>
          <w:szCs w:val="24"/>
        </w:rPr>
        <w:t>Conversion of Student Services Technician position into Student Service Specialist</w:t>
      </w:r>
    </w:p>
    <w:p w14:paraId="1E458BE4" w14:textId="77777777" w:rsidR="00AF0FC3" w:rsidRPr="00404105" w:rsidRDefault="00AF0FC3" w:rsidP="00404105">
      <w:pPr>
        <w:pStyle w:val="ListParagraph"/>
        <w:numPr>
          <w:ilvl w:val="0"/>
          <w:numId w:val="45"/>
        </w:numPr>
        <w:tabs>
          <w:tab w:val="left" w:pos="630"/>
        </w:tabs>
        <w:rPr>
          <w:sz w:val="24"/>
          <w:szCs w:val="24"/>
        </w:rPr>
      </w:pPr>
      <w:r w:rsidRPr="00404105">
        <w:rPr>
          <w:sz w:val="24"/>
          <w:szCs w:val="24"/>
        </w:rPr>
        <w:t>The overseas referring agent commission was increased to reflect a more competitive rate in line with other colleges</w:t>
      </w:r>
    </w:p>
    <w:p w14:paraId="6D145CDA" w14:textId="77777777" w:rsidR="00AF0FC3" w:rsidRPr="00404105" w:rsidRDefault="00AF0FC3" w:rsidP="00404105">
      <w:pPr>
        <w:pStyle w:val="ListParagraph"/>
        <w:numPr>
          <w:ilvl w:val="0"/>
          <w:numId w:val="45"/>
        </w:numPr>
        <w:tabs>
          <w:tab w:val="left" w:pos="630"/>
        </w:tabs>
        <w:rPr>
          <w:sz w:val="24"/>
          <w:szCs w:val="24"/>
        </w:rPr>
      </w:pPr>
      <w:r w:rsidRPr="00404105">
        <w:rPr>
          <w:sz w:val="24"/>
          <w:szCs w:val="24"/>
        </w:rPr>
        <w:t>Integration of Flywire online payment processing site to complete overseas payments</w:t>
      </w:r>
    </w:p>
    <w:p w14:paraId="413B0BC9" w14:textId="77777777" w:rsidR="00AF0FC3" w:rsidRPr="00404105" w:rsidRDefault="00AF0FC3" w:rsidP="00404105">
      <w:pPr>
        <w:pStyle w:val="ListParagraph"/>
        <w:numPr>
          <w:ilvl w:val="0"/>
          <w:numId w:val="45"/>
        </w:numPr>
        <w:tabs>
          <w:tab w:val="left" w:pos="630"/>
        </w:tabs>
        <w:rPr>
          <w:sz w:val="24"/>
          <w:szCs w:val="24"/>
        </w:rPr>
      </w:pPr>
      <w:r w:rsidRPr="00404105">
        <w:rPr>
          <w:sz w:val="24"/>
          <w:szCs w:val="24"/>
        </w:rPr>
        <w:t>ECLA new program offerings– business ESL course, art English partnership with OTIS, summer bridge program for high school students</w:t>
      </w:r>
    </w:p>
    <w:p w14:paraId="113FE9C6" w14:textId="77777777" w:rsidR="00AF0FC3" w:rsidRPr="00404105" w:rsidRDefault="00AF0FC3" w:rsidP="00404105">
      <w:pPr>
        <w:pStyle w:val="ListParagraph"/>
        <w:numPr>
          <w:ilvl w:val="0"/>
          <w:numId w:val="45"/>
        </w:numPr>
        <w:tabs>
          <w:tab w:val="left" w:pos="630"/>
        </w:tabs>
        <w:rPr>
          <w:sz w:val="24"/>
          <w:szCs w:val="24"/>
        </w:rPr>
      </w:pPr>
      <w:r w:rsidRPr="00404105">
        <w:rPr>
          <w:sz w:val="24"/>
          <w:szCs w:val="24"/>
        </w:rPr>
        <w:t>Paper forms transferred to online format using Formstack</w:t>
      </w:r>
    </w:p>
    <w:p w14:paraId="5BF81CE8" w14:textId="77777777" w:rsidR="00AF0FC3" w:rsidRPr="00404105" w:rsidRDefault="00AF0FC3" w:rsidP="00404105">
      <w:pPr>
        <w:pStyle w:val="ListParagraph"/>
        <w:numPr>
          <w:ilvl w:val="0"/>
          <w:numId w:val="45"/>
        </w:numPr>
        <w:tabs>
          <w:tab w:val="left" w:pos="630"/>
        </w:tabs>
        <w:rPr>
          <w:sz w:val="24"/>
          <w:szCs w:val="24"/>
        </w:rPr>
      </w:pPr>
      <w:r w:rsidRPr="00404105">
        <w:rPr>
          <w:sz w:val="24"/>
          <w:szCs w:val="24"/>
        </w:rPr>
        <w:t>Development of video tutorials explaining student service functions (how to make a counseling appointment, for example)</w:t>
      </w:r>
    </w:p>
    <w:p w14:paraId="5879D12A" w14:textId="77777777" w:rsidR="00AF0FC3" w:rsidRPr="00404105" w:rsidRDefault="00AF0FC3" w:rsidP="00404105">
      <w:pPr>
        <w:pStyle w:val="ListParagraph"/>
        <w:numPr>
          <w:ilvl w:val="0"/>
          <w:numId w:val="45"/>
        </w:numPr>
        <w:tabs>
          <w:tab w:val="left" w:pos="630"/>
        </w:tabs>
        <w:rPr>
          <w:sz w:val="24"/>
          <w:szCs w:val="24"/>
        </w:rPr>
      </w:pPr>
      <w:r w:rsidRPr="00404105">
        <w:rPr>
          <w:sz w:val="24"/>
          <w:szCs w:val="24"/>
        </w:rPr>
        <w:t>Online Canvas orientation that can be accessed anywhere at anytime</w:t>
      </w:r>
    </w:p>
    <w:p w14:paraId="545A0CC7" w14:textId="77777777" w:rsidR="00AF0FC3" w:rsidRPr="00404105" w:rsidRDefault="00AF0FC3" w:rsidP="00404105">
      <w:pPr>
        <w:pStyle w:val="ListParagraph"/>
        <w:numPr>
          <w:ilvl w:val="0"/>
          <w:numId w:val="45"/>
        </w:numPr>
        <w:tabs>
          <w:tab w:val="left" w:pos="630"/>
        </w:tabs>
        <w:rPr>
          <w:sz w:val="24"/>
          <w:szCs w:val="24"/>
        </w:rPr>
      </w:pPr>
      <w:r w:rsidRPr="00404105">
        <w:rPr>
          <w:sz w:val="24"/>
          <w:szCs w:val="24"/>
        </w:rPr>
        <w:t>Group registration with group counseling presentation when conducting on-campus orientation</w:t>
      </w:r>
    </w:p>
    <w:p w14:paraId="1DA903F0" w14:textId="77777777" w:rsidR="00AF0FC3" w:rsidRPr="00404105" w:rsidRDefault="00AF0FC3" w:rsidP="00404105">
      <w:pPr>
        <w:pStyle w:val="ListParagraph"/>
        <w:numPr>
          <w:ilvl w:val="0"/>
          <w:numId w:val="45"/>
        </w:numPr>
        <w:tabs>
          <w:tab w:val="left" w:pos="630"/>
        </w:tabs>
        <w:rPr>
          <w:sz w:val="24"/>
          <w:szCs w:val="24"/>
        </w:rPr>
      </w:pPr>
      <w:r w:rsidRPr="00404105">
        <w:rPr>
          <w:sz w:val="24"/>
          <w:szCs w:val="24"/>
        </w:rPr>
        <w:t>Live virtual chat feature on website staffed Monday-Friday from 9am-6pm</w:t>
      </w:r>
    </w:p>
    <w:p w14:paraId="7808D943" w14:textId="77777777" w:rsidR="00AF0FC3" w:rsidRPr="00404105" w:rsidRDefault="00AF0FC3" w:rsidP="00404105">
      <w:pPr>
        <w:pStyle w:val="ListParagraph"/>
        <w:numPr>
          <w:ilvl w:val="0"/>
          <w:numId w:val="45"/>
        </w:numPr>
        <w:tabs>
          <w:tab w:val="left" w:pos="630"/>
        </w:tabs>
        <w:rPr>
          <w:sz w:val="24"/>
          <w:szCs w:val="24"/>
        </w:rPr>
      </w:pPr>
      <w:r w:rsidRPr="00404105">
        <w:rPr>
          <w:sz w:val="24"/>
          <w:szCs w:val="24"/>
        </w:rPr>
        <w:t>Development of the International Student Warrior Program – a student leadership mentor program that creates student centered programming</w:t>
      </w:r>
    </w:p>
    <w:p w14:paraId="0683DFB2" w14:textId="77777777" w:rsidR="00AF0FC3" w:rsidRPr="00404105" w:rsidRDefault="00AF0FC3" w:rsidP="00404105">
      <w:pPr>
        <w:pStyle w:val="ListParagraph"/>
        <w:numPr>
          <w:ilvl w:val="0"/>
          <w:numId w:val="45"/>
        </w:numPr>
        <w:tabs>
          <w:tab w:val="left" w:pos="630"/>
        </w:tabs>
        <w:rPr>
          <w:sz w:val="24"/>
          <w:szCs w:val="24"/>
        </w:rPr>
      </w:pPr>
      <w:r w:rsidRPr="00404105">
        <w:rPr>
          <w:sz w:val="24"/>
          <w:szCs w:val="24"/>
        </w:rPr>
        <w:t>Use of enhanced inter office technology</w:t>
      </w:r>
    </w:p>
    <w:p w14:paraId="0C2968FD" w14:textId="6D2348C4" w:rsidR="00AF0FC3" w:rsidRPr="00404105" w:rsidRDefault="00AF0FC3" w:rsidP="00404105">
      <w:pPr>
        <w:pStyle w:val="ListParagraph"/>
        <w:numPr>
          <w:ilvl w:val="0"/>
          <w:numId w:val="45"/>
        </w:numPr>
        <w:tabs>
          <w:tab w:val="left" w:pos="630"/>
        </w:tabs>
        <w:rPr>
          <w:sz w:val="24"/>
          <w:szCs w:val="24"/>
        </w:rPr>
      </w:pPr>
      <w:r w:rsidRPr="00404105">
        <w:rPr>
          <w:sz w:val="24"/>
          <w:szCs w:val="24"/>
        </w:rPr>
        <w:t xml:space="preserve">Human Development 101 course specific for </w:t>
      </w:r>
      <w:r w:rsidR="0068039E">
        <w:rPr>
          <w:sz w:val="24"/>
          <w:szCs w:val="24"/>
        </w:rPr>
        <w:t>F-1</w:t>
      </w:r>
      <w:r w:rsidRPr="00404105">
        <w:rPr>
          <w:sz w:val="24"/>
          <w:szCs w:val="24"/>
        </w:rPr>
        <w:t xml:space="preserve"> visa students </w:t>
      </w:r>
    </w:p>
    <w:p w14:paraId="2BAD63AA" w14:textId="77777777" w:rsidR="00AF0FC3" w:rsidRPr="00404105" w:rsidRDefault="00AF0FC3" w:rsidP="00404105">
      <w:pPr>
        <w:pStyle w:val="ListParagraph"/>
        <w:numPr>
          <w:ilvl w:val="0"/>
          <w:numId w:val="45"/>
        </w:numPr>
        <w:tabs>
          <w:tab w:val="left" w:pos="630"/>
        </w:tabs>
        <w:rPr>
          <w:sz w:val="24"/>
          <w:szCs w:val="24"/>
        </w:rPr>
      </w:pPr>
      <w:r w:rsidRPr="00404105">
        <w:rPr>
          <w:sz w:val="24"/>
          <w:szCs w:val="24"/>
        </w:rPr>
        <w:t>Successful conversion of office functions into virtual online services while maintaining immigration compliance during COVID-19’s global pandemic</w:t>
      </w:r>
    </w:p>
    <w:p w14:paraId="35D53B9D" w14:textId="77777777" w:rsidR="00AF0FC3" w:rsidRPr="00404105" w:rsidRDefault="00AF0FC3" w:rsidP="00404105">
      <w:pPr>
        <w:pStyle w:val="ListParagraph"/>
        <w:numPr>
          <w:ilvl w:val="0"/>
          <w:numId w:val="45"/>
        </w:numPr>
        <w:tabs>
          <w:tab w:val="left" w:pos="630"/>
        </w:tabs>
        <w:rPr>
          <w:sz w:val="24"/>
          <w:szCs w:val="24"/>
        </w:rPr>
      </w:pPr>
      <w:r w:rsidRPr="00404105">
        <w:rPr>
          <w:sz w:val="24"/>
          <w:szCs w:val="24"/>
        </w:rPr>
        <w:t>Integration of monthly workshops and ongoing programming for students</w:t>
      </w:r>
    </w:p>
    <w:p w14:paraId="505CBB1E" w14:textId="77777777" w:rsidR="00AF0FC3" w:rsidRPr="00404105" w:rsidRDefault="00AF0FC3" w:rsidP="00BE5745">
      <w:pPr>
        <w:pStyle w:val="ListParagraph"/>
        <w:tabs>
          <w:tab w:val="left" w:pos="860"/>
        </w:tabs>
        <w:ind w:left="0" w:firstLine="0"/>
        <w:rPr>
          <w:b/>
          <w:sz w:val="24"/>
          <w:szCs w:val="24"/>
        </w:rPr>
      </w:pPr>
    </w:p>
    <w:p w14:paraId="108359E0" w14:textId="77777777" w:rsidR="00AF0FC3" w:rsidRPr="00404105" w:rsidRDefault="00AF0FC3" w:rsidP="00BE5745">
      <w:pPr>
        <w:pStyle w:val="ListParagraph"/>
        <w:numPr>
          <w:ilvl w:val="0"/>
          <w:numId w:val="6"/>
        </w:numPr>
        <w:tabs>
          <w:tab w:val="left" w:pos="860"/>
        </w:tabs>
        <w:ind w:left="0" w:firstLine="0"/>
        <w:rPr>
          <w:b/>
          <w:sz w:val="24"/>
          <w:szCs w:val="24"/>
        </w:rPr>
      </w:pPr>
      <w:r w:rsidRPr="00404105">
        <w:rPr>
          <w:b/>
          <w:sz w:val="24"/>
          <w:szCs w:val="24"/>
        </w:rPr>
        <w:t>What prior Program Review recommendations were not implemented, if any, and</w:t>
      </w:r>
      <w:r w:rsidRPr="00404105">
        <w:rPr>
          <w:b/>
          <w:spacing w:val="-24"/>
          <w:sz w:val="24"/>
          <w:szCs w:val="24"/>
        </w:rPr>
        <w:t xml:space="preserve"> </w:t>
      </w:r>
      <w:r w:rsidRPr="00404105">
        <w:rPr>
          <w:b/>
          <w:sz w:val="24"/>
          <w:szCs w:val="24"/>
        </w:rPr>
        <w:t>why? What was the impact on the program and the</w:t>
      </w:r>
      <w:r w:rsidRPr="00404105">
        <w:rPr>
          <w:b/>
          <w:spacing w:val="-3"/>
          <w:sz w:val="24"/>
          <w:szCs w:val="24"/>
        </w:rPr>
        <w:t xml:space="preserve"> </w:t>
      </w:r>
      <w:r w:rsidRPr="00404105">
        <w:rPr>
          <w:b/>
          <w:sz w:val="24"/>
          <w:szCs w:val="24"/>
        </w:rPr>
        <w:t>students?</w:t>
      </w:r>
    </w:p>
    <w:p w14:paraId="1A1B900A" w14:textId="77777777" w:rsidR="00AF0FC3" w:rsidRPr="005570F9" w:rsidRDefault="00AF0FC3" w:rsidP="00BE5745">
      <w:pPr>
        <w:pStyle w:val="BodyText"/>
      </w:pPr>
    </w:p>
    <w:p w14:paraId="2E7182CF" w14:textId="77777777" w:rsidR="00AF0FC3" w:rsidRPr="005570F9" w:rsidRDefault="00AF0FC3" w:rsidP="00BE5745">
      <w:pPr>
        <w:widowControl/>
        <w:numPr>
          <w:ilvl w:val="0"/>
          <w:numId w:val="19"/>
        </w:numPr>
        <w:autoSpaceDE/>
        <w:autoSpaceDN/>
        <w:spacing w:line="276" w:lineRule="auto"/>
        <w:ind w:left="0" w:firstLine="0"/>
        <w:contextualSpacing/>
        <w:rPr>
          <w:b/>
          <w:sz w:val="24"/>
          <w:szCs w:val="24"/>
        </w:rPr>
      </w:pPr>
      <w:r w:rsidRPr="005570F9">
        <w:rPr>
          <w:b/>
          <w:sz w:val="24"/>
          <w:szCs w:val="24"/>
        </w:rPr>
        <w:t>Marketing and Recruitment Plan</w:t>
      </w:r>
    </w:p>
    <w:p w14:paraId="53B41B5C" w14:textId="77777777" w:rsidR="00AF0FC3" w:rsidRPr="005570F9" w:rsidRDefault="00AF0FC3" w:rsidP="00BE5745">
      <w:pPr>
        <w:rPr>
          <w:sz w:val="24"/>
          <w:szCs w:val="24"/>
        </w:rPr>
      </w:pPr>
      <w:r w:rsidRPr="005570F9">
        <w:rPr>
          <w:sz w:val="24"/>
          <w:szCs w:val="24"/>
        </w:rPr>
        <w:t>“</w:t>
      </w:r>
      <w:r w:rsidRPr="005570F9">
        <w:rPr>
          <w:i/>
          <w:sz w:val="24"/>
          <w:szCs w:val="24"/>
        </w:rPr>
        <w:t>Develop a comprehensive plan to improve marketing, advertising and recruitment to attract more international students.”</w:t>
      </w:r>
    </w:p>
    <w:p w14:paraId="3F8A824C" w14:textId="7DAB68D5" w:rsidR="00AF0FC3" w:rsidRPr="005570F9" w:rsidRDefault="00AF0FC3" w:rsidP="00BE5745">
      <w:pPr>
        <w:rPr>
          <w:sz w:val="24"/>
          <w:szCs w:val="24"/>
        </w:rPr>
      </w:pPr>
      <w:r w:rsidRPr="005570F9">
        <w:rPr>
          <w:sz w:val="24"/>
          <w:szCs w:val="24"/>
        </w:rPr>
        <w:t xml:space="preserve">This recommendation contained </w:t>
      </w:r>
      <w:r w:rsidR="009A33A0" w:rsidRPr="005570F9">
        <w:rPr>
          <w:sz w:val="24"/>
          <w:szCs w:val="24"/>
        </w:rPr>
        <w:t>several</w:t>
      </w:r>
      <w:r w:rsidRPr="005570F9">
        <w:rPr>
          <w:sz w:val="24"/>
          <w:szCs w:val="24"/>
        </w:rPr>
        <w:t xml:space="preserve"> specific objectives which, although some have been successfully met, some have not been achieved.  </w:t>
      </w:r>
      <w:r w:rsidR="009A33A0" w:rsidRPr="005570F9">
        <w:rPr>
          <w:sz w:val="24"/>
          <w:szCs w:val="24"/>
        </w:rPr>
        <w:t xml:space="preserve">A need for a comprehensive marketing plan and advertising is needed to promote international students at ECC.  More highlights on the </w:t>
      </w:r>
      <w:r w:rsidR="0068039E">
        <w:rPr>
          <w:sz w:val="24"/>
          <w:szCs w:val="24"/>
        </w:rPr>
        <w:t>F-1</w:t>
      </w:r>
      <w:r w:rsidR="009A33A0" w:rsidRPr="005570F9">
        <w:rPr>
          <w:sz w:val="24"/>
          <w:szCs w:val="24"/>
        </w:rPr>
        <w:t xml:space="preserve"> community is also needed.</w:t>
      </w:r>
    </w:p>
    <w:p w14:paraId="3FB56A56" w14:textId="77777777" w:rsidR="00AF0FC3" w:rsidRPr="005570F9" w:rsidRDefault="00AF0FC3" w:rsidP="00BE5745">
      <w:pPr>
        <w:rPr>
          <w:sz w:val="24"/>
          <w:szCs w:val="24"/>
        </w:rPr>
      </w:pPr>
    </w:p>
    <w:p w14:paraId="2DBD3F15" w14:textId="77777777" w:rsidR="00AF0FC3" w:rsidRPr="005570F9" w:rsidRDefault="00AF0FC3" w:rsidP="00BE5745">
      <w:pPr>
        <w:widowControl/>
        <w:numPr>
          <w:ilvl w:val="0"/>
          <w:numId w:val="19"/>
        </w:numPr>
        <w:autoSpaceDE/>
        <w:autoSpaceDN/>
        <w:spacing w:line="276" w:lineRule="auto"/>
        <w:ind w:left="0" w:firstLine="0"/>
        <w:contextualSpacing/>
        <w:rPr>
          <w:b/>
          <w:sz w:val="24"/>
          <w:szCs w:val="24"/>
        </w:rPr>
      </w:pPr>
      <w:r w:rsidRPr="005570F9">
        <w:rPr>
          <w:b/>
          <w:sz w:val="24"/>
          <w:szCs w:val="24"/>
        </w:rPr>
        <w:t>Technology</w:t>
      </w:r>
    </w:p>
    <w:p w14:paraId="5029DA4D" w14:textId="59DF16E8" w:rsidR="00AF0FC3" w:rsidRPr="005570F9" w:rsidRDefault="00AF0FC3" w:rsidP="00BE5745">
      <w:pPr>
        <w:rPr>
          <w:i/>
          <w:sz w:val="24"/>
          <w:szCs w:val="24"/>
        </w:rPr>
      </w:pPr>
      <w:r w:rsidRPr="005570F9">
        <w:rPr>
          <w:i/>
          <w:sz w:val="24"/>
          <w:szCs w:val="24"/>
        </w:rPr>
        <w:t>“Work with ITS and other constituencies to address and improve hardware and software in ISP</w:t>
      </w:r>
      <w:r w:rsidR="009A33A0" w:rsidRPr="005570F9">
        <w:rPr>
          <w:i/>
          <w:sz w:val="24"/>
          <w:szCs w:val="24"/>
        </w:rPr>
        <w:t>/</w:t>
      </w:r>
      <w:r w:rsidRPr="005570F9">
        <w:rPr>
          <w:i/>
          <w:sz w:val="24"/>
          <w:szCs w:val="24"/>
        </w:rPr>
        <w:t>ECLA.”</w:t>
      </w:r>
    </w:p>
    <w:p w14:paraId="70A8955C" w14:textId="0F4047D1" w:rsidR="00AF0FC3" w:rsidRPr="005570F9" w:rsidRDefault="00AF0FC3" w:rsidP="00BE5745">
      <w:pPr>
        <w:rPr>
          <w:sz w:val="24"/>
          <w:szCs w:val="24"/>
        </w:rPr>
      </w:pPr>
      <w:r w:rsidRPr="005570F9">
        <w:rPr>
          <w:sz w:val="24"/>
          <w:szCs w:val="24"/>
        </w:rPr>
        <w:t xml:space="preserve">All of the recommendations within the Technology heading have not been met due to the lack of technology on campus that is compatible with the program needs.  </w:t>
      </w:r>
    </w:p>
    <w:p w14:paraId="0E76DF03" w14:textId="77777777" w:rsidR="00AF0FC3" w:rsidRPr="005570F9" w:rsidRDefault="00AF0FC3" w:rsidP="00BE5745">
      <w:pPr>
        <w:pStyle w:val="BodyText"/>
        <w:spacing w:before="1"/>
      </w:pPr>
    </w:p>
    <w:p w14:paraId="015641D9" w14:textId="77777777" w:rsidR="00AF0FC3" w:rsidRPr="005570F9" w:rsidRDefault="00AF0FC3" w:rsidP="00BE5745">
      <w:pPr>
        <w:widowControl/>
        <w:numPr>
          <w:ilvl w:val="0"/>
          <w:numId w:val="19"/>
        </w:numPr>
        <w:autoSpaceDE/>
        <w:autoSpaceDN/>
        <w:spacing w:line="276" w:lineRule="auto"/>
        <w:ind w:left="0" w:firstLine="0"/>
        <w:contextualSpacing/>
        <w:rPr>
          <w:b/>
          <w:sz w:val="24"/>
          <w:szCs w:val="24"/>
        </w:rPr>
      </w:pPr>
      <w:r w:rsidRPr="005570F9">
        <w:rPr>
          <w:b/>
          <w:sz w:val="24"/>
          <w:szCs w:val="24"/>
        </w:rPr>
        <w:t xml:space="preserve">ECLA Classroom Reservations </w:t>
      </w:r>
    </w:p>
    <w:p w14:paraId="6528C772" w14:textId="0229E540" w:rsidR="00AF0FC3" w:rsidRPr="005570F9" w:rsidRDefault="00AF0FC3" w:rsidP="00BE5745">
      <w:pPr>
        <w:rPr>
          <w:i/>
          <w:sz w:val="24"/>
          <w:szCs w:val="24"/>
        </w:rPr>
      </w:pPr>
      <w:r w:rsidRPr="005570F9">
        <w:rPr>
          <w:i/>
          <w:sz w:val="24"/>
          <w:szCs w:val="24"/>
        </w:rPr>
        <w:t>“</w:t>
      </w:r>
      <w:r w:rsidR="009A33A0" w:rsidRPr="005570F9">
        <w:rPr>
          <w:i/>
          <w:sz w:val="24"/>
          <w:szCs w:val="24"/>
        </w:rPr>
        <w:t>Reserve</w:t>
      </w:r>
      <w:r w:rsidRPr="005570F9">
        <w:rPr>
          <w:i/>
          <w:sz w:val="24"/>
          <w:szCs w:val="24"/>
        </w:rPr>
        <w:t xml:space="preserve"> 3 classrooms for </w:t>
      </w:r>
      <w:r w:rsidR="009A33A0" w:rsidRPr="005570F9">
        <w:rPr>
          <w:i/>
          <w:sz w:val="24"/>
          <w:szCs w:val="24"/>
        </w:rPr>
        <w:t>ECLA every semester</w:t>
      </w:r>
      <w:r w:rsidRPr="005570F9">
        <w:rPr>
          <w:i/>
          <w:sz w:val="24"/>
          <w:szCs w:val="24"/>
        </w:rPr>
        <w:t>.”</w:t>
      </w:r>
    </w:p>
    <w:p w14:paraId="6878414C" w14:textId="3175D8E7" w:rsidR="00AF0FC3" w:rsidRPr="005570F9" w:rsidRDefault="00AF0FC3" w:rsidP="00BE5745">
      <w:pPr>
        <w:rPr>
          <w:sz w:val="24"/>
          <w:szCs w:val="24"/>
        </w:rPr>
      </w:pPr>
      <w:r w:rsidRPr="005570F9">
        <w:rPr>
          <w:sz w:val="24"/>
          <w:szCs w:val="24"/>
        </w:rPr>
        <w:t xml:space="preserve">The ELCA program is dependent upon revenue from its student tuition to operate.  </w:t>
      </w:r>
      <w:r w:rsidR="009A33A0" w:rsidRPr="005570F9">
        <w:rPr>
          <w:sz w:val="24"/>
          <w:szCs w:val="24"/>
        </w:rPr>
        <w:t xml:space="preserve">When on campus, there was a shortage of classroom space for ECLA to utilize. </w:t>
      </w:r>
      <w:r w:rsidRPr="005570F9">
        <w:rPr>
          <w:sz w:val="24"/>
          <w:szCs w:val="24"/>
        </w:rPr>
        <w:t xml:space="preserve">The increased projects being built on campus severely limited the amount of classroom space available.  </w:t>
      </w:r>
      <w:r w:rsidR="009A33A0" w:rsidRPr="005570F9">
        <w:rPr>
          <w:sz w:val="24"/>
          <w:szCs w:val="24"/>
        </w:rPr>
        <w:t>To continue the program, dedicated and stable classrooms will be needed.</w:t>
      </w:r>
    </w:p>
    <w:p w14:paraId="686DE097" w14:textId="77777777" w:rsidR="00AF0FC3" w:rsidRPr="005570F9" w:rsidRDefault="00AF0FC3" w:rsidP="00BE5745">
      <w:pPr>
        <w:pStyle w:val="BodyText"/>
        <w:spacing w:before="1"/>
      </w:pPr>
    </w:p>
    <w:p w14:paraId="5A4DF4D8" w14:textId="77777777" w:rsidR="00AF0FC3" w:rsidRPr="005570F9" w:rsidRDefault="00AF0FC3" w:rsidP="00BE5745">
      <w:pPr>
        <w:pStyle w:val="Heading1"/>
        <w:ind w:left="0"/>
      </w:pPr>
      <w:r w:rsidRPr="005570F9">
        <w:t>Program Environment</w:t>
      </w:r>
    </w:p>
    <w:p w14:paraId="044CE7FF" w14:textId="77777777" w:rsidR="00AF0FC3" w:rsidRPr="00404105" w:rsidRDefault="00AF0FC3" w:rsidP="00BE5745">
      <w:pPr>
        <w:pStyle w:val="ListParagraph"/>
        <w:numPr>
          <w:ilvl w:val="0"/>
          <w:numId w:val="5"/>
        </w:numPr>
        <w:tabs>
          <w:tab w:val="left" w:pos="860"/>
        </w:tabs>
        <w:spacing w:line="276" w:lineRule="auto"/>
        <w:ind w:left="0" w:firstLine="0"/>
        <w:rPr>
          <w:b/>
          <w:sz w:val="24"/>
          <w:szCs w:val="24"/>
        </w:rPr>
      </w:pPr>
      <w:r w:rsidRPr="00404105">
        <w:rPr>
          <w:b/>
          <w:sz w:val="24"/>
          <w:szCs w:val="24"/>
        </w:rPr>
        <w:t>Describe the program environment. Where is the program located? Does the</w:t>
      </w:r>
      <w:r w:rsidRPr="00404105">
        <w:rPr>
          <w:b/>
          <w:spacing w:val="-22"/>
          <w:sz w:val="24"/>
          <w:szCs w:val="24"/>
        </w:rPr>
        <w:t xml:space="preserve"> </w:t>
      </w:r>
      <w:r w:rsidRPr="00404105">
        <w:rPr>
          <w:b/>
          <w:sz w:val="24"/>
          <w:szCs w:val="24"/>
        </w:rPr>
        <w:t xml:space="preserve">program have adequate resources to provide the required programs and services to staff and students? </w:t>
      </w:r>
      <w:r w:rsidRPr="00404105">
        <w:rPr>
          <w:b/>
          <w:spacing w:val="-3"/>
          <w:sz w:val="24"/>
          <w:szCs w:val="24"/>
        </w:rPr>
        <w:t xml:space="preserve">If </w:t>
      </w:r>
      <w:r w:rsidRPr="00404105">
        <w:rPr>
          <w:b/>
          <w:sz w:val="24"/>
          <w:szCs w:val="24"/>
        </w:rPr>
        <w:t>not,</w:t>
      </w:r>
      <w:r w:rsidRPr="00404105">
        <w:rPr>
          <w:b/>
          <w:spacing w:val="7"/>
          <w:sz w:val="24"/>
          <w:szCs w:val="24"/>
        </w:rPr>
        <w:t xml:space="preserve"> </w:t>
      </w:r>
      <w:r w:rsidRPr="00404105">
        <w:rPr>
          <w:b/>
          <w:sz w:val="24"/>
          <w:szCs w:val="24"/>
        </w:rPr>
        <w:t>why?</w:t>
      </w:r>
    </w:p>
    <w:p w14:paraId="156CD38B" w14:textId="77777777" w:rsidR="00AF0FC3" w:rsidRPr="005570F9" w:rsidRDefault="00AF0FC3" w:rsidP="00BE5745">
      <w:pPr>
        <w:rPr>
          <w:b/>
          <w:sz w:val="24"/>
          <w:szCs w:val="24"/>
        </w:rPr>
      </w:pPr>
    </w:p>
    <w:p w14:paraId="0AFC2DED" w14:textId="77777777" w:rsidR="00AF0FC3" w:rsidRPr="005570F9" w:rsidRDefault="00AF0FC3" w:rsidP="00BE5745">
      <w:pPr>
        <w:rPr>
          <w:b/>
          <w:sz w:val="24"/>
          <w:szCs w:val="24"/>
        </w:rPr>
      </w:pPr>
      <w:r w:rsidRPr="005570F9">
        <w:rPr>
          <w:b/>
          <w:sz w:val="24"/>
          <w:szCs w:val="24"/>
        </w:rPr>
        <w:t>International Student Program</w:t>
      </w:r>
    </w:p>
    <w:p w14:paraId="077A99F1" w14:textId="3D71139A" w:rsidR="00AF0FC3" w:rsidRPr="005570F9" w:rsidRDefault="00AF0FC3" w:rsidP="00BE5745">
      <w:pPr>
        <w:tabs>
          <w:tab w:val="left" w:pos="860"/>
        </w:tabs>
        <w:spacing w:line="276" w:lineRule="auto"/>
        <w:rPr>
          <w:sz w:val="24"/>
          <w:szCs w:val="24"/>
        </w:rPr>
      </w:pPr>
      <w:r w:rsidRPr="005570F9">
        <w:rPr>
          <w:sz w:val="24"/>
          <w:szCs w:val="24"/>
        </w:rPr>
        <w:t xml:space="preserve">The ISP program </w:t>
      </w:r>
      <w:r w:rsidR="009A33A0" w:rsidRPr="005570F9">
        <w:rPr>
          <w:sz w:val="24"/>
          <w:szCs w:val="24"/>
        </w:rPr>
        <w:t>resides in</w:t>
      </w:r>
      <w:r w:rsidRPr="005570F9">
        <w:rPr>
          <w:sz w:val="24"/>
          <w:szCs w:val="24"/>
        </w:rPr>
        <w:t xml:space="preserve"> the Student Services Building on the first floor.  There is a dedicated office space for the program which is welcoming to new</w:t>
      </w:r>
      <w:r w:rsidR="009A33A0" w:rsidRPr="005570F9">
        <w:rPr>
          <w:sz w:val="24"/>
          <w:szCs w:val="24"/>
        </w:rPr>
        <w:t xml:space="preserve">. </w:t>
      </w:r>
      <w:r w:rsidRPr="005570F9">
        <w:rPr>
          <w:sz w:val="24"/>
          <w:szCs w:val="24"/>
        </w:rPr>
        <w:t xml:space="preserve">continuing </w:t>
      </w:r>
      <w:r w:rsidR="009A33A0" w:rsidRPr="005570F9">
        <w:rPr>
          <w:sz w:val="24"/>
          <w:szCs w:val="24"/>
        </w:rPr>
        <w:t xml:space="preserve">and potential </w:t>
      </w:r>
      <w:r w:rsidRPr="005570F9">
        <w:rPr>
          <w:sz w:val="24"/>
          <w:szCs w:val="24"/>
        </w:rPr>
        <w:t xml:space="preserve">students.  The ISP Student Center has printing services, computer services, </w:t>
      </w:r>
      <w:r w:rsidR="009A33A0" w:rsidRPr="005570F9">
        <w:rPr>
          <w:sz w:val="24"/>
          <w:szCs w:val="24"/>
        </w:rPr>
        <w:t xml:space="preserve">academic and immigration </w:t>
      </w:r>
      <w:r w:rsidRPr="005570F9">
        <w:rPr>
          <w:sz w:val="24"/>
          <w:szCs w:val="24"/>
        </w:rPr>
        <w:t xml:space="preserve">resources and a space welcoming for students to walk in and ask questions or visit with friends.  The office houses all ISP staff and the academic counselor, so it is a one-stop shop for the F-1 visa community.  There </w:t>
      </w:r>
      <w:r w:rsidR="001945CA" w:rsidRPr="005570F9">
        <w:rPr>
          <w:sz w:val="24"/>
          <w:szCs w:val="24"/>
        </w:rPr>
        <w:t>are</w:t>
      </w:r>
      <w:r w:rsidRPr="005570F9">
        <w:rPr>
          <w:sz w:val="24"/>
          <w:szCs w:val="24"/>
        </w:rPr>
        <w:t xml:space="preserve"> adequate resources within the office and center for F-1 visa students, </w:t>
      </w:r>
      <w:r w:rsidR="001945CA" w:rsidRPr="005570F9">
        <w:rPr>
          <w:sz w:val="24"/>
          <w:szCs w:val="24"/>
        </w:rPr>
        <w:t>however</w:t>
      </w:r>
      <w:r w:rsidRPr="005570F9">
        <w:rPr>
          <w:sz w:val="24"/>
          <w:szCs w:val="24"/>
        </w:rPr>
        <w:t xml:space="preserve"> there can be some additions to strengthen the environment: </w:t>
      </w:r>
    </w:p>
    <w:p w14:paraId="057078EA" w14:textId="77777777" w:rsidR="00AF0FC3" w:rsidRPr="00404105" w:rsidRDefault="00AF0FC3" w:rsidP="00404105">
      <w:pPr>
        <w:pStyle w:val="ListParagraph"/>
        <w:numPr>
          <w:ilvl w:val="0"/>
          <w:numId w:val="46"/>
        </w:numPr>
        <w:tabs>
          <w:tab w:val="left" w:pos="860"/>
        </w:tabs>
        <w:spacing w:line="276" w:lineRule="auto"/>
        <w:rPr>
          <w:sz w:val="24"/>
          <w:szCs w:val="24"/>
        </w:rPr>
      </w:pPr>
      <w:r w:rsidRPr="00404105">
        <w:rPr>
          <w:sz w:val="24"/>
          <w:szCs w:val="24"/>
        </w:rPr>
        <w:t xml:space="preserve">Beverage station for students </w:t>
      </w:r>
    </w:p>
    <w:p w14:paraId="46DB4BA0" w14:textId="77777777" w:rsidR="00AF0FC3" w:rsidRPr="00404105" w:rsidRDefault="00AF0FC3" w:rsidP="00404105">
      <w:pPr>
        <w:pStyle w:val="ListParagraph"/>
        <w:numPr>
          <w:ilvl w:val="0"/>
          <w:numId w:val="46"/>
        </w:numPr>
        <w:tabs>
          <w:tab w:val="left" w:pos="860"/>
        </w:tabs>
        <w:spacing w:line="276" w:lineRule="auto"/>
        <w:rPr>
          <w:sz w:val="24"/>
          <w:szCs w:val="24"/>
        </w:rPr>
      </w:pPr>
      <w:r w:rsidRPr="00404105">
        <w:rPr>
          <w:sz w:val="24"/>
          <w:szCs w:val="24"/>
        </w:rPr>
        <w:t>Television in the center for news/information</w:t>
      </w:r>
    </w:p>
    <w:p w14:paraId="6BF8A4D5" w14:textId="77777777" w:rsidR="00AF0FC3" w:rsidRPr="005570F9" w:rsidRDefault="00AF0FC3" w:rsidP="00BE5745">
      <w:pPr>
        <w:rPr>
          <w:b/>
          <w:sz w:val="24"/>
          <w:szCs w:val="24"/>
        </w:rPr>
      </w:pPr>
    </w:p>
    <w:p w14:paraId="3CD86C66" w14:textId="77777777" w:rsidR="00AF0FC3" w:rsidRPr="005570F9" w:rsidRDefault="00AF0FC3" w:rsidP="00BE5745">
      <w:pPr>
        <w:rPr>
          <w:b/>
          <w:sz w:val="24"/>
          <w:szCs w:val="24"/>
        </w:rPr>
      </w:pPr>
      <w:r w:rsidRPr="005570F9">
        <w:rPr>
          <w:b/>
          <w:sz w:val="24"/>
          <w:szCs w:val="24"/>
        </w:rPr>
        <w:t>El Camino Language Academy</w:t>
      </w:r>
    </w:p>
    <w:p w14:paraId="55C369FB" w14:textId="77777777" w:rsidR="00AF0FC3" w:rsidRPr="005570F9" w:rsidRDefault="00AF0FC3" w:rsidP="00BE5745">
      <w:pPr>
        <w:rPr>
          <w:b/>
          <w:sz w:val="24"/>
          <w:szCs w:val="24"/>
        </w:rPr>
      </w:pPr>
      <w:r w:rsidRPr="005570F9">
        <w:rPr>
          <w:b/>
          <w:sz w:val="24"/>
          <w:szCs w:val="24"/>
        </w:rPr>
        <w:t>Lacks Classroom Space</w:t>
      </w:r>
    </w:p>
    <w:p w14:paraId="44C5B5B9" w14:textId="72DBC215" w:rsidR="00AF0FC3" w:rsidRPr="005570F9" w:rsidRDefault="00AF0FC3" w:rsidP="00BE5745">
      <w:pPr>
        <w:rPr>
          <w:sz w:val="24"/>
          <w:szCs w:val="24"/>
        </w:rPr>
      </w:pPr>
      <w:r w:rsidRPr="005570F9">
        <w:rPr>
          <w:sz w:val="24"/>
          <w:szCs w:val="24"/>
        </w:rPr>
        <w:t>There is currently very limited space available on campus for ECLA classroom use.  The program classes are often assigned in low-tech rooms and are frequently moved throughout campus last minute.</w:t>
      </w:r>
      <w:r w:rsidR="001945CA" w:rsidRPr="005570F9">
        <w:rPr>
          <w:sz w:val="24"/>
          <w:szCs w:val="24"/>
        </w:rPr>
        <w:t xml:space="preserve">  This creates </w:t>
      </w:r>
      <w:r w:rsidR="0068039E" w:rsidRPr="005570F9">
        <w:rPr>
          <w:sz w:val="24"/>
          <w:szCs w:val="24"/>
        </w:rPr>
        <w:t>a</w:t>
      </w:r>
      <w:r w:rsidR="001945CA" w:rsidRPr="005570F9">
        <w:rPr>
          <w:sz w:val="24"/>
          <w:szCs w:val="24"/>
        </w:rPr>
        <w:t xml:space="preserve"> hectic and unprofessional program at certain times.</w:t>
      </w:r>
      <w:r w:rsidRPr="005570F9">
        <w:rPr>
          <w:sz w:val="24"/>
          <w:szCs w:val="24"/>
        </w:rPr>
        <w:t xml:space="preserve"> </w:t>
      </w:r>
    </w:p>
    <w:p w14:paraId="6FD9577D" w14:textId="77777777" w:rsidR="00AF0FC3" w:rsidRPr="005570F9" w:rsidRDefault="00AF0FC3" w:rsidP="00BE5745">
      <w:pPr>
        <w:rPr>
          <w:sz w:val="24"/>
          <w:szCs w:val="24"/>
        </w:rPr>
      </w:pPr>
    </w:p>
    <w:p w14:paraId="7FFE5C14" w14:textId="77777777" w:rsidR="00AF0FC3" w:rsidRPr="005570F9" w:rsidRDefault="00AF0FC3" w:rsidP="00BE5745">
      <w:pPr>
        <w:rPr>
          <w:b/>
          <w:sz w:val="24"/>
          <w:szCs w:val="24"/>
        </w:rPr>
      </w:pPr>
      <w:r w:rsidRPr="005570F9">
        <w:rPr>
          <w:b/>
          <w:sz w:val="24"/>
          <w:szCs w:val="24"/>
        </w:rPr>
        <w:t xml:space="preserve">Software Grading Program </w:t>
      </w:r>
    </w:p>
    <w:p w14:paraId="410BCF6B" w14:textId="73B197A9" w:rsidR="00AF0FC3" w:rsidRPr="005570F9" w:rsidRDefault="00AF0FC3" w:rsidP="00BE5745">
      <w:pPr>
        <w:rPr>
          <w:sz w:val="24"/>
          <w:szCs w:val="24"/>
        </w:rPr>
      </w:pPr>
      <w:r w:rsidRPr="005570F9">
        <w:rPr>
          <w:sz w:val="24"/>
          <w:szCs w:val="24"/>
        </w:rPr>
        <w:t>Classes at the ECLA program are currently not connected to online grade books, roster or attendance resources.  The lack of a central system for students and instructors to access is problematic for processing time</w:t>
      </w:r>
      <w:r w:rsidR="001945CA" w:rsidRPr="005570F9">
        <w:rPr>
          <w:sz w:val="24"/>
          <w:szCs w:val="24"/>
        </w:rPr>
        <w:t>lines</w:t>
      </w:r>
      <w:r w:rsidRPr="005570F9">
        <w:rPr>
          <w:sz w:val="24"/>
          <w:szCs w:val="24"/>
        </w:rPr>
        <w:t xml:space="preserve"> and archiving.  Because the program is non-credit, it cannot access El Camino College’s </w:t>
      </w:r>
      <w:r w:rsidR="0068039E" w:rsidRPr="005570F9">
        <w:rPr>
          <w:sz w:val="24"/>
          <w:szCs w:val="24"/>
        </w:rPr>
        <w:t>web-based</w:t>
      </w:r>
      <w:r w:rsidRPr="005570F9">
        <w:rPr>
          <w:sz w:val="24"/>
          <w:szCs w:val="24"/>
        </w:rPr>
        <w:t xml:space="preserve"> platform for faculty.  Alternatives have been researched and recommended at affordable costs.</w:t>
      </w:r>
    </w:p>
    <w:p w14:paraId="7A47AD68" w14:textId="0C293C73" w:rsidR="00AF0FC3" w:rsidRDefault="00AF0FC3" w:rsidP="00BE5745"/>
    <w:p w14:paraId="2500B915" w14:textId="77777777" w:rsidR="005570F9" w:rsidRPr="005570F9" w:rsidRDefault="005570F9" w:rsidP="00BE5745"/>
    <w:p w14:paraId="300C29D1" w14:textId="5DACFE68" w:rsidR="00AF0FC3" w:rsidRPr="005570F9" w:rsidRDefault="00AF0FC3" w:rsidP="00BE5745"/>
    <w:p w14:paraId="7356DAD6" w14:textId="7F142E4B" w:rsidR="00AF0FC3" w:rsidRPr="00404105" w:rsidRDefault="00AF0FC3" w:rsidP="00404105">
      <w:pPr>
        <w:pStyle w:val="ListParagraph"/>
        <w:numPr>
          <w:ilvl w:val="0"/>
          <w:numId w:val="37"/>
        </w:numPr>
        <w:tabs>
          <w:tab w:val="left" w:pos="860"/>
        </w:tabs>
        <w:spacing w:line="278" w:lineRule="auto"/>
        <w:ind w:left="0" w:firstLine="0"/>
        <w:rPr>
          <w:sz w:val="24"/>
          <w:szCs w:val="24"/>
        </w:rPr>
      </w:pPr>
      <w:r w:rsidRPr="00404105">
        <w:rPr>
          <w:b/>
          <w:sz w:val="24"/>
          <w:szCs w:val="24"/>
        </w:rPr>
        <w:lastRenderedPageBreak/>
        <w:t>Describe the number and type of personnel assigned to the program. Please include</w:t>
      </w:r>
      <w:r w:rsidRPr="00404105">
        <w:rPr>
          <w:b/>
          <w:spacing w:val="-21"/>
          <w:sz w:val="24"/>
          <w:szCs w:val="24"/>
        </w:rPr>
        <w:t xml:space="preserve"> </w:t>
      </w:r>
      <w:r w:rsidRPr="00404105">
        <w:rPr>
          <w:b/>
          <w:sz w:val="24"/>
          <w:szCs w:val="24"/>
        </w:rPr>
        <w:t>a current organizational</w:t>
      </w:r>
      <w:r w:rsidRPr="00404105">
        <w:rPr>
          <w:b/>
          <w:spacing w:val="-1"/>
          <w:sz w:val="24"/>
          <w:szCs w:val="24"/>
        </w:rPr>
        <w:t xml:space="preserve"> </w:t>
      </w:r>
      <w:r w:rsidRPr="00404105">
        <w:rPr>
          <w:b/>
          <w:sz w:val="24"/>
          <w:szCs w:val="24"/>
        </w:rPr>
        <w:t>chart.</w:t>
      </w:r>
    </w:p>
    <w:p w14:paraId="6C349F86" w14:textId="4440F5D9" w:rsidR="003A14BA" w:rsidRPr="005570F9" w:rsidRDefault="003A14BA" w:rsidP="00BE5745">
      <w:pPr>
        <w:rPr>
          <w:sz w:val="24"/>
          <w:szCs w:val="24"/>
        </w:rPr>
      </w:pPr>
      <w:r w:rsidRPr="005570F9">
        <w:rPr>
          <w:sz w:val="24"/>
          <w:szCs w:val="24"/>
        </w:rPr>
        <w:t xml:space="preserve">The Director of the International Student Program oversees both the El Camino Language Academy and the International Student Program.  This position reports directly to the Dean of Enrollment Services.  ECLA and ISP both include separate staff.  These programs are made up of 3 full time classified employees (1 F-1 visa officer and 2 student service specialists), 1 temporary non-classified employee, 5 educational professionals and </w:t>
      </w:r>
      <w:r w:rsidR="00A30864" w:rsidRPr="005570F9">
        <w:rPr>
          <w:sz w:val="24"/>
          <w:szCs w:val="24"/>
        </w:rPr>
        <w:t>8</w:t>
      </w:r>
      <w:r w:rsidRPr="005570F9">
        <w:rPr>
          <w:sz w:val="24"/>
          <w:szCs w:val="24"/>
        </w:rPr>
        <w:t xml:space="preserve"> student workers/student leaders.  </w:t>
      </w:r>
    </w:p>
    <w:p w14:paraId="39D8D7A8" w14:textId="77777777" w:rsidR="003A14BA" w:rsidRPr="005570F9" w:rsidRDefault="003A14BA" w:rsidP="00BE5745">
      <w:pPr>
        <w:rPr>
          <w:sz w:val="24"/>
          <w:szCs w:val="24"/>
        </w:rPr>
      </w:pPr>
    </w:p>
    <w:p w14:paraId="4ED62B29" w14:textId="7FEF00AE" w:rsidR="003A14BA" w:rsidRPr="005570F9" w:rsidRDefault="003A14BA" w:rsidP="00BE5745">
      <w:pPr>
        <w:rPr>
          <w:sz w:val="24"/>
          <w:szCs w:val="24"/>
        </w:rPr>
      </w:pPr>
      <w:r w:rsidRPr="005570F9">
        <w:rPr>
          <w:sz w:val="24"/>
          <w:szCs w:val="24"/>
        </w:rPr>
        <w:t xml:space="preserve">An F-1 </w:t>
      </w:r>
      <w:r w:rsidR="00FE5FA1" w:rsidRPr="005570F9">
        <w:rPr>
          <w:sz w:val="24"/>
          <w:szCs w:val="24"/>
        </w:rPr>
        <w:t>V</w:t>
      </w:r>
      <w:r w:rsidRPr="005570F9">
        <w:rPr>
          <w:sz w:val="24"/>
          <w:szCs w:val="24"/>
        </w:rPr>
        <w:t>isa</w:t>
      </w:r>
      <w:r w:rsidR="00FE5FA1" w:rsidRPr="005570F9">
        <w:rPr>
          <w:sz w:val="24"/>
          <w:szCs w:val="24"/>
        </w:rPr>
        <w:t xml:space="preserve"> O</w:t>
      </w:r>
      <w:r w:rsidRPr="005570F9">
        <w:rPr>
          <w:sz w:val="24"/>
          <w:szCs w:val="24"/>
        </w:rPr>
        <w:t xml:space="preserve">fficer supervises all recruitment, program development with </w:t>
      </w:r>
      <w:r w:rsidR="000450DE" w:rsidRPr="005570F9">
        <w:rPr>
          <w:sz w:val="24"/>
          <w:szCs w:val="24"/>
        </w:rPr>
        <w:t>outreach</w:t>
      </w:r>
      <w:r w:rsidRPr="005570F9">
        <w:rPr>
          <w:sz w:val="24"/>
          <w:szCs w:val="24"/>
        </w:rPr>
        <w:t>, initial visa and immigration assistance</w:t>
      </w:r>
      <w:r w:rsidR="000450DE" w:rsidRPr="005570F9">
        <w:rPr>
          <w:sz w:val="24"/>
          <w:szCs w:val="24"/>
        </w:rPr>
        <w:t xml:space="preserve">, </w:t>
      </w:r>
      <w:r w:rsidRPr="005570F9">
        <w:rPr>
          <w:sz w:val="24"/>
          <w:szCs w:val="24"/>
        </w:rPr>
        <w:t xml:space="preserve">issuing of </w:t>
      </w:r>
      <w:r w:rsidR="000450DE" w:rsidRPr="005570F9">
        <w:rPr>
          <w:sz w:val="24"/>
          <w:szCs w:val="24"/>
        </w:rPr>
        <w:t xml:space="preserve">the </w:t>
      </w:r>
      <w:r w:rsidRPr="005570F9">
        <w:rPr>
          <w:sz w:val="24"/>
          <w:szCs w:val="24"/>
        </w:rPr>
        <w:t>I-20 and acceptance letter</w:t>
      </w:r>
      <w:r w:rsidR="000450DE" w:rsidRPr="005570F9">
        <w:rPr>
          <w:sz w:val="24"/>
          <w:szCs w:val="24"/>
        </w:rPr>
        <w:t xml:space="preserve"> as </w:t>
      </w:r>
      <w:r w:rsidR="00FE5FA1" w:rsidRPr="005570F9">
        <w:rPr>
          <w:sz w:val="24"/>
          <w:szCs w:val="24"/>
        </w:rPr>
        <w:t xml:space="preserve">ongoing support for student visa and immigration issues.  This position creates, </w:t>
      </w:r>
      <w:r w:rsidR="0068039E" w:rsidRPr="005570F9">
        <w:rPr>
          <w:sz w:val="24"/>
          <w:szCs w:val="24"/>
        </w:rPr>
        <w:t>monitors,</w:t>
      </w:r>
      <w:r w:rsidR="00FE5FA1" w:rsidRPr="005570F9">
        <w:rPr>
          <w:sz w:val="24"/>
          <w:szCs w:val="24"/>
        </w:rPr>
        <w:t xml:space="preserve"> and registers new students in SEVIS and every semester as well as providing extensions and deferrals</w:t>
      </w:r>
      <w:r w:rsidRPr="005570F9">
        <w:rPr>
          <w:sz w:val="24"/>
          <w:szCs w:val="24"/>
        </w:rPr>
        <w:t xml:space="preserve">.  This position is a full time classified. </w:t>
      </w:r>
    </w:p>
    <w:p w14:paraId="23520C8F" w14:textId="646261A6" w:rsidR="003A14BA" w:rsidRPr="005570F9" w:rsidRDefault="003A14BA" w:rsidP="00BE5745">
      <w:pPr>
        <w:rPr>
          <w:sz w:val="24"/>
          <w:szCs w:val="24"/>
        </w:rPr>
      </w:pPr>
      <w:r w:rsidRPr="005570F9">
        <w:rPr>
          <w:sz w:val="24"/>
          <w:szCs w:val="24"/>
        </w:rPr>
        <w:br/>
        <w:t>One</w:t>
      </w:r>
      <w:r w:rsidR="00FE5FA1" w:rsidRPr="005570F9">
        <w:rPr>
          <w:sz w:val="24"/>
          <w:szCs w:val="24"/>
        </w:rPr>
        <w:t xml:space="preserve"> </w:t>
      </w:r>
      <w:r w:rsidRPr="005570F9">
        <w:rPr>
          <w:sz w:val="24"/>
          <w:szCs w:val="24"/>
        </w:rPr>
        <w:t xml:space="preserve">Student Service Specialist will onboard and process all new applicants into the </w:t>
      </w:r>
      <w:r w:rsidR="00FE5FA1" w:rsidRPr="005570F9">
        <w:rPr>
          <w:sz w:val="24"/>
          <w:szCs w:val="24"/>
        </w:rPr>
        <w:t xml:space="preserve">Colleague </w:t>
      </w:r>
      <w:r w:rsidRPr="005570F9">
        <w:rPr>
          <w:sz w:val="24"/>
          <w:szCs w:val="24"/>
        </w:rPr>
        <w:t xml:space="preserve">system and provide all coordination </w:t>
      </w:r>
      <w:r w:rsidR="00FE5FA1" w:rsidRPr="005570F9">
        <w:rPr>
          <w:sz w:val="24"/>
          <w:szCs w:val="24"/>
        </w:rPr>
        <w:t xml:space="preserve">of </w:t>
      </w:r>
      <w:r w:rsidRPr="005570F9">
        <w:rPr>
          <w:sz w:val="24"/>
          <w:szCs w:val="24"/>
        </w:rPr>
        <w:t xml:space="preserve">new </w:t>
      </w:r>
      <w:proofErr w:type="gramStart"/>
      <w:r w:rsidRPr="005570F9">
        <w:rPr>
          <w:sz w:val="24"/>
          <w:szCs w:val="24"/>
        </w:rPr>
        <w:t>students</w:t>
      </w:r>
      <w:proofErr w:type="gramEnd"/>
      <w:r w:rsidRPr="005570F9">
        <w:rPr>
          <w:sz w:val="24"/>
          <w:szCs w:val="24"/>
        </w:rPr>
        <w:t xml:space="preserve"> </w:t>
      </w:r>
      <w:r w:rsidR="00FE5FA1" w:rsidRPr="005570F9">
        <w:rPr>
          <w:sz w:val="24"/>
          <w:szCs w:val="24"/>
        </w:rPr>
        <w:t>enrollment</w:t>
      </w:r>
      <w:r w:rsidRPr="005570F9">
        <w:rPr>
          <w:sz w:val="24"/>
          <w:szCs w:val="24"/>
        </w:rPr>
        <w:t xml:space="preserve"> </w:t>
      </w:r>
      <w:r w:rsidR="00FE5FA1" w:rsidRPr="005570F9">
        <w:rPr>
          <w:sz w:val="24"/>
          <w:szCs w:val="24"/>
        </w:rPr>
        <w:t>at</w:t>
      </w:r>
      <w:r w:rsidRPr="005570F9">
        <w:rPr>
          <w:sz w:val="24"/>
          <w:szCs w:val="24"/>
        </w:rPr>
        <w:t xml:space="preserve"> El Camino College.  This includes manually processing applications, data tracking, orientation (</w:t>
      </w:r>
      <w:r w:rsidR="00FE5FA1" w:rsidRPr="005570F9">
        <w:rPr>
          <w:sz w:val="24"/>
          <w:szCs w:val="24"/>
        </w:rPr>
        <w:t xml:space="preserve">both </w:t>
      </w:r>
      <w:r w:rsidRPr="005570F9">
        <w:rPr>
          <w:sz w:val="24"/>
          <w:szCs w:val="24"/>
        </w:rPr>
        <w:t xml:space="preserve">online and in-person), placement testing liaison, academic counseling coordination and facilitating registration workshops for new students.  </w:t>
      </w:r>
    </w:p>
    <w:p w14:paraId="5FD9CAB5" w14:textId="2D4904B5" w:rsidR="003A14BA" w:rsidRPr="005570F9" w:rsidRDefault="003A14BA" w:rsidP="00BE5745">
      <w:pPr>
        <w:rPr>
          <w:sz w:val="24"/>
          <w:szCs w:val="24"/>
        </w:rPr>
      </w:pPr>
      <w:r w:rsidRPr="005570F9">
        <w:rPr>
          <w:sz w:val="24"/>
          <w:szCs w:val="24"/>
        </w:rPr>
        <w:br/>
        <w:t xml:space="preserve">Once a student has registered for their first semester, the other Student Service Specialist will work to maintain </w:t>
      </w:r>
      <w:r w:rsidR="00FE5FA1" w:rsidRPr="005570F9">
        <w:rPr>
          <w:sz w:val="24"/>
          <w:szCs w:val="24"/>
        </w:rPr>
        <w:t xml:space="preserve">the students’ </w:t>
      </w:r>
      <w:r w:rsidRPr="005570F9">
        <w:rPr>
          <w:sz w:val="24"/>
          <w:szCs w:val="24"/>
        </w:rPr>
        <w:t xml:space="preserve">status while at El Camino.  </w:t>
      </w:r>
      <w:r w:rsidR="00FE5FA1" w:rsidRPr="005570F9">
        <w:rPr>
          <w:sz w:val="24"/>
          <w:szCs w:val="24"/>
        </w:rPr>
        <w:t xml:space="preserve">This position has a breadth of knowledge in immigration requirements and ECC specific policies and procedures.  The functions include all necessary oversight to ensure students successfully meet their academic goals while maintaining their immigration status. </w:t>
      </w:r>
      <w:r w:rsidRPr="005570F9">
        <w:rPr>
          <w:sz w:val="24"/>
          <w:szCs w:val="24"/>
        </w:rPr>
        <w:t>This includes document processing</w:t>
      </w:r>
      <w:r w:rsidR="00165311" w:rsidRPr="005570F9">
        <w:rPr>
          <w:sz w:val="24"/>
          <w:szCs w:val="24"/>
        </w:rPr>
        <w:t xml:space="preserve"> (work authorization, enrollment verification, etc.)</w:t>
      </w:r>
      <w:r w:rsidRPr="005570F9">
        <w:rPr>
          <w:sz w:val="24"/>
          <w:szCs w:val="24"/>
        </w:rPr>
        <w:t>,</w:t>
      </w:r>
      <w:r w:rsidR="00FE5FA1" w:rsidRPr="005570F9">
        <w:rPr>
          <w:sz w:val="24"/>
          <w:szCs w:val="24"/>
        </w:rPr>
        <w:t xml:space="preserve"> immigration</w:t>
      </w:r>
      <w:r w:rsidRPr="005570F9">
        <w:rPr>
          <w:sz w:val="24"/>
          <w:szCs w:val="24"/>
        </w:rPr>
        <w:t xml:space="preserve"> monitoring</w:t>
      </w:r>
      <w:r w:rsidR="00FE5FA1" w:rsidRPr="005570F9">
        <w:rPr>
          <w:sz w:val="24"/>
          <w:szCs w:val="24"/>
        </w:rPr>
        <w:t xml:space="preserve"> for units enrolled</w:t>
      </w:r>
      <w:r w:rsidRPr="005570F9">
        <w:rPr>
          <w:sz w:val="24"/>
          <w:szCs w:val="24"/>
        </w:rPr>
        <w:t>,</w:t>
      </w:r>
      <w:r w:rsidR="00FE5FA1" w:rsidRPr="005570F9">
        <w:rPr>
          <w:sz w:val="24"/>
          <w:szCs w:val="24"/>
        </w:rPr>
        <w:t xml:space="preserve"> </w:t>
      </w:r>
      <w:r w:rsidR="00165311" w:rsidRPr="005570F9">
        <w:rPr>
          <w:sz w:val="24"/>
          <w:szCs w:val="24"/>
        </w:rPr>
        <w:t xml:space="preserve">monitoring of </w:t>
      </w:r>
      <w:r w:rsidR="00FE5FA1" w:rsidRPr="005570F9">
        <w:rPr>
          <w:sz w:val="24"/>
          <w:szCs w:val="24"/>
        </w:rPr>
        <w:t xml:space="preserve">fees and </w:t>
      </w:r>
      <w:r w:rsidR="0068039E" w:rsidRPr="005570F9">
        <w:rPr>
          <w:sz w:val="24"/>
          <w:szCs w:val="24"/>
        </w:rPr>
        <w:t>nonpayment</w:t>
      </w:r>
      <w:r w:rsidR="00165311" w:rsidRPr="005570F9">
        <w:rPr>
          <w:sz w:val="24"/>
          <w:szCs w:val="24"/>
        </w:rPr>
        <w:t>,</w:t>
      </w:r>
      <w:r w:rsidRPr="005570F9">
        <w:rPr>
          <w:sz w:val="24"/>
          <w:szCs w:val="24"/>
        </w:rPr>
        <w:t xml:space="preserve"> </w:t>
      </w:r>
      <w:r w:rsidR="00165311" w:rsidRPr="005570F9">
        <w:rPr>
          <w:sz w:val="24"/>
          <w:szCs w:val="24"/>
        </w:rPr>
        <w:t xml:space="preserve">health insurance liaison, </w:t>
      </w:r>
      <w:r w:rsidRPr="005570F9">
        <w:rPr>
          <w:sz w:val="24"/>
          <w:szCs w:val="24"/>
        </w:rPr>
        <w:t>transferring</w:t>
      </w:r>
      <w:r w:rsidR="00165311" w:rsidRPr="005570F9">
        <w:rPr>
          <w:sz w:val="24"/>
          <w:szCs w:val="24"/>
        </w:rPr>
        <w:t xml:space="preserve"> and end of program</w:t>
      </w:r>
      <w:r w:rsidRPr="005570F9">
        <w:rPr>
          <w:sz w:val="24"/>
          <w:szCs w:val="24"/>
        </w:rPr>
        <w:t xml:space="preserve">, </w:t>
      </w:r>
      <w:r w:rsidR="00165311" w:rsidRPr="005570F9">
        <w:rPr>
          <w:sz w:val="24"/>
          <w:szCs w:val="24"/>
        </w:rPr>
        <w:t xml:space="preserve">employment </w:t>
      </w:r>
      <w:r w:rsidRPr="005570F9">
        <w:rPr>
          <w:sz w:val="24"/>
          <w:szCs w:val="24"/>
        </w:rPr>
        <w:t>workshops and</w:t>
      </w:r>
      <w:r w:rsidR="00165311" w:rsidRPr="005570F9">
        <w:rPr>
          <w:sz w:val="24"/>
          <w:szCs w:val="24"/>
        </w:rPr>
        <w:t xml:space="preserve"> email</w:t>
      </w:r>
      <w:r w:rsidRPr="005570F9">
        <w:rPr>
          <w:sz w:val="24"/>
          <w:szCs w:val="24"/>
        </w:rPr>
        <w:t xml:space="preserve"> communication</w:t>
      </w:r>
      <w:r w:rsidR="00165311" w:rsidRPr="005570F9">
        <w:rPr>
          <w:sz w:val="24"/>
          <w:szCs w:val="24"/>
        </w:rPr>
        <w:t xml:space="preserve"> to students</w:t>
      </w:r>
      <w:r w:rsidRPr="005570F9">
        <w:rPr>
          <w:sz w:val="24"/>
          <w:szCs w:val="24"/>
        </w:rPr>
        <w:t>.</w:t>
      </w:r>
    </w:p>
    <w:p w14:paraId="115CC06D" w14:textId="77777777" w:rsidR="00165311" w:rsidRPr="005570F9" w:rsidRDefault="00165311" w:rsidP="00165311">
      <w:pPr>
        <w:rPr>
          <w:sz w:val="24"/>
          <w:szCs w:val="24"/>
        </w:rPr>
      </w:pPr>
    </w:p>
    <w:p w14:paraId="697219B4" w14:textId="52BE2E0F" w:rsidR="00165311" w:rsidRPr="005570F9" w:rsidRDefault="00165311" w:rsidP="00165311">
      <w:pPr>
        <w:rPr>
          <w:sz w:val="24"/>
          <w:szCs w:val="24"/>
        </w:rPr>
      </w:pPr>
      <w:r w:rsidRPr="005570F9">
        <w:rPr>
          <w:sz w:val="24"/>
          <w:szCs w:val="24"/>
        </w:rPr>
        <w:t xml:space="preserve">In addition to the permanent staff mentioned above, one International Student Counselor serves all international students.  This position is directly managed by the Dean of Counseling and Student Success.  This position is paid from the International Student Program budget and the counselor resides in the ISP office to best service students.  The counselor will assist in workshop development and program planning as well as </w:t>
      </w:r>
      <w:r w:rsidR="005570F9" w:rsidRPr="005570F9">
        <w:rPr>
          <w:sz w:val="24"/>
          <w:szCs w:val="24"/>
        </w:rPr>
        <w:t>help</w:t>
      </w:r>
      <w:r w:rsidRPr="005570F9">
        <w:rPr>
          <w:sz w:val="24"/>
          <w:szCs w:val="24"/>
        </w:rPr>
        <w:t xml:space="preserve"> potential students.</w:t>
      </w:r>
    </w:p>
    <w:p w14:paraId="47609E3C" w14:textId="77777777" w:rsidR="00165311" w:rsidRPr="005570F9" w:rsidRDefault="00165311" w:rsidP="00165311">
      <w:pPr>
        <w:rPr>
          <w:sz w:val="24"/>
          <w:szCs w:val="24"/>
        </w:rPr>
      </w:pPr>
    </w:p>
    <w:p w14:paraId="246D5282" w14:textId="4DA2064C" w:rsidR="00165311" w:rsidRPr="005570F9" w:rsidRDefault="00165311" w:rsidP="00165311">
      <w:pPr>
        <w:rPr>
          <w:sz w:val="24"/>
          <w:szCs w:val="24"/>
        </w:rPr>
      </w:pPr>
      <w:r w:rsidRPr="005570F9">
        <w:rPr>
          <w:sz w:val="24"/>
          <w:szCs w:val="24"/>
        </w:rPr>
        <w:t xml:space="preserve">Student workers vary from semester to </w:t>
      </w:r>
      <w:r w:rsidR="005570F9" w:rsidRPr="005570F9">
        <w:rPr>
          <w:sz w:val="24"/>
          <w:szCs w:val="24"/>
        </w:rPr>
        <w:t>semester;</w:t>
      </w:r>
      <w:r w:rsidRPr="005570F9">
        <w:rPr>
          <w:sz w:val="24"/>
          <w:szCs w:val="24"/>
        </w:rPr>
        <w:t xml:space="preserve"> however, they </w:t>
      </w:r>
      <w:r w:rsidR="00846159" w:rsidRPr="005570F9">
        <w:rPr>
          <w:sz w:val="24"/>
          <w:szCs w:val="24"/>
        </w:rPr>
        <w:t>are</w:t>
      </w:r>
      <w:r w:rsidRPr="005570F9">
        <w:rPr>
          <w:sz w:val="24"/>
          <w:szCs w:val="24"/>
        </w:rPr>
        <w:t xml:space="preserve"> an essential part of the ISP </w:t>
      </w:r>
      <w:r w:rsidR="00846159" w:rsidRPr="005570F9">
        <w:rPr>
          <w:sz w:val="24"/>
          <w:szCs w:val="24"/>
        </w:rPr>
        <w:t>office.  They</w:t>
      </w:r>
      <w:r w:rsidRPr="005570F9">
        <w:rPr>
          <w:sz w:val="24"/>
          <w:szCs w:val="24"/>
        </w:rPr>
        <w:t xml:space="preserve"> act as front desk staff, mentors, translators, </w:t>
      </w:r>
      <w:r w:rsidR="005570F9" w:rsidRPr="005570F9">
        <w:rPr>
          <w:sz w:val="24"/>
          <w:szCs w:val="24"/>
        </w:rPr>
        <w:t>ambassadors,</w:t>
      </w:r>
      <w:r w:rsidRPr="005570F9">
        <w:rPr>
          <w:sz w:val="24"/>
          <w:szCs w:val="24"/>
        </w:rPr>
        <w:t xml:space="preserve"> and program assistants.</w:t>
      </w:r>
      <w:r w:rsidR="00846159" w:rsidRPr="005570F9">
        <w:rPr>
          <w:sz w:val="24"/>
          <w:szCs w:val="24"/>
        </w:rPr>
        <w:t xml:space="preserve"> The student workers are broken into two groups – student workers and Intenrational Ambassadors.  The student workers will work within the office as administrative support (filing, answering questions, making counseling appointments, answering phone calls, etc.).  The International Warriors serve as international ambassadors.  Th</w:t>
      </w:r>
      <w:r w:rsidR="005570F9">
        <w:rPr>
          <w:sz w:val="24"/>
          <w:szCs w:val="24"/>
        </w:rPr>
        <w:t xml:space="preserve">ey </w:t>
      </w:r>
      <w:r w:rsidR="00846159" w:rsidRPr="005570F9">
        <w:rPr>
          <w:sz w:val="24"/>
          <w:szCs w:val="24"/>
        </w:rPr>
        <w:t xml:space="preserve">are a group of dedicated students that lead innovative student developed programs in and outside the office.  All students working in the ISP office assist with translations, student assistance, registration, </w:t>
      </w:r>
      <w:r w:rsidR="005570F9" w:rsidRPr="005570F9">
        <w:rPr>
          <w:sz w:val="24"/>
          <w:szCs w:val="24"/>
        </w:rPr>
        <w:t>orientation,</w:t>
      </w:r>
      <w:r w:rsidR="00846159" w:rsidRPr="005570F9">
        <w:rPr>
          <w:sz w:val="24"/>
          <w:szCs w:val="24"/>
        </w:rPr>
        <w:t xml:space="preserve"> and various workshops.</w:t>
      </w:r>
    </w:p>
    <w:p w14:paraId="3D647C86" w14:textId="77777777" w:rsidR="00165311" w:rsidRPr="005570F9" w:rsidRDefault="00165311" w:rsidP="00165311">
      <w:pPr>
        <w:rPr>
          <w:sz w:val="24"/>
          <w:szCs w:val="24"/>
        </w:rPr>
      </w:pPr>
    </w:p>
    <w:p w14:paraId="6B318A05" w14:textId="13FF5AFF" w:rsidR="00165311" w:rsidRPr="005570F9" w:rsidRDefault="00165311" w:rsidP="00165311">
      <w:pPr>
        <w:rPr>
          <w:sz w:val="24"/>
          <w:szCs w:val="24"/>
        </w:rPr>
        <w:sectPr w:rsidR="00165311" w:rsidRPr="005570F9" w:rsidSect="009A33A0">
          <w:footerReference w:type="default" r:id="rId13"/>
          <w:pgSz w:w="12240" w:h="15840"/>
          <w:pgMar w:top="1440" w:right="1080" w:bottom="1440" w:left="1080" w:header="0" w:footer="1276" w:gutter="0"/>
          <w:cols w:space="720"/>
          <w:docGrid w:linePitch="299"/>
        </w:sectPr>
      </w:pPr>
      <w:r w:rsidRPr="005570F9">
        <w:rPr>
          <w:sz w:val="24"/>
          <w:szCs w:val="24"/>
        </w:rPr>
        <w:t xml:space="preserve">The ECLA office is managed by the Director of the International Student Program.  The Director manages recruitment, enrollment, program facilitation, course development, administration and immigration record keeping.  </w:t>
      </w:r>
      <w:r w:rsidR="005570F9">
        <w:rPr>
          <w:sz w:val="24"/>
          <w:szCs w:val="24"/>
        </w:rPr>
        <w:t>O</w:t>
      </w:r>
      <w:r w:rsidRPr="005570F9">
        <w:rPr>
          <w:sz w:val="24"/>
          <w:szCs w:val="24"/>
        </w:rPr>
        <w:t xml:space="preserve">ne temporary classified staff </w:t>
      </w:r>
      <w:r w:rsidR="005570F9">
        <w:rPr>
          <w:sz w:val="24"/>
          <w:szCs w:val="24"/>
        </w:rPr>
        <w:t xml:space="preserve">had </w:t>
      </w:r>
      <w:r w:rsidRPr="005570F9">
        <w:rPr>
          <w:sz w:val="24"/>
          <w:szCs w:val="24"/>
        </w:rPr>
        <w:t>assisted the program 3 days a week.  However, due to economic difficulties with COVID-19 and declining enrollment, this position is vacant.  The ECLA program currently staffs five instructors who teach as educational professionals.</w:t>
      </w:r>
    </w:p>
    <w:p w14:paraId="0E414241" w14:textId="78976F6F" w:rsidR="00AF0FC3" w:rsidRPr="005570F9" w:rsidRDefault="00AF0FC3" w:rsidP="00BE5745"/>
    <w:p w14:paraId="649ADB86" w14:textId="23E49A98" w:rsidR="00AF0FC3" w:rsidRPr="005570F9" w:rsidRDefault="00AF0FC3" w:rsidP="00BE5745"/>
    <w:p w14:paraId="588C0B59" w14:textId="25273701" w:rsidR="00AF0FC3" w:rsidRPr="005570F9" w:rsidRDefault="00AF0FC3" w:rsidP="00BE5745">
      <w:pPr>
        <w:rPr>
          <w:b/>
          <w:sz w:val="24"/>
          <w:szCs w:val="24"/>
        </w:rPr>
      </w:pPr>
      <w:r w:rsidRPr="005570F9">
        <w:rPr>
          <w:b/>
          <w:sz w:val="24"/>
          <w:szCs w:val="24"/>
        </w:rPr>
        <w:t>International Student Program and El Camino Language Academy Organizational Chart February 2021</w:t>
      </w:r>
    </w:p>
    <w:p w14:paraId="0F9C3B17" w14:textId="77777777" w:rsidR="00AF0FC3" w:rsidRPr="005570F9" w:rsidRDefault="00AF0FC3" w:rsidP="00BE5745">
      <w:pPr>
        <w:rPr>
          <w:sz w:val="24"/>
          <w:szCs w:val="24"/>
        </w:rPr>
      </w:pPr>
      <w:r w:rsidRPr="005570F9">
        <w:rPr>
          <w:sz w:val="24"/>
          <w:szCs w:val="24"/>
        </w:rPr>
        <w:t xml:space="preserve"> </w:t>
      </w:r>
    </w:p>
    <w:p w14:paraId="77938817" w14:textId="77777777" w:rsidR="00AF0FC3" w:rsidRPr="005570F9" w:rsidRDefault="00AF0FC3" w:rsidP="00BE5745">
      <w:pPr>
        <w:rPr>
          <w:sz w:val="24"/>
          <w:szCs w:val="24"/>
        </w:rPr>
      </w:pPr>
    </w:p>
    <w:p w14:paraId="71D8D709" w14:textId="77777777" w:rsidR="00AF0FC3" w:rsidRPr="005570F9" w:rsidRDefault="00AF0FC3" w:rsidP="00BE5745">
      <w:pPr>
        <w:rPr>
          <w:sz w:val="24"/>
          <w:szCs w:val="24"/>
        </w:rPr>
      </w:pPr>
      <w:r w:rsidRPr="00404105">
        <w:rPr>
          <w:noProof/>
          <w:sz w:val="24"/>
          <w:szCs w:val="24"/>
        </w:rPr>
        <mc:AlternateContent>
          <mc:Choice Requires="wps">
            <w:drawing>
              <wp:anchor distT="0" distB="0" distL="114300" distR="114300" simplePos="0" relativeHeight="251663360" behindDoc="0" locked="0" layoutInCell="1" allowOverlap="1" wp14:anchorId="5BD41EC0" wp14:editId="73AC9CE4">
                <wp:simplePos x="0" y="0"/>
                <wp:positionH relativeFrom="column">
                  <wp:posOffset>-455295</wp:posOffset>
                </wp:positionH>
                <wp:positionV relativeFrom="paragraph">
                  <wp:posOffset>146050</wp:posOffset>
                </wp:positionV>
                <wp:extent cx="1745615" cy="695960"/>
                <wp:effectExtent l="0" t="0" r="26035" b="2794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5615" cy="695960"/>
                        </a:xfrm>
                        <a:prstGeom prst="rect">
                          <a:avLst/>
                        </a:prstGeom>
                        <a:solidFill>
                          <a:srgbClr val="FFFFFF"/>
                        </a:solidFill>
                        <a:ln w="9525">
                          <a:solidFill>
                            <a:srgbClr val="000000"/>
                          </a:solidFill>
                          <a:miter lim="800000"/>
                          <a:headEnd/>
                          <a:tailEnd/>
                        </a:ln>
                      </wps:spPr>
                      <wps:txbx>
                        <w:txbxContent>
                          <w:p w14:paraId="1B59A27F" w14:textId="77777777" w:rsidR="00723901" w:rsidRPr="00911284" w:rsidRDefault="00723901" w:rsidP="00AF0FC3">
                            <w:pPr>
                              <w:jc w:val="center"/>
                              <w:rPr>
                                <w:b/>
                              </w:rPr>
                            </w:pPr>
                            <w:r>
                              <w:rPr>
                                <w:b/>
                              </w:rPr>
                              <w:t>Dean of Counseling</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5BD41EC0" id="_x0000_t202" coordsize="21600,21600" o:spt="202" path="m,l,21600r21600,l21600,xe">
                <v:stroke joinstyle="miter"/>
                <v:path gradientshapeok="t" o:connecttype="rect"/>
              </v:shapetype>
              <v:shape id="Text Box 31" o:spid="_x0000_s1026" type="#_x0000_t202" style="position:absolute;margin-left:-35.85pt;margin-top:11.5pt;width:137.45pt;height:5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i3KAIAAEgEAAAOAAAAZHJzL2Uyb0RvYy54bWysVNtu2zAMfR+wfxD0vjjJkrQx4hRdugwD&#10;ugvQ7gNkWY6FyaJGKbGzry8lp1l2exnmB0EUyUPykPTqpm8NOyj0GmzBJ6MxZ8pKqLTdFfzL4/bV&#10;NWc+CFsJA1YV/Kg8v1m/fLHqXK6m0ICpFDICsT7vXMGbEFyeZV42qhV+BE5ZUtaArQgk4i6rUHSE&#10;3ppsOh4vsg6wcghSeU+vd4OSrxN+XSsZPtW1V4GZglNuIZ2YzjKe2Xol8h0K12h5SkP8Qxat0JaC&#10;nqHuRBBsj/o3qFZLBA91GEloM6hrLVWqgaqZjH+p5qERTqVaiBzvzjT5/wcrPx4+I9NVwV9POLOi&#10;pR49qj6wN9AzeiJ+OudzMntwZBh6eqc+p1q9uwf51TMLm0bYnbpFhK5RoqL8kmd24Trg+AhSdh+g&#10;ojhiHyAB9TW2kTyigxE69el47k3MRcaQV7P5YjLnTJJusZwvF6l5mcifvR368E5By+Kl4Ei9T+ji&#10;cO8D1UGmzyYxmAejq602Jgm4KzcG2UHQnGzTF0snl5/MjGVdwZfz6Xwg4K8Q4/T9CaLVgQbe6Lbg&#10;12cjkUfa3toqjWMQ2gx3im8spRF5jNQNJIa+7E99KaE6EqMIw2DTItKlAfzOWUdDXXD/bS9QcWbe&#10;W+rKcjKbxS1Iwmx+NSUBLzXlpUZYSVAFlwE5G4RNSLsTKbNwS/2rdaI2JjjkcsqWxjXRd1qtuA+X&#10;crL68QNYPwEAAP//AwBQSwMEFAAGAAgAAAAhAO3VJe/dAAAACgEAAA8AAABkcnMvZG93bnJldi54&#10;bWxMj8tOwzAQRfdI/IM1SOxau47UohCniopYthIFsXZtNwn4JdtNw993WMFyNEf3nttsZ2fJZFIe&#10;gxewWjIgxqugR98L+Hh/XTwByUV6LW3wRsCPybBt7+8aWetw9W9mOpaeYIjPtRQwlBJrSrMajJN5&#10;GaLx+DuH5GTBM/VUJ3nFcGcpZ2xNnRw9Ngwymt1g1Pfx4gTsu/2OHdLkuvh5/rIyKvUSsxCPD3P3&#10;DKSYufzB8KuP6tCi0ylcvM7EClhsVhtEBfAKNyHAWcWBnJCs+Bpo29D/E9obAAAA//8DAFBLAQIt&#10;ABQABgAIAAAAIQC2gziS/gAAAOEBAAATAAAAAAAAAAAAAAAAAAAAAABbQ29udGVudF9UeXBlc10u&#10;eG1sUEsBAi0AFAAGAAgAAAAhADj9If/WAAAAlAEAAAsAAAAAAAAAAAAAAAAALwEAAF9yZWxzLy5y&#10;ZWxzUEsBAi0AFAAGAAgAAAAhAHWP+LcoAgAASAQAAA4AAAAAAAAAAAAAAAAALgIAAGRycy9lMm9E&#10;b2MueG1sUEsBAi0AFAAGAAgAAAAhAO3VJe/dAAAACgEAAA8AAAAAAAAAAAAAAAAAggQAAGRycy9k&#10;b3ducmV2LnhtbFBLBQYAAAAABAAEAPMAAACMBQAAAAA=&#10;">
                <v:textbox>
                  <w:txbxContent>
                    <w:p w14:paraId="1B59A27F" w14:textId="77777777" w:rsidR="00723901" w:rsidRPr="00911284" w:rsidRDefault="00723901" w:rsidP="00AF0FC3">
                      <w:pPr>
                        <w:jc w:val="center"/>
                        <w:rPr>
                          <w:b/>
                        </w:rPr>
                      </w:pPr>
                      <w:r>
                        <w:rPr>
                          <w:b/>
                        </w:rPr>
                        <w:t>Dean of Counseling</w:t>
                      </w:r>
                    </w:p>
                  </w:txbxContent>
                </v:textbox>
              </v:shape>
            </w:pict>
          </mc:Fallback>
        </mc:AlternateContent>
      </w:r>
      <w:r w:rsidRPr="00404105">
        <w:rPr>
          <w:noProof/>
          <w:sz w:val="24"/>
          <w:szCs w:val="24"/>
        </w:rPr>
        <mc:AlternateContent>
          <mc:Choice Requires="wps">
            <w:drawing>
              <wp:anchor distT="0" distB="0" distL="114300" distR="114300" simplePos="0" relativeHeight="251660288" behindDoc="0" locked="0" layoutInCell="1" allowOverlap="1" wp14:anchorId="400BBB4F" wp14:editId="1D1D8F82">
                <wp:simplePos x="0" y="0"/>
                <wp:positionH relativeFrom="column">
                  <wp:posOffset>3460750</wp:posOffset>
                </wp:positionH>
                <wp:positionV relativeFrom="paragraph">
                  <wp:posOffset>113665</wp:posOffset>
                </wp:positionV>
                <wp:extent cx="1745615" cy="695960"/>
                <wp:effectExtent l="0" t="0" r="26035" b="2794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5615" cy="695960"/>
                        </a:xfrm>
                        <a:prstGeom prst="rect">
                          <a:avLst/>
                        </a:prstGeom>
                        <a:solidFill>
                          <a:srgbClr val="FFFFFF"/>
                        </a:solidFill>
                        <a:ln w="9525">
                          <a:solidFill>
                            <a:srgbClr val="000000"/>
                          </a:solidFill>
                          <a:miter lim="800000"/>
                          <a:headEnd/>
                          <a:tailEnd/>
                        </a:ln>
                      </wps:spPr>
                      <wps:txbx>
                        <w:txbxContent>
                          <w:p w14:paraId="58BBAECA" w14:textId="77777777" w:rsidR="00723901" w:rsidRPr="00911284" w:rsidRDefault="00723901" w:rsidP="00AF0FC3">
                            <w:pPr>
                              <w:jc w:val="center"/>
                              <w:rPr>
                                <w:b/>
                              </w:rPr>
                            </w:pPr>
                            <w:r>
                              <w:rPr>
                                <w:b/>
                              </w:rPr>
                              <w:t>Dean of Enrollment Services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400BBB4F" id="Text Box 30" o:spid="_x0000_s1027" type="#_x0000_t202" style="position:absolute;margin-left:272.5pt;margin-top:8.95pt;width:137.45pt;height:5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DWBJwIAAE8EAAAOAAAAZHJzL2Uyb0RvYy54bWysVNtu2zAMfR+wfxD0vjjJkrQx4hRdugwD&#10;ugvQ7gNoWY6FyaImKbGzrx8lp2nQbS/D/CCIInV0eEh6ddO3mh2k8wpNwSejMWfSCKyU2RX82+P2&#10;zTVnPoCpQKORBT9Kz2/Wr1+tOpvLKTaoK+kYgRifd7bgTQg2zzIvGtmCH6GVhpw1uhYCmW6XVQ46&#10;Qm91Nh2PF1mHrrIOhfSeTu8GJ18n/LqWInypay8D0wUnbiGtLq1lXLP1CvKdA9socaIB/8CiBWXo&#10;0TPUHQRge6d+g2qVcOixDiOBbYZ1rYRMOVA2k/GLbB4asDLlQuJ4e5bJ/z9Y8fnw1TFVFfwtyWOg&#10;pRo9yj6wd9gzOiJ9OutzCnuwFBh6Oqc6p1y9vUfx3TODmwbMTt46h10joSJ+k3gzu7g64PgIUnaf&#10;sKJ3YB8wAfW1a6N4JAcjdCJyPNcmchHxyavZfDGZcybIt1jOl4tELoP86bZ1PnyQ2LK4Kbij2id0&#10;ONz7ENlA/hQSH/OoVbVVWifD7cqNduwA1Cfb9KUEXoRpw7qCL+fT+SDAXyHG6fsTRKsCNbxWbcGv&#10;z0GQR9nemyq1YwClhz1R1uakY5RuEDH0ZZ9KlkSOGpdYHUlYh0N/0zzSpkH3k7OOervg/scenORM&#10;fzRUnOVkNovDkIzZ/GpKhrv0lJceMIKgCi6C42wwNiGNUFTO4C2VsVZJ4WcuJ9LUtUn404TFsbi0&#10;U9Tzf2D9CwAA//8DAFBLAwQUAAYACAAAACEANLayBd0AAAAKAQAADwAAAGRycy9kb3ducmV2Lnht&#10;bEyPzU7DMBCE70i8g7VI3KjTitA2jVNFRRyLREGct7abpPhPtpuGt2c5wW13ZzT7Tb2drGGjjmnw&#10;TsB8VgDTTno1uE7Ax/vLwwpYyugUGu+0gG+dYNvc3tRYKX91b3o85I5RiEsVCuhzDhXnSfbaYpr5&#10;oB1pJx8tZlpjx1XEK4VbwxdF8cQtDo4+9Bj0rtfy63CxAvbtfle8xtG24fN0NhikfA5JiPu7qd0A&#10;y3rKf2b4xSd0aIjp6C9OJWYElI8ldckkLNfAyLCar2k40mGxLIE3Nf9fofkBAAD//wMAUEsBAi0A&#10;FAAGAAgAAAAhALaDOJL+AAAA4QEAABMAAAAAAAAAAAAAAAAAAAAAAFtDb250ZW50X1R5cGVzXS54&#10;bWxQSwECLQAUAAYACAAAACEAOP0h/9YAAACUAQAACwAAAAAAAAAAAAAAAAAvAQAAX3JlbHMvLnJl&#10;bHNQSwECLQAUAAYACAAAACEAoqQ1gScCAABPBAAADgAAAAAAAAAAAAAAAAAuAgAAZHJzL2Uyb0Rv&#10;Yy54bWxQSwECLQAUAAYACAAAACEANLayBd0AAAAKAQAADwAAAAAAAAAAAAAAAACBBAAAZHJzL2Rv&#10;d25yZXYueG1sUEsFBgAAAAAEAAQA8wAAAIsFAAAAAA==&#10;">
                <v:textbox>
                  <w:txbxContent>
                    <w:p w14:paraId="58BBAECA" w14:textId="77777777" w:rsidR="00723901" w:rsidRPr="00911284" w:rsidRDefault="00723901" w:rsidP="00AF0FC3">
                      <w:pPr>
                        <w:jc w:val="center"/>
                        <w:rPr>
                          <w:b/>
                        </w:rPr>
                      </w:pPr>
                      <w:r>
                        <w:rPr>
                          <w:b/>
                        </w:rPr>
                        <w:t>Dean of Enrollment Services</w:t>
                      </w:r>
                    </w:p>
                  </w:txbxContent>
                </v:textbox>
              </v:shape>
            </w:pict>
          </mc:Fallback>
        </mc:AlternateContent>
      </w:r>
    </w:p>
    <w:p w14:paraId="26BE57B4" w14:textId="77777777" w:rsidR="00AF0FC3" w:rsidRPr="005570F9" w:rsidRDefault="00AF0FC3" w:rsidP="00BE5745">
      <w:pPr>
        <w:rPr>
          <w:sz w:val="24"/>
          <w:szCs w:val="24"/>
        </w:rPr>
      </w:pPr>
    </w:p>
    <w:p w14:paraId="6F37495D" w14:textId="77777777" w:rsidR="00AF0FC3" w:rsidRPr="005570F9" w:rsidRDefault="00AF0FC3" w:rsidP="00BE5745">
      <w:pPr>
        <w:rPr>
          <w:sz w:val="24"/>
          <w:szCs w:val="24"/>
        </w:rPr>
      </w:pPr>
      <w:r w:rsidRPr="00404105">
        <w:rPr>
          <w:noProof/>
          <w:sz w:val="24"/>
          <w:szCs w:val="24"/>
        </w:rPr>
        <mc:AlternateContent>
          <mc:Choice Requires="wps">
            <w:drawing>
              <wp:anchor distT="0" distB="0" distL="114300" distR="114300" simplePos="0" relativeHeight="251664384" behindDoc="0" locked="0" layoutInCell="1" allowOverlap="1" wp14:anchorId="12171E7C" wp14:editId="1BF92DA0">
                <wp:simplePos x="0" y="0"/>
                <wp:positionH relativeFrom="column">
                  <wp:posOffset>5206365</wp:posOffset>
                </wp:positionH>
                <wp:positionV relativeFrom="paragraph">
                  <wp:posOffset>111760</wp:posOffset>
                </wp:positionV>
                <wp:extent cx="1389698" cy="431165"/>
                <wp:effectExtent l="0" t="0" r="20320" b="26035"/>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9698" cy="4311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43D264DD" id="_x0000_t32" coordsize="21600,21600" o:spt="32" o:oned="t" path="m,l21600,21600e" filled="f">
                <v:path arrowok="t" fillok="f" o:connecttype="none"/>
                <o:lock v:ext="edit" shapetype="t"/>
              </v:shapetype>
              <v:shape id="Straight Arrow Connector 29" o:spid="_x0000_s1026" type="#_x0000_t32" style="position:absolute;margin-left:409.95pt;margin-top:8.8pt;width:109.45pt;height:33.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VM1wEAAJIDAAAOAAAAZHJzL2Uyb0RvYy54bWysU8Fu2zAMvQ/YPwi6L47TJWiMOMWQrrt0&#10;W4B0H6BIsi1MFgVKiZO/H6U46brdhvkgiCL5+PhIrx5OvWVHjcGAq3k5mXKmnQRlXFvzHy9PH+45&#10;C1E4JSw4XfOzDvxh/f7davCVnkEHVmlkBOJCNfiadzH6qiiC7HQvwgS8duRsAHsRycS2UCgGQu9t&#10;MZtOF8UAqDyC1CHQ6+PFydcZv2m0jN+bJujIbM2JW8wn5nOfzmK9ElWLwndGjjTEP7DohXFU9Ab1&#10;KKJgBzR/QfVGIgRo4kRCX0DTGKlzD9RNOf2jm10nvM69kDjB32QK/w9WfjtukRlV89mSMyd6mtEu&#10;ojBtF9knRBjYBpwjHQEZhZBegw8VpW3cFlPH8uR2/hnkz8AcbDrhWp15v5w9YZUpo3iTkozgqep+&#10;+AqKYsQhQhbv1GCfIEkWdsozOt9mpE+RSXos7+6XiyVtlSTfx7uyXMxzCVFdsz2G+EVDz9Kl5mHs&#10;5tZGmWuJ43OIiZuorgmptIMnY23eCuvYUPPlfDbPCQGsUcmZwgK2+41FdhRpr/I3sngThnBwKoN1&#10;WqjP4z0KYy93Km7dqE+S5CLuHtR5i1fdaPCZ5bikabN+t3P266+0/gUAAP//AwBQSwMEFAAGAAgA&#10;AAAhAISH31DeAAAACgEAAA8AAABkcnMvZG93bnJldi54bWxMj0FPg0AQhe8m/ofNmHgx7S41VECW&#10;pjHx4NG2idctTAFlZwm7FOyvd3qyx8n78uZ7+Wa2nTjj4FtHGqKlAoFUuqqlWsNh/75IQPhgqDKd&#10;I9Twix42xf1dbrLKTfSJ512oBZeQz4yGJoQ+k9KXDVrjl65H4uzkBmsCn0Mtq8FMXG47uVJqLa1p&#10;iT80pse3Bsuf3Wg1oB/jSG1TWx8+LtPT1+ryPfV7rR8f5u0riIBz+Ifhqs/qULDT0Y1UedFpSKI0&#10;ZZSDlzWIK6CeEx5z5CiOQRa5vJ1Q/AEAAP//AwBQSwECLQAUAAYACAAAACEAtoM4kv4AAADhAQAA&#10;EwAAAAAAAAAAAAAAAAAAAAAAW0NvbnRlbnRfVHlwZXNdLnhtbFBLAQItABQABgAIAAAAIQA4/SH/&#10;1gAAAJQBAAALAAAAAAAAAAAAAAAAAC8BAABfcmVscy8ucmVsc1BLAQItABQABgAIAAAAIQDLr/VM&#10;1wEAAJIDAAAOAAAAAAAAAAAAAAAAAC4CAABkcnMvZTJvRG9jLnhtbFBLAQItABQABgAIAAAAIQCE&#10;h99Q3gAAAAoBAAAPAAAAAAAAAAAAAAAAADEEAABkcnMvZG93bnJldi54bWxQSwUGAAAAAAQABADz&#10;AAAAPAUAAAAA&#10;"/>
            </w:pict>
          </mc:Fallback>
        </mc:AlternateContent>
      </w:r>
      <w:r w:rsidRPr="00404105">
        <w:rPr>
          <w:noProof/>
          <w:sz w:val="24"/>
          <w:szCs w:val="24"/>
        </w:rPr>
        <mc:AlternateContent>
          <mc:Choice Requires="wps">
            <w:drawing>
              <wp:anchor distT="0" distB="0" distL="114300" distR="114300" simplePos="0" relativeHeight="251671552" behindDoc="0" locked="0" layoutInCell="1" allowOverlap="1" wp14:anchorId="41581DE7" wp14:editId="6C800B65">
                <wp:simplePos x="0" y="0"/>
                <wp:positionH relativeFrom="column">
                  <wp:posOffset>1290320</wp:posOffset>
                </wp:positionH>
                <wp:positionV relativeFrom="paragraph">
                  <wp:posOffset>113665</wp:posOffset>
                </wp:positionV>
                <wp:extent cx="2170430" cy="794385"/>
                <wp:effectExtent l="13970" t="16510" r="15875" b="8255"/>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0430" cy="794385"/>
                        </a:xfrm>
                        <a:prstGeom prst="straightConnector1">
                          <a:avLst/>
                        </a:prstGeom>
                        <a:noFill/>
                        <a:ln w="1587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7F306462" id="Straight Arrow Connector 28" o:spid="_x0000_s1026" type="#_x0000_t32" style="position:absolute;margin-left:101.6pt;margin-top:8.95pt;width:170.9pt;height:62.5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gBi6wEAALcDAAAOAAAAZHJzL2Uyb0RvYy54bWysU1GP0zAMfkfiP0R9Z+12NzaqdSe0cfBw&#10;wKQdP8BL0zYijSMnW7d/j5NVOw7eEH2InNj+/Pmzu3o490acFHmNtsqmkyITykqstW2r7Mfz47tl&#10;JnwAW4NBq6rsonz2sH77ZjW4Us2wQ1MrEgxifTm4KutCcGWee9mpHvwEnbLsbJB6CHylNq8JBkbv&#10;TT4rivf5gFQ7Qqm859ft1ZmtE37TKBm+N41XQZgqY24hnZTOQzzz9QrKlsB1Wo404B9Y9KAtF71B&#10;bSGAOJL+C6rXktBjEyYS+xybRkuVeuBupsUf3ew7cCr1wuJ4d5PJ/z9Y+e20I6HrKpvxpCz0PKN9&#10;INBtF8RHIhzEBq1lHZEEh7Beg/Mlp23sjmLH8mz37gnlTy8sbjqwrUq8ny+OsaYxI3+VEi/ecdXD&#10;8BVrjoFjwCTeuaFeNEa7LzExgrNA4pymdblNS52DkPw4my6K+zseqmTf4sP93XKeikEZcWK2Ix8+&#10;K+xFNKrMj33dGrrWgNOTD5HlS0JMtviojUn7YawYmNF8uZgnVh6NrqM3xnlqDxtD4gRxxdI30ngV&#10;FilswXfXONNGO8ZBSXi0dbI6BfWn0Q6gzdVmXsaOIkbdrhM4YH3ZUaQd9eTtSA2MmxzX7/d7inr5&#10;39a/AAAA//8DAFBLAwQUAAYACAAAACEA52Q8zeEAAAAKAQAADwAAAGRycy9kb3ducmV2LnhtbEyP&#10;zU7DMBCE70i8g7VI3KhD2lAS4lQIgYp6qESLBEcnXpII/0S2kwaenuUEx535NDtTbmaj2YQ+9M4K&#10;uF4kwNA2TvW2FfB6fLq6BRaitEpqZ1HAFwbYVOdnpSyUO9kXnA6xZRRiQyEFdDEOBeeh6dDIsHAD&#10;WvI+nDcy0ulbrrw8UbjRPE2SG25kb+lDJwd86LD5PIxGwHe2nbd57uvHt2k/vefPuNP7UYjLi/n+&#10;DljEOf7B8FufqkNFnWo3WhWYFpAmy5RQMtY5MAKyVUbjahJWywR4VfL/E6ofAAAA//8DAFBLAQIt&#10;ABQABgAIAAAAIQC2gziS/gAAAOEBAAATAAAAAAAAAAAAAAAAAAAAAABbQ29udGVudF9UeXBlc10u&#10;eG1sUEsBAi0AFAAGAAgAAAAhADj9If/WAAAAlAEAAAsAAAAAAAAAAAAAAAAALwEAAF9yZWxzLy5y&#10;ZWxzUEsBAi0AFAAGAAgAAAAhAPHiAGLrAQAAtwMAAA4AAAAAAAAAAAAAAAAALgIAAGRycy9lMm9E&#10;b2MueG1sUEsBAi0AFAAGAAgAAAAhAOdkPM3hAAAACgEAAA8AAAAAAAAAAAAAAAAARQQAAGRycy9k&#10;b3ducmV2LnhtbFBLBQYAAAAABAAEAPMAAABTBQAAAAA=&#10;" strokeweight="1.25pt">
                <v:stroke dashstyle="longDash"/>
              </v:shape>
            </w:pict>
          </mc:Fallback>
        </mc:AlternateContent>
      </w:r>
    </w:p>
    <w:p w14:paraId="37065EBC" w14:textId="77777777" w:rsidR="00AF0FC3" w:rsidRPr="005570F9" w:rsidRDefault="00AF0FC3" w:rsidP="00BE5745">
      <w:pPr>
        <w:rPr>
          <w:sz w:val="24"/>
          <w:szCs w:val="24"/>
        </w:rPr>
      </w:pPr>
      <w:r w:rsidRPr="005570F9">
        <w:rPr>
          <w:sz w:val="24"/>
          <w:szCs w:val="24"/>
        </w:rPr>
        <w:tab/>
      </w:r>
      <w:r w:rsidRPr="005570F9">
        <w:rPr>
          <w:sz w:val="24"/>
          <w:szCs w:val="24"/>
        </w:rPr>
        <w:tab/>
      </w:r>
      <w:r w:rsidRPr="005570F9">
        <w:rPr>
          <w:sz w:val="24"/>
          <w:szCs w:val="24"/>
        </w:rPr>
        <w:tab/>
      </w:r>
      <w:r w:rsidRPr="005570F9">
        <w:rPr>
          <w:sz w:val="24"/>
          <w:szCs w:val="24"/>
        </w:rPr>
        <w:tab/>
      </w:r>
      <w:r w:rsidRPr="005570F9">
        <w:rPr>
          <w:sz w:val="24"/>
          <w:szCs w:val="24"/>
        </w:rPr>
        <w:tab/>
      </w:r>
      <w:r w:rsidRPr="005570F9">
        <w:rPr>
          <w:sz w:val="24"/>
          <w:szCs w:val="24"/>
        </w:rPr>
        <w:tab/>
      </w:r>
      <w:r w:rsidRPr="005570F9">
        <w:rPr>
          <w:sz w:val="24"/>
          <w:szCs w:val="24"/>
        </w:rPr>
        <w:tab/>
      </w:r>
      <w:r w:rsidRPr="005570F9">
        <w:rPr>
          <w:sz w:val="24"/>
          <w:szCs w:val="24"/>
        </w:rPr>
        <w:tab/>
      </w:r>
      <w:r w:rsidRPr="005570F9">
        <w:rPr>
          <w:sz w:val="24"/>
          <w:szCs w:val="24"/>
        </w:rPr>
        <w:tab/>
      </w:r>
      <w:r w:rsidRPr="005570F9">
        <w:rPr>
          <w:sz w:val="24"/>
          <w:szCs w:val="24"/>
        </w:rPr>
        <w:tab/>
      </w:r>
      <w:r w:rsidRPr="005570F9">
        <w:rPr>
          <w:sz w:val="24"/>
          <w:szCs w:val="24"/>
        </w:rPr>
        <w:tab/>
      </w:r>
      <w:r w:rsidRPr="005570F9">
        <w:rPr>
          <w:sz w:val="24"/>
          <w:szCs w:val="24"/>
        </w:rPr>
        <w:tab/>
      </w:r>
    </w:p>
    <w:p w14:paraId="0A6D2625" w14:textId="77777777" w:rsidR="00AF0FC3" w:rsidRPr="005570F9" w:rsidRDefault="00AF0FC3" w:rsidP="00BE5745">
      <w:pPr>
        <w:rPr>
          <w:sz w:val="24"/>
          <w:szCs w:val="24"/>
        </w:rPr>
      </w:pPr>
      <w:r w:rsidRPr="00404105">
        <w:rPr>
          <w:noProof/>
          <w:sz w:val="24"/>
          <w:szCs w:val="24"/>
        </w:rPr>
        <mc:AlternateContent>
          <mc:Choice Requires="wps">
            <w:drawing>
              <wp:anchor distT="0" distB="0" distL="114300" distR="114300" simplePos="0" relativeHeight="251662336" behindDoc="0" locked="0" layoutInCell="1" allowOverlap="1" wp14:anchorId="074211CA" wp14:editId="0CB11BAC">
                <wp:simplePos x="0" y="0"/>
                <wp:positionH relativeFrom="column">
                  <wp:posOffset>-455295</wp:posOffset>
                </wp:positionH>
                <wp:positionV relativeFrom="paragraph">
                  <wp:posOffset>144145</wp:posOffset>
                </wp:positionV>
                <wp:extent cx="1745615" cy="695960"/>
                <wp:effectExtent l="0" t="0" r="26035" b="279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5615" cy="695960"/>
                        </a:xfrm>
                        <a:prstGeom prst="rect">
                          <a:avLst/>
                        </a:prstGeom>
                        <a:solidFill>
                          <a:srgbClr val="FFFFFF"/>
                        </a:solidFill>
                        <a:ln w="9525">
                          <a:solidFill>
                            <a:srgbClr val="000000"/>
                          </a:solidFill>
                          <a:miter lim="800000"/>
                          <a:headEnd/>
                          <a:tailEnd/>
                        </a:ln>
                      </wps:spPr>
                      <wps:txbx>
                        <w:txbxContent>
                          <w:p w14:paraId="332D4E41" w14:textId="77777777" w:rsidR="00723901" w:rsidRPr="00911284" w:rsidRDefault="00723901" w:rsidP="00AF0FC3">
                            <w:pPr>
                              <w:jc w:val="center"/>
                              <w:rPr>
                                <w:b/>
                              </w:rPr>
                            </w:pPr>
                            <w:r>
                              <w:rPr>
                                <w:b/>
                              </w:rPr>
                              <w:t>International Student Counselor</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074211CA" id="Text Box 26" o:spid="_x0000_s1028" type="#_x0000_t202" style="position:absolute;margin-left:-35.85pt;margin-top:11.35pt;width:137.45pt;height:5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vM0KAIAAE8EAAAOAAAAZHJzL2Uyb0RvYy54bWysVNuO2jAQfa/Uf7D8XgII2CUirLZsqSpt&#10;L9JuP8BxHGLV8bhjQ0K/vmMHKNq2L1XzYHk84+OZc2ayuutbww4KvQZb8MlozJmyEiptdwX/+rx9&#10;c8uZD8JWwoBVBT8qz+/Wr1+tOperKTRgKoWMQKzPO1fwJgSXZ5mXjWqFH4FTlpw1YCsCmbjLKhQd&#10;obcmm47Hi6wDrByCVN7T6cPg5OuEX9dKhs917VVgpuCUW0grprWMa7ZeiXyHwjVantIQ/5BFK7Sl&#10;Ry9QDyIItkf9G1SrJYKHOowktBnUtZYq1UDVTMYvqnlqhFOpFiLHuwtN/v/Byk+HL8h0VfDpgjMr&#10;WtLoWfWBvYWe0RHx0zmfU9iTo8DQ0znpnGr17hHkN88sbBphd+oeEbpGiYrym8Sb2dXVAcdHkLL7&#10;CBW9I/YBElBfYxvJIzoYoZNOx4s2MRcZn7yZzReTOWeSfIvlfLlI4mUiP9926MN7BS2Lm4IjaZ/Q&#10;xeHRh5iNyM8h8TEPRldbbUwycFduDLKDoD7Zpi8V8CLMWNYVfDmfzgcC/goxTt+fIFodqOGNbgt+&#10;ewkSeaTtna1SOwahzbCnlI098RipG0gMfdkPkp3lKaE6ErEIQ3/TPNKmAfzBWUe9XXD/fS9QcWY+&#10;WBJnOZnN4jAkYza/mZKB157y2iOsJKiCy4CcDcYmpBGKzFm4JxlrnRiOeg+5nJKmrk3EnyYsjsW1&#10;naJ+/QfWPwEAAP//AwBQSwMEFAAGAAgAAAAhAGrMFWjdAAAACgEAAA8AAABkcnMvZG93bnJldi54&#10;bWxMj01LAzEQhu+C/yFMwVubNAtW1s2WpeKxgrV4TpN0d22+SNLt+u8dT3oahnl453mb7ewsmUzK&#10;Y/AC1isGxHgV9Oh7AceP1+UTkFyk19IGbwR8mwzb9v6ukbUON/9upkPpCYb4XEsBQymxpjSrwTiZ&#10;VyEaj7dzSE4WXFNPdZI3DHeWcsYeqZOjxw+DjGY3GHU5XJ2Afbffsbc0uS5+nr+sjEq9xCzEw2Lu&#10;noEUM5c/GH71UR1adDqFq9eZWAHLzXqDqADOcSLAWcWBnJCseAW0bej/Cu0PAAAA//8DAFBLAQIt&#10;ABQABgAIAAAAIQC2gziS/gAAAOEBAAATAAAAAAAAAAAAAAAAAAAAAABbQ29udGVudF9UeXBlc10u&#10;eG1sUEsBAi0AFAAGAAgAAAAhADj9If/WAAAAlAEAAAsAAAAAAAAAAAAAAAAALwEAAF9yZWxzLy5y&#10;ZWxzUEsBAi0AFAAGAAgAAAAhACoe8zQoAgAATwQAAA4AAAAAAAAAAAAAAAAALgIAAGRycy9lMm9E&#10;b2MueG1sUEsBAi0AFAAGAAgAAAAhAGrMFWjdAAAACgEAAA8AAAAAAAAAAAAAAAAAggQAAGRycy9k&#10;b3ducmV2LnhtbFBLBQYAAAAABAAEAPMAAACMBQAAAAA=&#10;">
                <v:textbox>
                  <w:txbxContent>
                    <w:p w14:paraId="332D4E41" w14:textId="77777777" w:rsidR="00723901" w:rsidRPr="00911284" w:rsidRDefault="00723901" w:rsidP="00AF0FC3">
                      <w:pPr>
                        <w:jc w:val="center"/>
                        <w:rPr>
                          <w:b/>
                        </w:rPr>
                      </w:pPr>
                      <w:r>
                        <w:rPr>
                          <w:b/>
                        </w:rPr>
                        <w:t>International Student Counselor</w:t>
                      </w:r>
                    </w:p>
                  </w:txbxContent>
                </v:textbox>
              </v:shape>
            </w:pict>
          </mc:Fallback>
        </mc:AlternateContent>
      </w:r>
      <w:r w:rsidRPr="00404105">
        <w:rPr>
          <w:noProof/>
          <w:sz w:val="24"/>
          <w:szCs w:val="24"/>
        </w:rPr>
        <mc:AlternateContent>
          <mc:Choice Requires="wps">
            <w:drawing>
              <wp:anchor distT="0" distB="0" distL="114300" distR="114300" simplePos="0" relativeHeight="251659264" behindDoc="0" locked="0" layoutInCell="1" allowOverlap="1" wp14:anchorId="017F4C30" wp14:editId="0B9A717B">
                <wp:simplePos x="0" y="0"/>
                <wp:positionH relativeFrom="column">
                  <wp:posOffset>5544820</wp:posOffset>
                </wp:positionH>
                <wp:positionV relativeFrom="paragraph">
                  <wp:posOffset>206375</wp:posOffset>
                </wp:positionV>
                <wp:extent cx="1745615" cy="695960"/>
                <wp:effectExtent l="0" t="0" r="26035" b="2794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5615" cy="695960"/>
                        </a:xfrm>
                        <a:prstGeom prst="rect">
                          <a:avLst/>
                        </a:prstGeom>
                        <a:solidFill>
                          <a:srgbClr val="FFFFFF"/>
                        </a:solidFill>
                        <a:ln w="9525">
                          <a:solidFill>
                            <a:srgbClr val="000000"/>
                          </a:solidFill>
                          <a:miter lim="800000"/>
                          <a:headEnd/>
                          <a:tailEnd/>
                        </a:ln>
                      </wps:spPr>
                      <wps:txbx>
                        <w:txbxContent>
                          <w:p w14:paraId="6C1FE967" w14:textId="77777777" w:rsidR="00723901" w:rsidRPr="00911284" w:rsidRDefault="00723901" w:rsidP="00AF0FC3">
                            <w:pPr>
                              <w:jc w:val="center"/>
                              <w:rPr>
                                <w:b/>
                              </w:rPr>
                            </w:pPr>
                            <w:r>
                              <w:rPr>
                                <w:b/>
                              </w:rPr>
                              <w:t xml:space="preserve">Director of International Student Programs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017F4C30" id="Text Box 307" o:spid="_x0000_s1029" type="#_x0000_t202" style="position:absolute;margin-left:436.6pt;margin-top:16.25pt;width:137.45pt;height:5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k2WKQIAAFEEAAAOAAAAZHJzL2Uyb0RvYy54bWysVNuO2yAQfa/Uf0C8N3bSXDZWnNU221SV&#10;thdptx+AMY5RgaFAYqdfvwNO0mjbvlT1A2KY4TBzzoxXt71W5CCcl2BKOh7llAjDoZZmV9JvT9s3&#10;N5T4wEzNFBhR0qPw9Hb9+tWqs4WYQAuqFo4giPFFZ0vahmCLLPO8FZr5EVhh0NmA0yyg6XZZ7ViH&#10;6FplkzyfZx242jrgwns8vR+cdJ3wm0bw8KVpvAhElRRzC2l1aa3imq1XrNg5ZlvJT2mwf8hCM2nw&#10;0QvUPQuM7J38DUpL7sBDE0YcdAZNI7lINWA14/xFNY8tsyLVguR4e6HJ/z9Y/vnw1RFZl/RtvqDE&#10;MI0iPYk+kHfQk3iGDHXWFxj4aDE09OhApVO13j4A/+6JgU3LzE7cOQddK1iNGY7jzezq6oDjI0jV&#10;fYIaH2L7AAmob5yO9CEhBNFRqeNFnZgMj08uprP5eEYJR998OVvOk3wZK863rfPhgwBN4qakDtVP&#10;6Ozw4EPMhhXnkPiYByXrrVQqGW5XbZQjB4adsk1fKuBFmDKkK+lyNpkNBPwVIk/fnyC0DNjySuqS&#10;3lyCWBFpe2/q1JCBSTXsMWVlTjxG6gYSQ1/1g2hneSqoj0isg6HDcSJx04L7SUmH3V1S/2PPnKBE&#10;fTQoznI8ncZxSMZ0tpig4a491bWHGY5QJeXBUTIYm5CGKDJn4A5lbGRiOOo95HJKGvs2EX+asTgY&#10;13aK+vUnWD8DAAD//wMAUEsDBBQABgAIAAAAIQCvPWyb3wAAAAsBAAAPAAAAZHJzL2Rvd25yZXYu&#10;eG1sTI/LTsMwEEX3SPyDNUjsqJO0QJTGqaIilkWiINZTe5qkxA/Zbhr+HncFuxnN0Z1z682sRzaR&#10;D4M1AvJFBoyMtGownYDPj9eHEliIaBSO1pCAHwqwaW5vaqyUvZh3mvaxYynEhAoF9DG6ivMge9IY&#10;FtaRSbej9RpjWn3HlcdLCtcjL7LsiWscTPrQo6NtT/J7f9YCdu1um735Sbfu63ga0Un54oIQ93dz&#10;uwYWaY5/MFz1kzo0yelgz0YFNgoon5dFQgUsi0dgVyBflTmwQ5pWRQ68qfn/Ds0vAAAA//8DAFBL&#10;AQItABQABgAIAAAAIQC2gziS/gAAAOEBAAATAAAAAAAAAAAAAAAAAAAAAABbQ29udGVudF9UeXBl&#10;c10ueG1sUEsBAi0AFAAGAAgAAAAhADj9If/WAAAAlAEAAAsAAAAAAAAAAAAAAAAALwEAAF9yZWxz&#10;Ly5yZWxzUEsBAi0AFAAGAAgAAAAhAATGTZYpAgAAUQQAAA4AAAAAAAAAAAAAAAAALgIAAGRycy9l&#10;Mm9Eb2MueG1sUEsBAi0AFAAGAAgAAAAhAK89bJvfAAAACwEAAA8AAAAAAAAAAAAAAAAAgwQAAGRy&#10;cy9kb3ducmV2LnhtbFBLBQYAAAAABAAEAPMAAACPBQAAAAA=&#10;">
                <v:textbox>
                  <w:txbxContent>
                    <w:p w14:paraId="6C1FE967" w14:textId="77777777" w:rsidR="00723901" w:rsidRPr="00911284" w:rsidRDefault="00723901" w:rsidP="00AF0FC3">
                      <w:pPr>
                        <w:jc w:val="center"/>
                        <w:rPr>
                          <w:b/>
                        </w:rPr>
                      </w:pPr>
                      <w:r>
                        <w:rPr>
                          <w:b/>
                        </w:rPr>
                        <w:t xml:space="preserve">Director of International Student Programs </w:t>
                      </w:r>
                    </w:p>
                  </w:txbxContent>
                </v:textbox>
              </v:shape>
            </w:pict>
          </mc:Fallback>
        </mc:AlternateContent>
      </w:r>
    </w:p>
    <w:p w14:paraId="185D16BC" w14:textId="77777777" w:rsidR="00AF0FC3" w:rsidRPr="005570F9" w:rsidRDefault="00AF0FC3" w:rsidP="00BE5745">
      <w:pPr>
        <w:rPr>
          <w:sz w:val="24"/>
          <w:szCs w:val="24"/>
        </w:rPr>
      </w:pPr>
    </w:p>
    <w:p w14:paraId="463DF41A" w14:textId="77777777" w:rsidR="00AF0FC3" w:rsidRPr="005570F9" w:rsidRDefault="00AF0FC3" w:rsidP="00BE5745">
      <w:pPr>
        <w:rPr>
          <w:sz w:val="24"/>
          <w:szCs w:val="24"/>
        </w:rPr>
      </w:pPr>
    </w:p>
    <w:p w14:paraId="103417A6" w14:textId="102F1660" w:rsidR="00AF0FC3" w:rsidRPr="005570F9" w:rsidRDefault="00AF0FC3" w:rsidP="00BE5745">
      <w:r w:rsidRPr="00404105">
        <w:rPr>
          <w:noProof/>
        </w:rPr>
        <mc:AlternateContent>
          <mc:Choice Requires="wps">
            <w:drawing>
              <wp:anchor distT="0" distB="0" distL="114300" distR="114300" simplePos="0" relativeHeight="251677696" behindDoc="0" locked="0" layoutInCell="1" allowOverlap="1" wp14:anchorId="3F003D53" wp14:editId="5DE664B3">
                <wp:simplePos x="0" y="0"/>
                <wp:positionH relativeFrom="column">
                  <wp:posOffset>7172325</wp:posOffset>
                </wp:positionH>
                <wp:positionV relativeFrom="paragraph">
                  <wp:posOffset>2553970</wp:posOffset>
                </wp:positionV>
                <wp:extent cx="1526858" cy="695960"/>
                <wp:effectExtent l="0" t="0" r="16510" b="2794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6858" cy="695960"/>
                        </a:xfrm>
                        <a:prstGeom prst="rect">
                          <a:avLst/>
                        </a:prstGeom>
                        <a:solidFill>
                          <a:srgbClr val="FFFFFF"/>
                        </a:solidFill>
                        <a:ln w="9525">
                          <a:solidFill>
                            <a:srgbClr val="000000"/>
                          </a:solidFill>
                          <a:miter lim="800000"/>
                          <a:headEnd/>
                          <a:tailEnd/>
                        </a:ln>
                      </wps:spPr>
                      <wps:txbx>
                        <w:txbxContent>
                          <w:p w14:paraId="1F4A13CC" w14:textId="5E8481ED" w:rsidR="00723901" w:rsidRPr="00911284" w:rsidRDefault="00723901" w:rsidP="00AF0FC3">
                            <w:pPr>
                              <w:jc w:val="center"/>
                              <w:rPr>
                                <w:b/>
                              </w:rPr>
                            </w:pPr>
                            <w:r>
                              <w:rPr>
                                <w:b/>
                              </w:rPr>
                              <w:t>International Student Warrior Student Workers (x6)</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3F003D53" id="_x0000_t202" coordsize="21600,21600" o:spt="202" path="m,l,21600r21600,l21600,xe">
                <v:stroke joinstyle="miter"/>
                <v:path gradientshapeok="t" o:connecttype="rect"/>
              </v:shapetype>
              <v:shape id="Text Box 32" o:spid="_x0000_s1030" type="#_x0000_t202" style="position:absolute;margin-left:564.75pt;margin-top:201.1pt;width:120.25pt;height:54.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aEoKQIAAE8EAAAOAAAAZHJzL2Uyb0RvYy54bWysVNuO0zAQfUfiHyy/07ShKW3UdLV0KUJa&#10;LtIuH+A4TmNhe4ztNlm+nrHTlmqBF0QeLI9nfDxzzkzWN4NW5Cicl2AqOptMKRGGQyPNvqJfH3ev&#10;lpT4wEzDFBhR0Sfh6c3m5Yt1b0uRQweqEY4giPFlbyvahWDLLPO8E5r5CVhh0NmC0yyg6fZZ41iP&#10;6Fpl+XS6yHpwjXXAhfd4ejc66Sbht63g4XPbehGIqijmFtLq0lrHNdusWbl3zHaSn9Jg/5CFZtLg&#10;oxeoOxYYOTj5G5SW3IGHNkw46AzaVnKRasBqZtNn1Tx0zIpUC5Lj7YUm//9g+afjF0dkU9HXOSWG&#10;adToUQyBvIWB4BHy01tfYtiDxcAw4DnqnGr19h74N08MbDtm9uLWOeg7wRrMbxZvZldXRxwfQer+&#10;IzT4DjsESEBD63QkD+kgiI46PV20ibnw+GSRL5YFdhNH32JVrBZJvIyV59vW+fBegCZxU1GH2id0&#10;drz3IWbDynNIfMyDks1OKpUMt6+3ypEjwz7ZpS8V8CxMGdJXdFXkxUjAXyGm6fsThJYBG15JXdHl&#10;JYiVkbZ3pkntGJhU4x5TVubEY6RuJDEM9ZAkm5/lqaF5QmIdjP2N84ibDtwPSnrs7Yr67wfmBCXq&#10;g0FxVrP5PA5DMubFmxwNd+2prz3McISqKA+OktHYhjRCkTkDtyhjKxPDUe8xl1PS2LWJ+NOExbG4&#10;tlPUr//A5icAAAD//wMAUEsDBBQABgAIAAAAIQC30dh33wAAAA0BAAAPAAAAZHJzL2Rvd25yZXYu&#10;eG1sTI/BTsMwEETvSPyDtUjcqJ1AoYQ4VVTEsUgUxNm1t0nAXluxm4a/xz3BcbRPs2/q9ewsm3CM&#10;gycJxUIAQ9LeDNRJ+Hh/uVkBi0mRUdYTSvjBCOvm8qJWlfEnesNplzqWSyhWSkKfUqg4j7pHp+LC&#10;B6R8O/jRqZTj2HEzqlMud5aXQtxzpwbKH3oVcNOj/t4dnYRtu92I13Fybfg8fFkVtH4OUcrrq7l9&#10;ApZwTn8wnPWzOjTZae+PZCKzORfl4zKzEu5EWQI7I7cPIu/bS1gWxQp4U/P/K5pfAAAA//8DAFBL&#10;AQItABQABgAIAAAAIQC2gziS/gAAAOEBAAATAAAAAAAAAAAAAAAAAAAAAABbQ29udGVudF9UeXBl&#10;c10ueG1sUEsBAi0AFAAGAAgAAAAhADj9If/WAAAAlAEAAAsAAAAAAAAAAAAAAAAALwEAAF9yZWxz&#10;Ly5yZWxzUEsBAi0AFAAGAAgAAAAhACrxoSgpAgAATwQAAA4AAAAAAAAAAAAAAAAALgIAAGRycy9l&#10;Mm9Eb2MueG1sUEsBAi0AFAAGAAgAAAAhALfR2HffAAAADQEAAA8AAAAAAAAAAAAAAAAAgwQAAGRy&#10;cy9kb3ducmV2LnhtbFBLBQYAAAAABAAEAPMAAACPBQAAAAA=&#10;">
                <v:textbox>
                  <w:txbxContent>
                    <w:p w14:paraId="1F4A13CC" w14:textId="5E8481ED" w:rsidR="00723901" w:rsidRPr="00911284" w:rsidRDefault="00723901" w:rsidP="00AF0FC3">
                      <w:pPr>
                        <w:jc w:val="center"/>
                        <w:rPr>
                          <w:b/>
                        </w:rPr>
                      </w:pPr>
                      <w:r>
                        <w:rPr>
                          <w:b/>
                        </w:rPr>
                        <w:t>Inte</w:t>
                      </w:r>
                      <w:r>
                        <w:rPr>
                          <w:b/>
                        </w:rPr>
                        <w:t>rnational Student Warrior Student Workers (x6)</w:t>
                      </w:r>
                    </w:p>
                  </w:txbxContent>
                </v:textbox>
              </v:shape>
            </w:pict>
          </mc:Fallback>
        </mc:AlternateContent>
      </w:r>
      <w:r w:rsidRPr="00404105">
        <w:rPr>
          <w:noProof/>
        </w:rPr>
        <mc:AlternateContent>
          <mc:Choice Requires="wps">
            <w:drawing>
              <wp:anchor distT="0" distB="0" distL="114300" distR="114300" simplePos="0" relativeHeight="251676672" behindDoc="0" locked="0" layoutInCell="1" allowOverlap="1" wp14:anchorId="58174296" wp14:editId="0F6253E1">
                <wp:simplePos x="0" y="0"/>
                <wp:positionH relativeFrom="column">
                  <wp:posOffset>5582920</wp:posOffset>
                </wp:positionH>
                <wp:positionV relativeFrom="paragraph">
                  <wp:posOffset>2606992</wp:posOffset>
                </wp:positionV>
                <wp:extent cx="1360170" cy="695960"/>
                <wp:effectExtent l="0" t="0" r="11430" b="2794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170" cy="695960"/>
                        </a:xfrm>
                        <a:prstGeom prst="rect">
                          <a:avLst/>
                        </a:prstGeom>
                        <a:solidFill>
                          <a:srgbClr val="FFFFFF"/>
                        </a:solidFill>
                        <a:ln w="9525">
                          <a:solidFill>
                            <a:srgbClr val="000000"/>
                          </a:solidFill>
                          <a:miter lim="800000"/>
                          <a:headEnd/>
                          <a:tailEnd/>
                        </a:ln>
                      </wps:spPr>
                      <wps:txbx>
                        <w:txbxContent>
                          <w:p w14:paraId="77E64ADA" w14:textId="77777777" w:rsidR="00723901" w:rsidRPr="00911284" w:rsidRDefault="00723901" w:rsidP="00AF0FC3">
                            <w:pPr>
                              <w:jc w:val="center"/>
                              <w:rPr>
                                <w:b/>
                              </w:rPr>
                            </w:pPr>
                            <w:r>
                              <w:rPr>
                                <w:b/>
                              </w:rPr>
                              <w:t>Student Workers (x2)</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58174296" id="Text Box 17" o:spid="_x0000_s1031" type="#_x0000_t202" style="position:absolute;margin-left:439.6pt;margin-top:205.25pt;width:107.1pt;height:54.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MzAJwIAAE8EAAAOAAAAZHJzL2Uyb0RvYy54bWysVNuO2yAQfa/Uf0C8N3bSXDZWnNU221SV&#10;thdptx+AMY5RgaFAYqdfvwNO0mjbvlT1A2KY4TBzzoxXt71W5CCcl2BKOh7llAjDoZZmV9JvT9s3&#10;N5T4wEzNFBhR0qPw9Hb9+tWqs4WYQAuqFo4giPFFZ0vahmCLLPO8FZr5EVhh0NmA0yyg6XZZ7ViH&#10;6FplkzyfZx242jrgwns8vR+cdJ3wm0bw8KVpvAhElRRzC2l1aa3imq1XrNg5ZlvJT2mwf8hCM2nw&#10;0QvUPQuM7J38DUpL7sBDE0YcdAZNI7lINWA14/xFNY8tsyLVguR4e6HJ/z9Y/vnw1RFZo3YLSgzT&#10;qNGT6AN5Bz3BI+Sns77AsEeLgaHHc4xNtXr7APy7JwY2LTM7ceccdK1gNeY3jjezq6sDjo8gVfcJ&#10;anyH7QMkoL5xOpKHdBBER52OF21iLjw++Xaejxfo4uibL2fLeRIvY8X5tnU+fBCgSdyU1KH2CZ0d&#10;HnyI2bDiHBIf86BkvZVKJcPtqo1y5MCwT7bpSwW8CFOGdCVdziazgYC/QuTp+xOElgEbXkld0ptL&#10;ECsibe9NndoxMKmGPaaszInHSN1AYuirPkk2O8tTQX1EYh0M/Y3ziJsW3E9KOuztkvofe+YEJeqj&#10;QXGW4+k0DkMyprPFBA137amuPcxwhCopD46SwdiENEKROQN3KGMjE8NR7yGXU9LYtYn404TFsbi2&#10;U9Sv/8D6GQAA//8DAFBLAwQUAAYACAAAACEAZyVEL98AAAAMAQAADwAAAGRycy9kb3ducmV2Lnht&#10;bEyPy07DMBBF90j8gzVI7Kid0NI2xKmiIpZFoqCup7abBPyS7abh73FXsBzdo3vP1JvJaDKqEAdn&#10;ORQzBkRZ4eRgOw6fH68PKyAxoZWonVUcflSETXN7U2Ml3cW+q3GfOpJLbKyQQ5+SryiNolcG48x5&#10;ZXN2csFgymfoqAx4yeVG05KxJ2pwsHmhR6+2vRLf+7PhsGt3W/YWRtP6w+lLoxfixUfO7++m9hlI&#10;UlP6g+Gqn9WhyU5Hd7YyEs1htVyXGeUwL9gCyJVg68c5kCOHRckKoE1N/z/R/AIAAP//AwBQSwEC&#10;LQAUAAYACAAAACEAtoM4kv4AAADhAQAAEwAAAAAAAAAAAAAAAAAAAAAAW0NvbnRlbnRfVHlwZXNd&#10;LnhtbFBLAQItABQABgAIAAAAIQA4/SH/1gAAAJQBAAALAAAAAAAAAAAAAAAAAC8BAABfcmVscy8u&#10;cmVsc1BLAQItABQABgAIAAAAIQByNMzAJwIAAE8EAAAOAAAAAAAAAAAAAAAAAC4CAABkcnMvZTJv&#10;RG9jLnhtbFBLAQItABQABgAIAAAAIQBnJUQv3wAAAAwBAAAPAAAAAAAAAAAAAAAAAIEEAABkcnMv&#10;ZG93bnJldi54bWxQSwUGAAAAAAQABADzAAAAjQUAAAAA&#10;">
                <v:textbox>
                  <w:txbxContent>
                    <w:p w14:paraId="77E64ADA" w14:textId="77777777" w:rsidR="00723901" w:rsidRPr="00911284" w:rsidRDefault="00723901" w:rsidP="00AF0FC3">
                      <w:pPr>
                        <w:jc w:val="center"/>
                        <w:rPr>
                          <w:b/>
                        </w:rPr>
                      </w:pPr>
                      <w:r>
                        <w:rPr>
                          <w:b/>
                        </w:rPr>
                        <w:t>Student Workers (x2)</w:t>
                      </w:r>
                    </w:p>
                  </w:txbxContent>
                </v:textbox>
              </v:shape>
            </w:pict>
          </mc:Fallback>
        </mc:AlternateContent>
      </w:r>
      <w:r w:rsidRPr="00404105">
        <w:rPr>
          <w:noProof/>
        </w:rPr>
        <mc:AlternateContent>
          <mc:Choice Requires="wps">
            <w:drawing>
              <wp:anchor distT="0" distB="0" distL="114300" distR="114300" simplePos="0" relativeHeight="251675648" behindDoc="0" locked="0" layoutInCell="1" allowOverlap="1" wp14:anchorId="4A389AFB" wp14:editId="789E6A85">
                <wp:simplePos x="0" y="0"/>
                <wp:positionH relativeFrom="column">
                  <wp:posOffset>4008437</wp:posOffset>
                </wp:positionH>
                <wp:positionV relativeFrom="paragraph">
                  <wp:posOffset>2625407</wp:posOffset>
                </wp:positionV>
                <wp:extent cx="1360170" cy="695960"/>
                <wp:effectExtent l="0" t="0" r="11430" b="2794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170" cy="695960"/>
                        </a:xfrm>
                        <a:prstGeom prst="rect">
                          <a:avLst/>
                        </a:prstGeom>
                        <a:solidFill>
                          <a:srgbClr val="FFFFFF"/>
                        </a:solidFill>
                        <a:ln w="9525">
                          <a:solidFill>
                            <a:srgbClr val="000000"/>
                          </a:solidFill>
                          <a:miter lim="800000"/>
                          <a:headEnd/>
                          <a:tailEnd/>
                        </a:ln>
                      </wps:spPr>
                      <wps:txbx>
                        <w:txbxContent>
                          <w:p w14:paraId="58D293EA" w14:textId="77777777" w:rsidR="00723901" w:rsidRDefault="00723901" w:rsidP="00AF0FC3">
                            <w:pPr>
                              <w:jc w:val="center"/>
                              <w:rPr>
                                <w:b/>
                              </w:rPr>
                            </w:pPr>
                            <w:r>
                              <w:rPr>
                                <w:b/>
                              </w:rPr>
                              <w:t>Temporary Non Classified (x1)</w:t>
                            </w:r>
                          </w:p>
                          <w:p w14:paraId="218168A1" w14:textId="77777777" w:rsidR="00723901" w:rsidRPr="00911284" w:rsidRDefault="00723901" w:rsidP="00AF0FC3">
                            <w:pPr>
                              <w:jc w:val="center"/>
                              <w:rPr>
                                <w:b/>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4A389AFB" id="Text Box 16" o:spid="_x0000_s1032" type="#_x0000_t202" style="position:absolute;margin-left:315.6pt;margin-top:206.7pt;width:107.1pt;height:54.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WDrJwIAAE8EAAAOAAAAZHJzL2Uyb0RvYy54bWysVNtu2zAMfR+wfxD0vtjJkrQx4hRdugwD&#10;ugvQ7gMUWY6FSaJHKbGzry8lp1nQbS/D/CCIInVEnkN6edNbww4KvQZX8vEo50w5CZV2u5J/e9y8&#10;uebMB+EqYcCpkh+V5zer16+WXVuoCTRgKoWMQJwvurbkTQhtkWVeNsoKP4JWOXLWgFYEMnGXVSg6&#10;Qrcmm+T5POsAqxZBKu/p9G5w8lXCr2slw5e69iowU3LKLaQV07qNa7ZaimKHom20PKUh/iELK7Sj&#10;R89QdyIItkf9G5TVEsFDHUYSbAZ1raVKNVA14/xFNQ+NaFWqhcjx7Zkm//9g5efDV2S6Iu3mnDlh&#10;SaNH1Qf2DnpGR8RP1/qCwh5aCgw9nVNsqtW39yC/e+Zg3Qi3U7eI0DVKVJTfON7MLq4OOD6CbLtP&#10;UNE7Yh8gAfU12kge0cEInXQ6nrWJucj45Nt5Pr4ilyTffDFbzJN4mSieb7fowwcFlsVNyZG0T+ji&#10;cO9DzEYUzyHxMQ9GVxttTDJwt10bZAdBfbJJXyrgRZhxrCv5YjaZDQT8FSJP358grA7U8Ebbkl+f&#10;g0QRaXvvqtSOQWgz7Cll4048RuoGEkO/7ZNkZ3m2UB2JWIShv2keadMA/uSso94uuf+xF6g4Mx8d&#10;ibMYT6dxGJIxnV1NyMBLz/bSI5wkqJLLgJwNxjqkEYrMObglGWudGI56D7mckqauTcSfJiyOxaWd&#10;on79B1ZPAAAA//8DAFBLAwQUAAYACAAAACEAxL8set8AAAALAQAADwAAAGRycy9kb3ducmV2Lnht&#10;bEyPy07DMBBF90j8gzVI7KidR6sqxKmiIpZFoiDWru0mAXts2W4a/h6zgt2M5ujOue1usYbMOsTJ&#10;IYdixYBolE5NOHB4f3t+2AKJSaASxqHm8K0j7Lrbm1Y0yl3xVc/HNJAcgrERHMaUfENplKO2Iq6c&#10;15hvZxesSHkNA1VBXHO4NbRkbEOtmDB/GIXX+1HLr+PFcjj0hz17CbPt/cf50wgv5ZOPnN/fLf0j&#10;kKSX9AfDr35Why47ndwFVSSGw6YqyoxyqIuqBpKJbb3Ow4nDuqwY0K6l/zt0PwAAAP//AwBQSwEC&#10;LQAUAAYACAAAACEAtoM4kv4AAADhAQAAEwAAAAAAAAAAAAAAAAAAAAAAW0NvbnRlbnRfVHlwZXNd&#10;LnhtbFBLAQItABQABgAIAAAAIQA4/SH/1gAAAJQBAAALAAAAAAAAAAAAAAAAAC8BAABfcmVscy8u&#10;cmVsc1BLAQItABQABgAIAAAAIQDD4WDrJwIAAE8EAAAOAAAAAAAAAAAAAAAAAC4CAABkcnMvZTJv&#10;RG9jLnhtbFBLAQItABQABgAIAAAAIQDEvyx63wAAAAsBAAAPAAAAAAAAAAAAAAAAAIEEAABkcnMv&#10;ZG93bnJldi54bWxQSwUGAAAAAAQABADzAAAAjQUAAAAA&#10;">
                <v:textbox>
                  <w:txbxContent>
                    <w:p w14:paraId="58D293EA" w14:textId="77777777" w:rsidR="00723901" w:rsidRDefault="00723901" w:rsidP="00AF0FC3">
                      <w:pPr>
                        <w:jc w:val="center"/>
                        <w:rPr>
                          <w:b/>
                        </w:rPr>
                      </w:pPr>
                      <w:r>
                        <w:rPr>
                          <w:b/>
                        </w:rPr>
                        <w:t xml:space="preserve">Temporary </w:t>
                      </w:r>
                      <w:proofErr w:type="gramStart"/>
                      <w:r>
                        <w:rPr>
                          <w:b/>
                        </w:rPr>
                        <w:t>Non Classified</w:t>
                      </w:r>
                      <w:proofErr w:type="gramEnd"/>
                      <w:r>
                        <w:rPr>
                          <w:b/>
                        </w:rPr>
                        <w:t xml:space="preserve"> (x1)</w:t>
                      </w:r>
                    </w:p>
                    <w:p w14:paraId="218168A1" w14:textId="77777777" w:rsidR="00723901" w:rsidRPr="00911284" w:rsidRDefault="00723901" w:rsidP="00AF0FC3">
                      <w:pPr>
                        <w:jc w:val="center"/>
                        <w:rPr>
                          <w:b/>
                        </w:rPr>
                      </w:pPr>
                    </w:p>
                  </w:txbxContent>
                </v:textbox>
              </v:shape>
            </w:pict>
          </mc:Fallback>
        </mc:AlternateContent>
      </w:r>
      <w:r w:rsidRPr="00404105">
        <w:rPr>
          <w:noProof/>
        </w:rPr>
        <mc:AlternateContent>
          <mc:Choice Requires="wps">
            <w:drawing>
              <wp:anchor distT="0" distB="0" distL="114300" distR="114300" simplePos="0" relativeHeight="251673600" behindDoc="0" locked="0" layoutInCell="1" allowOverlap="1" wp14:anchorId="70695A43" wp14:editId="14B8B68D">
                <wp:simplePos x="0" y="0"/>
                <wp:positionH relativeFrom="column">
                  <wp:posOffset>4008120</wp:posOffset>
                </wp:positionH>
                <wp:positionV relativeFrom="paragraph">
                  <wp:posOffset>1455738</wp:posOffset>
                </wp:positionV>
                <wp:extent cx="1229995" cy="695960"/>
                <wp:effectExtent l="0" t="0" r="27305" b="279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9995" cy="695960"/>
                        </a:xfrm>
                        <a:prstGeom prst="rect">
                          <a:avLst/>
                        </a:prstGeom>
                        <a:solidFill>
                          <a:srgbClr val="FFFFFF"/>
                        </a:solidFill>
                        <a:ln w="9525">
                          <a:solidFill>
                            <a:srgbClr val="000000"/>
                          </a:solidFill>
                          <a:miter lim="800000"/>
                          <a:headEnd/>
                          <a:tailEnd/>
                        </a:ln>
                      </wps:spPr>
                      <wps:txbx>
                        <w:txbxContent>
                          <w:p w14:paraId="7C979C2F" w14:textId="77777777" w:rsidR="00723901" w:rsidRPr="00911284" w:rsidRDefault="00723901" w:rsidP="00AF0FC3">
                            <w:pPr>
                              <w:jc w:val="center"/>
                              <w:rPr>
                                <w:b/>
                              </w:rPr>
                            </w:pPr>
                            <w:r>
                              <w:rPr>
                                <w:b/>
                              </w:rPr>
                              <w:t>Student Services Specialist</w:t>
                            </w:r>
                            <w:r>
                              <w:rPr>
                                <w:b/>
                              </w:rPr>
                              <w:br/>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70695A43" id="Text Box 13" o:spid="_x0000_s1033" type="#_x0000_t202" style="position:absolute;margin-left:315.6pt;margin-top:114.65pt;width:96.85pt;height:54.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6VFKAIAAE8EAAAOAAAAZHJzL2Uyb0RvYy54bWysVNtu2zAMfR+wfxD0vjjxkrQ24hRdugwD&#10;ugvQ7gNkWY6FSaImKbG7ry8lJ1nQbS/D/CCIInVEnkN6dTNoRQ7CeQmmorPJlBJhODTS7Cr67XH7&#10;5poSH5hpmAIjKvokPL1Zv3616m0pcuhANcIRBDG+7G1FuxBsmWWed0IzPwErDDpbcJoFNN0uaxzr&#10;EV2rLJ9Ol1kPrrEOuPAeT+9GJ10n/LYVPHxpWy8CURXF3EJaXVrruGbrFSt3jtlO8mMa7B+y0Ewa&#10;fPQMdccCI3snf4PSkjvw0IYJB51B20ouUg1YzWz6opqHjlmRakFyvD3T5P8fLP98+OqIbFC7t5QY&#10;plGjRzEE8g4GgkfIT299iWEPFgPDgOcYm2r19h74d08MbDpmduLWOeg7wRrMbxZvZhdXRxwfQer+&#10;EzT4DtsHSEBD63QkD+kgiI46PZ21ibnw+GSeF0WxoISjb1ksimUSL2Pl6bZ1PnwQoEncVNSh9gmd&#10;He59iNmw8hQSH/OgZLOVSiXD7eqNcuTAsE+26UsFvAhThvQVLRb5YiTgrxDT9P0JQsuADa+kruj1&#10;OYiVkbb3pkntGJhU4x5TVubIY6RuJDEM9ZAkuzrJU0PzhMQ6GPsb5xE3HbiflPTY2xX1P/bMCUrU&#10;R4PiFLP5PA5DMuaLqxwNd+mpLz3McISqKA+OktHYhDRCkTkDtyhjKxPDUe8xl2PS2LWJ+OOExbG4&#10;tFPUr//A+hkAAP//AwBQSwMEFAAGAAgAAAAhAM0Bb17eAAAACwEAAA8AAABkcnMvZG93bnJldi54&#10;bWxMj8tOwzAQRfdI/IM1SOyoUwdVSYhTRUUsi0SLWE9tNwn4JdtNw99jVrAc3aN7z7TbxWgyqxAn&#10;ZzmsVwUQZYWTkx04vB9fHiogMaGVqJ1VHL5VhG13e9NiI93Vvqn5kAaSS2xskMOYkm8ojWJUBuPK&#10;eWVzdnbBYMpnGKgMeM3lRlNWFBtqcLJ5YUSvdqMSX4eL4bDv97viNcym9x/nT41eiGcfOb+/W/on&#10;IEkt6Q+GX/2sDl12OrmLlZFoDptyzTLKgbG6BJKJij3WQE4cyrKqgXYt/f9D9wMAAP//AwBQSwEC&#10;LQAUAAYACAAAACEAtoM4kv4AAADhAQAAEwAAAAAAAAAAAAAAAAAAAAAAW0NvbnRlbnRfVHlwZXNd&#10;LnhtbFBLAQItABQABgAIAAAAIQA4/SH/1gAAAJQBAAALAAAAAAAAAAAAAAAAAC8BAABfcmVscy8u&#10;cmVsc1BLAQItABQABgAIAAAAIQCet6VFKAIAAE8EAAAOAAAAAAAAAAAAAAAAAC4CAABkcnMvZTJv&#10;RG9jLnhtbFBLAQItABQABgAIAAAAIQDNAW9e3gAAAAsBAAAPAAAAAAAAAAAAAAAAAIIEAABkcnMv&#10;ZG93bnJldi54bWxQSwUGAAAAAAQABADzAAAAjQUAAAAA&#10;">
                <v:textbox>
                  <w:txbxContent>
                    <w:p w14:paraId="7C979C2F" w14:textId="77777777" w:rsidR="00723901" w:rsidRPr="00911284" w:rsidRDefault="00723901" w:rsidP="00AF0FC3">
                      <w:pPr>
                        <w:jc w:val="center"/>
                        <w:rPr>
                          <w:b/>
                        </w:rPr>
                      </w:pPr>
                      <w:r>
                        <w:rPr>
                          <w:b/>
                        </w:rPr>
                        <w:t>Student Services Specialist</w:t>
                      </w:r>
                      <w:r>
                        <w:rPr>
                          <w:b/>
                        </w:rPr>
                        <w:br/>
                      </w:r>
                    </w:p>
                  </w:txbxContent>
                </v:textbox>
              </v:shape>
            </w:pict>
          </mc:Fallback>
        </mc:AlternateContent>
      </w:r>
      <w:r w:rsidRPr="00404105">
        <w:rPr>
          <w:noProof/>
        </w:rPr>
        <mc:AlternateContent>
          <mc:Choice Requires="wps">
            <w:drawing>
              <wp:anchor distT="0" distB="0" distL="114300" distR="114300" simplePos="0" relativeHeight="251674624" behindDoc="0" locked="0" layoutInCell="1" allowOverlap="1" wp14:anchorId="0D3FFC98" wp14:editId="6AC9FDA0">
                <wp:simplePos x="0" y="0"/>
                <wp:positionH relativeFrom="column">
                  <wp:posOffset>7387273</wp:posOffset>
                </wp:positionH>
                <wp:positionV relativeFrom="paragraph">
                  <wp:posOffset>1441450</wp:posOffset>
                </wp:positionV>
                <wp:extent cx="1198880" cy="695960"/>
                <wp:effectExtent l="0" t="0" r="20320" b="2794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880" cy="695960"/>
                        </a:xfrm>
                        <a:prstGeom prst="rect">
                          <a:avLst/>
                        </a:prstGeom>
                        <a:solidFill>
                          <a:srgbClr val="FFFFFF"/>
                        </a:solidFill>
                        <a:ln w="9525">
                          <a:solidFill>
                            <a:srgbClr val="000000"/>
                          </a:solidFill>
                          <a:miter lim="800000"/>
                          <a:headEnd/>
                          <a:tailEnd/>
                        </a:ln>
                      </wps:spPr>
                      <wps:txbx>
                        <w:txbxContent>
                          <w:p w14:paraId="5F4FC403" w14:textId="77777777" w:rsidR="00723901" w:rsidRPr="00911284" w:rsidRDefault="00723901" w:rsidP="00AF0FC3">
                            <w:pPr>
                              <w:jc w:val="center"/>
                              <w:rPr>
                                <w:b/>
                              </w:rPr>
                            </w:pPr>
                            <w:r>
                              <w:rPr>
                                <w:b/>
                              </w:rPr>
                              <w:t>Student Services Specialist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0D3FFC98" id="Text Box 14" o:spid="_x0000_s1034" type="#_x0000_t202" style="position:absolute;margin-left:581.7pt;margin-top:113.5pt;width:94.4pt;height:54.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zb9JwIAAE8EAAAOAAAAZHJzL2Uyb0RvYy54bWysVMGO0zAQvSPxD5bvNG3VljZqulq6FCEt&#10;C9IuHzBxnMbC8RjbbbJ8PWOnLdUCF0QOlsczfp55bybrm77V7CidV2gKPhmNOZNGYKXMvuBfn3Zv&#10;lpz5AKYCjUYW/Fl6frN5/Wrd2VxOsUFdSccIxPi8swVvQrB5lnnRyBb8CK005KzRtRDIdPusctAR&#10;equz6Xi8yDp0lXUopPd0ejc4+Sbh17UU4XNdexmYLjjlFtLq0lrGNdusId87sI0SpzTgH7JoQRl6&#10;9AJ1BwHYwanfoFolHHqsw0hgm2FdKyFTDVTNZPyimscGrEy1EDneXmjy/w9WPBy/OKYq0m7GmYGW&#10;NHqSfWDvsGd0RPx01ucU9mgpMPR0TrGpVm/vUXzzzOC2AbOXt85h10ioKL9JvJldXR1wfAQpu09Y&#10;0TtwCJiA+tq1kTyigxE66fR80SbmIuKTk9VyuSSXIN9iNV8tkngZ5Ofb1vnwQWLL4qbgjrRP6HC8&#10;9yFmA/k5JD7mUatqp7ROhtuXW+3YEahPdulLBbwI04Z1BV/Np/OBgL9CjNP3J4hWBWp4rdqCLy9B&#10;kEfa3psqtWMApYc9pazNicdI3UBi6Ms+SbY8y1Ni9UzEOhz6m+aRNg26H5x11NsF998P4CRn+qMh&#10;cVaT2SwOQzJm87dTMty1p7z2gBEEVXARHGeDsQ1phCJzBm9JxlolhqPeQy6npKlrE/GnCYtjcW2n&#10;qF//gc1PAAAA//8DAFBLAwQUAAYACAAAACEA3SXAqt8AAAANAQAADwAAAGRycy9kb3ducmV2Lnht&#10;bEyPwU7DMBBE70j8g7VI3KhTB0KVxqmiIo5FoiDOru0mAXtt2W4a/h73RI+jfZp902xma8ikQxwd&#10;clguCiAapVMj9hw+P14fVkBiEqiEcag5/OoIm/b2phG1cmd819M+9SSXYKwFhyElX1Ma5aCtiAvn&#10;Nebb0QUrUo6hpyqIcy63hrKiqKgVI+YPg/B6O2j5sz9ZDrtuty3ewmQ7/3X8NsJL+eIj5/d3c7cG&#10;kvSc/mG46Gd1aLPTwZ1QRWJyXlblY2Y5MPacV12Q8okxIAcOZVlVQNuGXq9o/wAAAP//AwBQSwEC&#10;LQAUAAYACAAAACEAtoM4kv4AAADhAQAAEwAAAAAAAAAAAAAAAAAAAAAAW0NvbnRlbnRfVHlwZXNd&#10;LnhtbFBLAQItABQABgAIAAAAIQA4/SH/1gAAAJQBAAALAAAAAAAAAAAAAAAAAC8BAABfcmVscy8u&#10;cmVsc1BLAQItABQABgAIAAAAIQAcqzb9JwIAAE8EAAAOAAAAAAAAAAAAAAAAAC4CAABkcnMvZTJv&#10;RG9jLnhtbFBLAQItABQABgAIAAAAIQDdJcCq3wAAAA0BAAAPAAAAAAAAAAAAAAAAAIEEAABkcnMv&#10;ZG93bnJldi54bWxQSwUGAAAAAAQABADzAAAAjQUAAAAA&#10;">
                <v:textbox>
                  <w:txbxContent>
                    <w:p w14:paraId="5F4FC403" w14:textId="77777777" w:rsidR="00723901" w:rsidRPr="00911284" w:rsidRDefault="00723901" w:rsidP="00AF0FC3">
                      <w:pPr>
                        <w:jc w:val="center"/>
                        <w:rPr>
                          <w:b/>
                        </w:rPr>
                      </w:pPr>
                      <w:r>
                        <w:rPr>
                          <w:b/>
                        </w:rPr>
                        <w:t>Student Services Specialist</w:t>
                      </w:r>
                    </w:p>
                  </w:txbxContent>
                </v:textbox>
              </v:shape>
            </w:pict>
          </mc:Fallback>
        </mc:AlternateContent>
      </w:r>
      <w:r w:rsidRPr="00404105">
        <w:rPr>
          <w:noProof/>
        </w:rPr>
        <mc:AlternateContent>
          <mc:Choice Requires="wps">
            <w:drawing>
              <wp:anchor distT="0" distB="0" distL="114300" distR="114300" simplePos="0" relativeHeight="251672576" behindDoc="0" locked="0" layoutInCell="1" allowOverlap="1" wp14:anchorId="6213DBFC" wp14:editId="2EEB2BF0">
                <wp:simplePos x="0" y="0"/>
                <wp:positionH relativeFrom="column">
                  <wp:posOffset>5713413</wp:posOffset>
                </wp:positionH>
                <wp:positionV relativeFrom="paragraph">
                  <wp:posOffset>1448435</wp:posOffset>
                </wp:positionV>
                <wp:extent cx="1283335" cy="695960"/>
                <wp:effectExtent l="0" t="0" r="12065" b="2794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3335" cy="695960"/>
                        </a:xfrm>
                        <a:prstGeom prst="rect">
                          <a:avLst/>
                        </a:prstGeom>
                        <a:solidFill>
                          <a:srgbClr val="FFFFFF"/>
                        </a:solidFill>
                        <a:ln w="9525">
                          <a:solidFill>
                            <a:srgbClr val="000000"/>
                          </a:solidFill>
                          <a:miter lim="800000"/>
                          <a:headEnd/>
                          <a:tailEnd/>
                        </a:ln>
                      </wps:spPr>
                      <wps:txbx>
                        <w:txbxContent>
                          <w:p w14:paraId="121F9A8F" w14:textId="77777777" w:rsidR="00723901" w:rsidRPr="00911284" w:rsidRDefault="00723901" w:rsidP="00AF0FC3">
                            <w:pPr>
                              <w:jc w:val="center"/>
                              <w:rPr>
                                <w:b/>
                              </w:rPr>
                            </w:pPr>
                            <w:r>
                              <w:rPr>
                                <w:b/>
                              </w:rPr>
                              <w:t>F-1 Visa Officer</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6213DBFC" id="Text Box 12" o:spid="_x0000_s1035" type="#_x0000_t202" style="position:absolute;margin-left:449.9pt;margin-top:114.05pt;width:101.05pt;height:54.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Q9SKAIAAE8EAAAOAAAAZHJzL2Uyb0RvYy54bWysVNuO2yAQfa/Uf0C8N06cSxMrzmqbbapK&#10;24u02w/AGMeowFAgsbdfvwNO0mjbvlT1A2KY4TBzzozXN71W5Cicl2BKOhmNKRGGQy3NvqTfHndv&#10;lpT4wEzNFBhR0ifh6c3m9at1ZwuRQwuqFo4giPFFZ0vahmCLLPO8FZr5EVhh0NmA0yyg6fZZ7ViH&#10;6Fpl+Xi8yDpwtXXAhfd4ejc46SbhN43g4UvTeBGIKinmFtLq0lrFNdusWbF3zLaSn9Jg/5CFZtLg&#10;oxeoOxYYOTj5G5SW3IGHJow46AyaRnKRasBqJuMX1Ty0zIpUC5Lj7YUm//9g+efjV0dkjdrllBim&#10;UaNH0QfyDnqCR8hPZ32BYQ8WA0OP5xibavX2Hvh3TwxsW2b24tY56FrBasxvEm9mV1cHHB9Bqu4T&#10;1PgOOwRIQH3jdCQP6SCIjjo9XbSJufD4ZL6cTqdzSjj6Fqv5apHEy1hxvm2dDx8EaBI3JXWofUJn&#10;x3sfYjasOIfExzwoWe+kUslw+2qrHDky7JNd+lIBL8KUIV1JV/N8PhDwV4hx+v4EoWXAhldSl3R5&#10;CWJFpO29qVM7BibVsMeUlTnxGKkbSAx91SfJVmd5KqifkFgHQ3/jPOKmBfeTkg57u6T+x4E5QYn6&#10;aFCc1WQ2i8OQjNn8bY6Gu/ZU1x5mOEKVlAdHyWBsQxqhyJyBW5SxkYnhqPeQyylp7NpE/GnC4lhc&#10;2ynq139g8wwAAP//AwBQSwMEFAAGAAgAAAAhADOm/BbeAAAADAEAAA8AAABkcnMvZG93bnJldi54&#10;bWxMj8tOwzAURPdI/IN1kdhRO6lEkxCniopYFomCWN/abhLwS7abhr/HXcFyNKOZM+12MZrMKsTJ&#10;WQ7FigFRVjg52YHDx/vLQwUkJrQStbOKw4+KsO1ub1pspLvYNzUf0kByiY0NchhT8g2lUYzKYFw5&#10;r2z2Ti4YTFmGgcqAl1xuNC0Ze6QGJ5sXRvRqNyrxfTgbDvt+v2OvYTa9/zx9afRCPPvI+f3d0j8B&#10;SWpJf2G44md06DLT0Z2tjERzqOo6oycOZVkVQK6JghU1kCOH9XqzAdq19P+J7hcAAP//AwBQSwEC&#10;LQAUAAYACAAAACEAtoM4kv4AAADhAQAAEwAAAAAAAAAAAAAAAAAAAAAAW0NvbnRlbnRfVHlwZXNd&#10;LnhtbFBLAQItABQABgAIAAAAIQA4/SH/1gAAAJQBAAALAAAAAAAAAAAAAAAAAC8BAABfcmVscy8u&#10;cmVsc1BLAQItABQABgAIAAAAIQAnVQ9SKAIAAE8EAAAOAAAAAAAAAAAAAAAAAC4CAABkcnMvZTJv&#10;RG9jLnhtbFBLAQItABQABgAIAAAAIQAzpvwW3gAAAAwBAAAPAAAAAAAAAAAAAAAAAIIEAABkcnMv&#10;ZG93bnJldi54bWxQSwUGAAAAAAQABADzAAAAjQUAAAAA&#10;">
                <v:textbox>
                  <w:txbxContent>
                    <w:p w14:paraId="121F9A8F" w14:textId="77777777" w:rsidR="00723901" w:rsidRPr="00911284" w:rsidRDefault="00723901" w:rsidP="00AF0FC3">
                      <w:pPr>
                        <w:jc w:val="center"/>
                        <w:rPr>
                          <w:b/>
                        </w:rPr>
                      </w:pPr>
                      <w:r>
                        <w:rPr>
                          <w:b/>
                        </w:rPr>
                        <w:t>F-1 Visa Officer</w:t>
                      </w:r>
                    </w:p>
                  </w:txbxContent>
                </v:textbox>
              </v:shape>
            </w:pict>
          </mc:Fallback>
        </mc:AlternateContent>
      </w:r>
      <w:r w:rsidRPr="00404105">
        <w:rPr>
          <w:noProof/>
        </w:rPr>
        <mc:AlternateContent>
          <mc:Choice Requires="wps">
            <w:drawing>
              <wp:anchor distT="0" distB="0" distL="114300" distR="114300" simplePos="0" relativeHeight="251665408" behindDoc="0" locked="0" layoutInCell="1" allowOverlap="1" wp14:anchorId="0F01646A" wp14:editId="43760243">
                <wp:simplePos x="0" y="0"/>
                <wp:positionH relativeFrom="column">
                  <wp:posOffset>6387149</wp:posOffset>
                </wp:positionH>
                <wp:positionV relativeFrom="paragraph">
                  <wp:posOffset>444183</wp:posOffset>
                </wp:positionV>
                <wp:extent cx="45719" cy="1002665"/>
                <wp:effectExtent l="0" t="0" r="31115" b="2603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10026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2683E8A3" id="Straight Arrow Connector 21" o:spid="_x0000_s1026" type="#_x0000_t32" style="position:absolute;margin-left:502.95pt;margin-top:35pt;width:3.6pt;height:7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dKD1gEAAJEDAAAOAAAAZHJzL2Uyb0RvYy54bWysU8GO0zAQvSPxD5bvNElFCxs1XaEuy2WB&#10;Sl0+wLWdxMLxWGO3af+esZt2WbghcrBsz8yb9944q/vTYNlRYzDgGl7NSs60k6CM6xr+4/nx3UfO&#10;QhROCQtON/ysA79fv32zGn2t59CDVRoZgbhQj77hfYy+Loogez2IMAOvHQVbwEFEOmJXKBQjoQ+2&#10;mJflshgBlUeQOgS6fbgE+Trjt62W8XvbBh2ZbThxi3nFvO7TWqxXou5Q+N7IiYb4BxaDMI6a3qAe&#10;RBTsgOYvqMFIhABtnEkYCmhbI3XWQGqq8g81u154nbWQOcHfbAr/D1Z+O26RGdXwecWZEwPNaBdR&#10;mK6P7BMijGwDzpGPgIxSyK/Rh5rKNm6LSbE8uZ1/AvkzMAebXrhOZ97PZ09YuaJ4VZIOwVPX/fgV&#10;FOWIQ4Rs3qnFIUGSLeyUZ3S+zUifIpN0+X7xobrjTFKkKsv5crlInApRX4s9hvhFw8DSpuFhEnNT&#10;UeVW4vgU4qXwWpA6O3g01uZHYR0bG363mC9yQQBrVAqmtIDdfmORHUV6VvmbWLxKQzg4lcF6LdTn&#10;aR+FsZc9sbaOyF8duXi7B3XeYuKW7mnuWd70RtPD+v2cs17+pPUvAAAA//8DAFBLAwQUAAYACAAA&#10;ACEA+fHBA98AAAAMAQAADwAAAGRycy9kb3ducmV2LnhtbEyPwU7DMBBE70j8g7VIXBC1E1TahDhV&#10;hcSBI20lrm68TQLxOoqdJvTr2Z7gONqn2TfFZnadOOMQWk8akoUCgVR521Kt4bB/e1yDCNGQNZ0n&#10;1PCDATbl7U1hcusn+sDzLtaCSyjkRkMTY59LGaoGnQkL3yPx7eQHZyLHoZZ2MBOXu06mSj1LZ1ri&#10;D43p8bXB6ns3Og0YxmWitpmrD++X6eEzvXxN/V7r+7t5+wIi4hz/YLjqszqU7HT0I9kgOs5KLTNm&#10;NawUj7oSKnlKQBw1pOkqA1kW8v+I8hcAAP//AwBQSwECLQAUAAYACAAAACEAtoM4kv4AAADhAQAA&#10;EwAAAAAAAAAAAAAAAAAAAAAAW0NvbnRlbnRfVHlwZXNdLnhtbFBLAQItABQABgAIAAAAIQA4/SH/&#10;1gAAAJQBAAALAAAAAAAAAAAAAAAAAC8BAABfcmVscy8ucmVsc1BLAQItABQABgAIAAAAIQBRpdKD&#10;1gEAAJEDAAAOAAAAAAAAAAAAAAAAAC4CAABkcnMvZTJvRG9jLnhtbFBLAQItABQABgAIAAAAIQD5&#10;8cED3wAAAAwBAAAPAAAAAAAAAAAAAAAAADAEAABkcnMvZG93bnJldi54bWxQSwUGAAAAAAQABADz&#10;AAAAPAUAAAAA&#10;"/>
            </w:pict>
          </mc:Fallback>
        </mc:AlternateContent>
      </w:r>
      <w:r w:rsidRPr="00404105">
        <w:rPr>
          <w:noProof/>
        </w:rPr>
        <mc:AlternateContent>
          <mc:Choice Requires="wps">
            <w:drawing>
              <wp:anchor distT="0" distB="0" distL="114300" distR="114300" simplePos="0" relativeHeight="251667456" behindDoc="0" locked="0" layoutInCell="1" allowOverlap="1" wp14:anchorId="21419052" wp14:editId="6B4A544E">
                <wp:simplePos x="0" y="0"/>
                <wp:positionH relativeFrom="column">
                  <wp:posOffset>7239000</wp:posOffset>
                </wp:positionH>
                <wp:positionV relativeFrom="paragraph">
                  <wp:posOffset>421005</wp:posOffset>
                </wp:positionV>
                <wp:extent cx="769620" cy="1159193"/>
                <wp:effectExtent l="0" t="0" r="30480" b="2222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9620" cy="115919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2CA81C3E" id="Straight Arrow Connector 23" o:spid="_x0000_s1026" type="#_x0000_t32" style="position:absolute;margin-left:570pt;margin-top:33.15pt;width:60.6pt;height:9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bpC2AEAAJIDAAAOAAAAZHJzL2Uyb0RvYy54bWysU1GP0zAMfkfiP0R5Z12HNli17oR2HC8H&#10;TNrxA7w0bSPSOHKydfv3OLltd8Abog9RHNuf/X12V3enwYqjpmDQ1bKcTKXQTmFjXFfLH08P7z5K&#10;ESK4Biw6XcuzDvJu/fbNavSVnmGPttEkGMSFavS17GP0VVEE1esBwgS9duxskQaIbFJXNAQjow+2&#10;mE2ni2JEajyh0iHw6/2zU64zfttqFb+3bdBR2FpybzGflM99Oov1CqqOwPdGXdqAf+hiAOO46A3q&#10;HiKIA5m/oAajCAO2caJwKLBtjdKZA7Mpp3+w2fXgdebC4gR/kyn8P1j17bglYZpazt5L4WDgGe0i&#10;gen6KD4R4Sg26BzriCQ4hPUafag4beO2lBirk9v5R1Q/g3C46cF1Ovf9dPaMVaaM4reUZATPVffj&#10;V2w4Bg4Rs3inloYEybKIU57R+TYjfYpC8eOHxXIx40kqdpXlfFkuc1MFVNdsTyF+0TiIdKlluLC5&#10;0ShzLTg+hph6g+qakEo7fDDW5q2wToy1XM5n85wQ0JomOVNYoG6/sSSOkPYqf5koe16HER5ck8F6&#10;Dc3nyz2Csc93Lm7dRZ8kybO4e2zOW7rqxoPPXV6WNG3Waztnv/xK618AAAD//wMAUEsDBBQABgAI&#10;AAAAIQAmE6Ai4QAAAAwBAAAPAAAAZHJzL2Rvd25yZXYueG1sTI/NTsMwEITvSLyDtZW4IGrHlKgN&#10;caoKiQPH/khc3XhJQuN1FDtN6NPjntrjaEYz3+TrybbsjL1vHClI5gIYUulMQ5WCw/7zZQnMB01G&#10;t45QwR96WBePD7nOjBtpi+ddqFgsIZ9pBXUIXca5L2u02s9dhxS9H9dbHaLsK256PcZy23IpRMqt&#10;bigu1LrDjxrL026wCtAPb4nYrGx1+LqMz9/y8jt2e6WeZtPmHVjAKdzCcMWP6FBEpqMbyHjWRp0s&#10;RDwTFKTpK7BrQqaJBHZUIBfLFfAi5/cnin8AAAD//wMAUEsBAi0AFAAGAAgAAAAhALaDOJL+AAAA&#10;4QEAABMAAAAAAAAAAAAAAAAAAAAAAFtDb250ZW50X1R5cGVzXS54bWxQSwECLQAUAAYACAAAACEA&#10;OP0h/9YAAACUAQAACwAAAAAAAAAAAAAAAAAvAQAAX3JlbHMvLnJlbHNQSwECLQAUAAYACAAAACEA&#10;mXm6QtgBAACSAwAADgAAAAAAAAAAAAAAAAAuAgAAZHJzL2Uyb0RvYy54bWxQSwECLQAUAAYACAAA&#10;ACEAJhOgIuEAAAAMAQAADwAAAAAAAAAAAAAAAAAyBAAAZHJzL2Rvd25yZXYueG1sUEsFBgAAAAAE&#10;AAQA8wAAAEAFAAAAAA==&#10;"/>
            </w:pict>
          </mc:Fallback>
        </mc:AlternateContent>
      </w:r>
      <w:r w:rsidRPr="00404105">
        <w:rPr>
          <w:noProof/>
        </w:rPr>
        <mc:AlternateContent>
          <mc:Choice Requires="wps">
            <w:drawing>
              <wp:anchor distT="0" distB="0" distL="114300" distR="114300" simplePos="0" relativeHeight="251666432" behindDoc="0" locked="0" layoutInCell="1" allowOverlap="1" wp14:anchorId="1D912F39" wp14:editId="65CD4CFC">
                <wp:simplePos x="0" y="0"/>
                <wp:positionH relativeFrom="column">
                  <wp:posOffset>4993957</wp:posOffset>
                </wp:positionH>
                <wp:positionV relativeFrom="paragraph">
                  <wp:posOffset>429895</wp:posOffset>
                </wp:positionV>
                <wp:extent cx="763905" cy="1016953"/>
                <wp:effectExtent l="0" t="0" r="17145" b="3111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3905" cy="101695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0B74921F" id="Straight Arrow Connector 22" o:spid="_x0000_s1026" type="#_x0000_t32" style="position:absolute;margin-left:393.2pt;margin-top:33.85pt;width:60.15pt;height:80.1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sS3QEAAJwDAAAOAAAAZHJzL2Uyb0RvYy54bWysU8Fu2zAMvQ/YPwi6L3ZSJFuMOMWQrtuh&#10;WwOk/QBFkm1hsihQSpz8/SjFS9ftVswHQRL5Hh+f6NXtqbfsqDEYcDWfTkrOtJOgjGtr/vx0/+ET&#10;ZyEKp4QFp2t+1oHfrt+/Ww2+0jPowCqNjEhcqAZf8y5GXxVFkJ3uRZiA146CDWAvIh2xLRSKgdh7&#10;W8zKclEMgMojSB0C3d5dgnyd+ZtGy/jYNEFHZmtO2mJeMa/7tBbrlahaFL4zcpQh3qCiF8ZR0SvV&#10;nYiCHdD8Q9UbiRCgiRMJfQFNY6TOPVA30/Kvbnad8Dr3QuYEf7Up/D9a+eO4RWZUzWczzpzo6Y12&#10;EYVpu8g+I8LANuAc+QjIKIX8GnyoCLZxW0wdy5Pb+QeQPwNzsOmEa3XW/XT2xDVNiOIVJB2Cp6r7&#10;4TsoyhGHCNm8U4M9a6zx3xIwkZNB7JRf63x9LX2KTNLlx8XNspxzJik0LaeL5fwmFxNV4klojyF+&#10;1dCztKl5GPu6NnSpIY4PISaVL4AEdnBvrM3zYR0bar6cz+ZZVABrVAqmtIDtfmORHUWasPyNKl6l&#10;IRycymSdFurLuI/C2Mueils3OpXMudi8B3Xe4m8HaQSyynFc04z9ec7ol59q/QsAAP//AwBQSwME&#10;FAAGAAgAAAAhABWxVl7fAAAACgEAAA8AAABkcnMvZG93bnJldi54bWxMj8FOwzAMhu9IvENkJG4s&#10;pZqSrjSdEBKIA6rEgHvWeG1H45Qma7u3J5zYzZY//f7+YrvYnk04+s6RgvtVAgypdqajRsHnx/Nd&#10;BswHTUb3jlDBGT1sy+urQufGzfSO0y40LIaQz7WCNoQh59zXLVrtV25AireDG60OcR0bbkY9x3Db&#10;8zRJBLe6o/ih1QM+tVh/705WwQ/J89eaT9mxqoJ4eX1rCKtZqdub5fEBWMAl/MPwpx/VoYxOe3ci&#10;41mvQGZiHVEFQkpgEdgkIg57BWkqN8DLgl9WKH8BAAD//wMAUEsBAi0AFAAGAAgAAAAhALaDOJL+&#10;AAAA4QEAABMAAAAAAAAAAAAAAAAAAAAAAFtDb250ZW50X1R5cGVzXS54bWxQSwECLQAUAAYACAAA&#10;ACEAOP0h/9YAAACUAQAACwAAAAAAAAAAAAAAAAAvAQAAX3JlbHMvLnJlbHNQSwECLQAUAAYACAAA&#10;ACEAUO/rEt0BAACcAwAADgAAAAAAAAAAAAAAAAAuAgAAZHJzL2Uyb0RvYy54bWxQSwECLQAUAAYA&#10;CAAAACEAFbFWXt8AAAAKAQAADwAAAAAAAAAAAAAAAAA3BAAAZHJzL2Rvd25yZXYueG1sUEsFBgAA&#10;AAAEAAQA8wAAAEMFAAAAAA==&#10;"/>
            </w:pict>
          </mc:Fallback>
        </mc:AlternateContent>
      </w:r>
      <w:r w:rsidRPr="00404105">
        <w:rPr>
          <w:noProof/>
        </w:rPr>
        <mc:AlternateContent>
          <mc:Choice Requires="wps">
            <w:drawing>
              <wp:anchor distT="0" distB="0" distL="114300" distR="114300" simplePos="0" relativeHeight="251670528" behindDoc="0" locked="0" layoutInCell="1" allowOverlap="1" wp14:anchorId="100F50FE" wp14:editId="36A2D3E6">
                <wp:simplePos x="0" y="0"/>
                <wp:positionH relativeFrom="column">
                  <wp:posOffset>929005</wp:posOffset>
                </wp:positionH>
                <wp:positionV relativeFrom="paragraph">
                  <wp:posOffset>1868805</wp:posOffset>
                </wp:positionV>
                <wp:extent cx="2377440" cy="278130"/>
                <wp:effectExtent l="5080" t="7620" r="8255" b="952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278130"/>
                        </a:xfrm>
                        <a:prstGeom prst="rect">
                          <a:avLst/>
                        </a:prstGeom>
                        <a:solidFill>
                          <a:srgbClr val="F2F2F2"/>
                        </a:solidFill>
                        <a:ln w="9525">
                          <a:solidFill>
                            <a:srgbClr val="000000"/>
                          </a:solidFill>
                          <a:miter lim="800000"/>
                          <a:headEnd/>
                          <a:tailEnd/>
                        </a:ln>
                      </wps:spPr>
                      <wps:txbx>
                        <w:txbxContent>
                          <w:p w14:paraId="61790FE7" w14:textId="77777777" w:rsidR="00723901" w:rsidRPr="009C4061" w:rsidRDefault="00723901" w:rsidP="00AF0FC3">
                            <w:pPr>
                              <w:jc w:val="center"/>
                              <w:rPr>
                                <w:b/>
                              </w:rPr>
                            </w:pPr>
                            <w:r w:rsidRPr="009C4061">
                              <w:rPr>
                                <w:b/>
                              </w:rPr>
                              <w:t>El Camino Language Academy</w:t>
                            </w:r>
                            <w:r>
                              <w:rPr>
                                <w:b/>
                              </w:rPr>
                              <w:t xml:space="preserve"> Staff</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100F50FE" id="Text Box 20" o:spid="_x0000_s1036" type="#_x0000_t202" style="position:absolute;margin-left:73.15pt;margin-top:147.15pt;width:187.2pt;height:21.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EY+LQIAAFoEAAAOAAAAZHJzL2Uyb0RvYy54bWysVF1v2yAUfZ+0/4B4X5y4yZJacaouXaZJ&#10;3YfU7gdgjG004DIgsbNf3wtOs6jbXqYlEgLu5XDuORevbwatyEE4L8GUdDaZUiIMh1qatqTfHndv&#10;VpT4wEzNFBhR0qPw9Gbz+tW6t4XIoQNVC0cQxPiityXtQrBFlnneCc38BKwwGGzAaRZw6dqsdqxH&#10;dK2yfDp9m/XgauuAC+9x924M0k3CbxrBw5em8SIQVVLkFtLo0ljFMdusWdE6ZjvJTzTYP7DQTBq8&#10;9Ax1xwIjeyd/g9KSO/DQhAkHnUHTSC5SDVjNbPqimoeOWZFqQXG8Pcvk/x8s/3z46oisS5qjPIZp&#10;9OhRDIG8g4HgFurTW19g2oPFxDDgPvqcavX2Hvh3TwxsO2Zacesc9J1gNfKbxZPZxdERx0eQqv8E&#10;Nd7D9gES0NA4HcVDOQiiI5Hj2ZvIheNmfrVczucY4hjLl6vZVSKXseL5tHU+fBCgSZyU1KH3CZ0d&#10;7n2IbFjxnBIv86BkvZNKpYVrq61y5MCwT3Z5/KcCXqQpQ/qSXi/yxSjAXyGm6fcnCC0DNrySuqSr&#10;cxIromzvTZ3aMTCpxjlSVuakY5RuFDEM1ZAsm539qaA+orIOxgbHB4mTDtxPSnps7pL6H3vmBCXq&#10;o0F3rmdJypAW88Uyeu8uI9VlhBmOUCUNlIzTbRhf0N462XZ409gPBm7R0UYmsaP1I6sTf2zg5MHp&#10;scUXcrlOWb8+CZsnAAAA//8DAFBLAwQUAAYACAAAACEAT9IG6+AAAAALAQAADwAAAGRycy9kb3du&#10;cmV2LnhtbEyPzU7DMBCE70i8g7VIXBC1m4S0DXEqBKo4lrb07sbbJCL+Uey04e1ZTnDb0c7OflOu&#10;J9OzCw6hc1bCfCaAoa2d7mwj4fOweVwCC1FZrXpnUcI3BlhXtzelKrS72h1e9rFhFGJDoSS0MfqC&#10;81C3aFSYOY+Wdmc3GBVJDg3Xg7pSuOl5IkTOjeosfWiVx9cW66/9aAjjcPQJF1lcvD98vG1309GP&#10;+UbK+7vp5RlYxCn+meEXn26gIqaTG60OrCed5SlZJSSrjAZyPCViAewkIU2Xc+BVyf93qH4AAAD/&#10;/wMAUEsBAi0AFAAGAAgAAAAhALaDOJL+AAAA4QEAABMAAAAAAAAAAAAAAAAAAAAAAFtDb250ZW50&#10;X1R5cGVzXS54bWxQSwECLQAUAAYACAAAACEAOP0h/9YAAACUAQAACwAAAAAAAAAAAAAAAAAvAQAA&#10;X3JlbHMvLnJlbHNQSwECLQAUAAYACAAAACEAgURGPi0CAABaBAAADgAAAAAAAAAAAAAAAAAuAgAA&#10;ZHJzL2Uyb0RvYy54bWxQSwECLQAUAAYACAAAACEAT9IG6+AAAAALAQAADwAAAAAAAAAAAAAAAACH&#10;BAAAZHJzL2Rvd25yZXYueG1sUEsFBgAAAAAEAAQA8wAAAJQFAAAAAA==&#10;" fillcolor="#f2f2f2">
                <v:textbox>
                  <w:txbxContent>
                    <w:p w14:paraId="61790FE7" w14:textId="77777777" w:rsidR="00723901" w:rsidRPr="009C4061" w:rsidRDefault="00723901" w:rsidP="00AF0FC3">
                      <w:pPr>
                        <w:jc w:val="center"/>
                        <w:rPr>
                          <w:b/>
                        </w:rPr>
                      </w:pPr>
                      <w:r w:rsidRPr="009C4061">
                        <w:rPr>
                          <w:b/>
                        </w:rPr>
                        <w:t>El Camino Language Academy</w:t>
                      </w:r>
                      <w:r>
                        <w:rPr>
                          <w:b/>
                        </w:rPr>
                        <w:t xml:space="preserve"> Staff</w:t>
                      </w:r>
                    </w:p>
                  </w:txbxContent>
                </v:textbox>
              </v:shape>
            </w:pict>
          </mc:Fallback>
        </mc:AlternateContent>
      </w:r>
      <w:r w:rsidRPr="00404105">
        <w:rPr>
          <w:noProof/>
        </w:rPr>
        <mc:AlternateContent>
          <mc:Choice Requires="wps">
            <w:drawing>
              <wp:anchor distT="0" distB="0" distL="114300" distR="114300" simplePos="0" relativeHeight="251668480" behindDoc="0" locked="0" layoutInCell="1" allowOverlap="1" wp14:anchorId="1FA7FE2A" wp14:editId="0ACE6269">
                <wp:simplePos x="0" y="0"/>
                <wp:positionH relativeFrom="column">
                  <wp:posOffset>781050</wp:posOffset>
                </wp:positionH>
                <wp:positionV relativeFrom="paragraph">
                  <wp:posOffset>129858</wp:posOffset>
                </wp:positionV>
                <wp:extent cx="4739958" cy="2662237"/>
                <wp:effectExtent l="0" t="0" r="22860" b="2413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9958" cy="266223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50F3A233" id="Straight Arrow Connector 24" o:spid="_x0000_s1026" type="#_x0000_t32" style="position:absolute;margin-left:61.5pt;margin-top:10.25pt;width:373.25pt;height:209.6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Mzg3gEAAJ0DAAAOAAAAZHJzL2Uyb0RvYy54bWysU8GO0zAQvSPxD5bvNG1226VR0xXqsnBY&#10;oFKXD3BtJ7FwPNbYbdq/Z+yGLgs3RA6W7Zn35s3zZHV/6i07agwGXM1nkyln2klQxrU1//78+O49&#10;ZyEKp4QFp2t+1oHfr9++WQ2+0iV0YJVGRiQuVIOveRejr4oiyE73IkzAa0fBBrAXkY7YFgrFQOy9&#10;LcrpdFEMgMojSB0C3T5cgnyd+ZtGy/itaYKOzNactMW8Yl73aS3WK1G1KHxn5ChD/IOKXhhHRa9U&#10;DyIKdkDzF1VvJEKAJk4k9AU0jZE690DdzKZ/dLPrhNe5FzIn+KtN4f/Ryq/HLTKjal7ecuZET2+0&#10;iyhM20X2AREGtgHnyEdARink1+BDRbCN22LqWJ7czj+B/BGYg00nXKuz7uezJ65ZQhSvIOkQPFXd&#10;D19AUY44RMjmnRrsWWON/5yAiZwMYqf8Wufra+lTZJIub+9ulss5zZekWLlYlOXNXa4mqkSU4B5D&#10;/KShZ2lT8zA2du3oUkQcn0JMMl8ACezg0VibB8Q6NtR8OS/nWVUAa1QKprSA7X5jkR1FGrH8jSpe&#10;pSEcnMpknRbq47iPwtjLnopbN1qV3Ln4vAd13uIvC2kGsspxXtOQ/X7O6Je/av0TAAD//wMAUEsD&#10;BBQABgAIAAAAIQBNLznR3wAAAAoBAAAPAAAAZHJzL2Rvd25yZXYueG1sTI9BT4NAEIXvJv6HzZh4&#10;s4u0UkpZGmOi8WBIrHrfslNA2Vlkt0D/veNJb/MyL+99L9/NthMjDr51pOB2EYFAqpxpqVbw/vZ4&#10;k4LwQZPRnSNUcEYPu+LyIteZcRO94rgPteAQ8plW0ITQZ1L6qkGr/cL1SPw7usHqwHKopRn0xOG2&#10;k3EUJdLqlrih0T0+NFh97U9WwTetzx8rOaafZRmSp+eXmrCclLq+mu+3IALO4c8Mv/iMDgUzHdyJ&#10;jBcd63jJW4KCOLoDwYY02fBxULBabtYgi1z+n1D8AAAA//8DAFBLAQItABQABgAIAAAAIQC2gziS&#10;/gAAAOEBAAATAAAAAAAAAAAAAAAAAAAAAABbQ29udGVudF9UeXBlc10ueG1sUEsBAi0AFAAGAAgA&#10;AAAhADj9If/WAAAAlAEAAAsAAAAAAAAAAAAAAAAALwEAAF9yZWxzLy5yZWxzUEsBAi0AFAAGAAgA&#10;AAAhAATEzODeAQAAnQMAAA4AAAAAAAAAAAAAAAAALgIAAGRycy9lMm9Eb2MueG1sUEsBAi0AFAAG&#10;AAgAAAAhAE0vOdHfAAAACgEAAA8AAAAAAAAAAAAAAAAAOAQAAGRycy9kb3ducmV2LnhtbFBLBQYA&#10;AAAABAAEAPMAAABEBQAAAAA=&#10;"/>
            </w:pict>
          </mc:Fallback>
        </mc:AlternateContent>
      </w:r>
      <w:r w:rsidRPr="00404105">
        <w:rPr>
          <w:noProof/>
        </w:rPr>
        <mc:AlternateContent>
          <mc:Choice Requires="wps">
            <w:drawing>
              <wp:anchor distT="0" distB="0" distL="114300" distR="114300" simplePos="0" relativeHeight="251669504" behindDoc="0" locked="0" layoutInCell="1" allowOverlap="1" wp14:anchorId="2AA1FEC2" wp14:editId="23B71D30">
                <wp:simplePos x="0" y="0"/>
                <wp:positionH relativeFrom="column">
                  <wp:posOffset>5025072</wp:posOffset>
                </wp:positionH>
                <wp:positionV relativeFrom="paragraph">
                  <wp:posOffset>716598</wp:posOffset>
                </wp:positionV>
                <wp:extent cx="2817495" cy="299085"/>
                <wp:effectExtent l="10160" t="13335" r="10795" b="1143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7495" cy="299085"/>
                        </a:xfrm>
                        <a:prstGeom prst="rect">
                          <a:avLst/>
                        </a:prstGeom>
                        <a:solidFill>
                          <a:srgbClr val="F2F2F2"/>
                        </a:solidFill>
                        <a:ln w="9525">
                          <a:solidFill>
                            <a:srgbClr val="000000"/>
                          </a:solidFill>
                          <a:miter lim="800000"/>
                          <a:headEnd/>
                          <a:tailEnd/>
                        </a:ln>
                      </wps:spPr>
                      <wps:txbx>
                        <w:txbxContent>
                          <w:p w14:paraId="7C63F458" w14:textId="77777777" w:rsidR="00723901" w:rsidRPr="009C4061" w:rsidRDefault="00723901" w:rsidP="00AF0FC3">
                            <w:pPr>
                              <w:jc w:val="center"/>
                              <w:rPr>
                                <w:b/>
                              </w:rPr>
                            </w:pPr>
                            <w:r w:rsidRPr="009C4061">
                              <w:rPr>
                                <w:b/>
                              </w:rPr>
                              <w:t>I</w:t>
                            </w:r>
                            <w:r>
                              <w:rPr>
                                <w:b/>
                              </w:rPr>
                              <w:t>nternational Student Program Staff</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2AA1FEC2" id="Text Box 19" o:spid="_x0000_s1037" type="#_x0000_t202" style="position:absolute;margin-left:395.65pt;margin-top:56.45pt;width:221.85pt;height:23.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D9LLgIAAFoEAAAOAAAAZHJzL2Uyb0RvYy54bWysVNtu2zAMfR+wfxD0vtgxkjU24hRdugwD&#10;ugvQ7gMUWbaFSaImKbG7rx8lp2l2exmWAAIpUofkIen19agVOQrnJZiazmc5JcJwaKTpavrlYfdq&#10;RYkPzDRMgRE1fRSeXm9evlgPthIF9KAa4QiCGF8NtqZ9CLbKMs97oZmfgRUGjS04zQKqrssaxwZE&#10;1yor8vx1NoBrrAMuvMfb28lINwm/bQUPn9rWi0BUTTG3kE6Xzn08s82aVZ1jtpf8lAb7hyw0kwaD&#10;nqFuWWDk4ORvUFpyBx7aMOOgM2hbyUWqAauZ579Uc98zK1ItSI63Z5r8/4PlH4+fHZEN9q6kxDCN&#10;PXoQYyBvYCR4hfwM1lfodm/RMYx4j76pVm/vgH/1xMC2Z6YTN87B0AvWYH7z+DK7eDrh+AiyHz5A&#10;g3HYIUACGlunI3lIB0F07NPjuTcxF46XxWp+tSiXlHC0FWWZr5YpBKueXlvnwzsBmkShpg57n9DZ&#10;8c6HmA2rnlxiMA9KNjupVFJct98qR44M52RXxP8J/Sc3ZchQ03JZLCcC/gqRp9+fILQMOPBK6pqu&#10;zk6sirS9NU0ax8CkmmRMWZkTj5G6icQw7sepZYnlSPIemkdk1sE04LiQKPTgvlMy4HDX1H87MCco&#10;Ue8NdqecLxZxG5KyWF4VqLhLy/7SwgxHqJoGSiZxG6YNOlgnux4jTfNg4AY72spE9nNWp/xxgFMP&#10;TssWN+RST17Pn4TNDwAAAP//AwBQSwMEFAAGAAgAAAAhAFYFyHTgAAAADAEAAA8AAABkcnMvZG93&#10;bnJldi54bWxMj0FPwzAMhe9I/IfISFwQS9pBx0rTCYEmjmMbu2eNaSsap2rSrfx7vBPcbL3n5+8V&#10;q8l14oRDaD1pSGYKBFLlbUu1hs/9+v4JRIiGrOk8oYYfDLAqr68Kk1t/pi2edrEWHEIhNxqaGPtc&#10;ylA16EyY+R6JtS8/OBN5HWppB3PmcNfJVKlMOtMSf2hMj68NVt+70THG/tCnUj3Exfvdx9tmOx36&#10;MVtrfXszvTyDiDjFPzNc8PkGSmY6+pFsEJ2GxTKZs5WFJF2CuDjS+SPXO/KUKQWyLOT/EuUvAAAA&#10;//8DAFBLAQItABQABgAIAAAAIQC2gziS/gAAAOEBAAATAAAAAAAAAAAAAAAAAAAAAABbQ29udGVu&#10;dF9UeXBlc10ueG1sUEsBAi0AFAAGAAgAAAAhADj9If/WAAAAlAEAAAsAAAAAAAAAAAAAAAAALwEA&#10;AF9yZWxzLy5yZWxzUEsBAi0AFAAGAAgAAAAhAElQP0suAgAAWgQAAA4AAAAAAAAAAAAAAAAALgIA&#10;AGRycy9lMm9Eb2MueG1sUEsBAi0AFAAGAAgAAAAhAFYFyHTgAAAADAEAAA8AAAAAAAAAAAAAAAAA&#10;iAQAAGRycy9kb3ducmV2LnhtbFBLBQYAAAAABAAEAPMAAACVBQAAAAA=&#10;" fillcolor="#f2f2f2">
                <v:textbox>
                  <w:txbxContent>
                    <w:p w14:paraId="7C63F458" w14:textId="77777777" w:rsidR="00723901" w:rsidRPr="009C4061" w:rsidRDefault="00723901" w:rsidP="00AF0FC3">
                      <w:pPr>
                        <w:jc w:val="center"/>
                        <w:rPr>
                          <w:b/>
                        </w:rPr>
                      </w:pPr>
                      <w:r w:rsidRPr="009C4061">
                        <w:rPr>
                          <w:b/>
                        </w:rPr>
                        <w:t>I</w:t>
                      </w:r>
                      <w:r>
                        <w:rPr>
                          <w:b/>
                        </w:rPr>
                        <w:t>nternational Student Program Staff</w:t>
                      </w:r>
                    </w:p>
                  </w:txbxContent>
                </v:textbox>
              </v:shape>
            </w:pict>
          </mc:Fallback>
        </mc:AlternateContent>
      </w:r>
      <w:r w:rsidRPr="00404105">
        <w:rPr>
          <w:noProof/>
        </w:rPr>
        <mc:AlternateContent>
          <mc:Choice Requires="wps">
            <w:drawing>
              <wp:anchor distT="0" distB="0" distL="114300" distR="114300" simplePos="0" relativeHeight="251661312" behindDoc="0" locked="0" layoutInCell="1" allowOverlap="1" wp14:anchorId="42E78391" wp14:editId="46AF364E">
                <wp:simplePos x="0" y="0"/>
                <wp:positionH relativeFrom="column">
                  <wp:posOffset>-422275</wp:posOffset>
                </wp:positionH>
                <wp:positionV relativeFrom="paragraph">
                  <wp:posOffset>2823845</wp:posOffset>
                </wp:positionV>
                <wp:extent cx="1745615" cy="695960"/>
                <wp:effectExtent l="0" t="0" r="26035" b="2794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5615" cy="695960"/>
                        </a:xfrm>
                        <a:prstGeom prst="rect">
                          <a:avLst/>
                        </a:prstGeom>
                        <a:solidFill>
                          <a:srgbClr val="FFFFFF"/>
                        </a:solidFill>
                        <a:ln w="9525">
                          <a:solidFill>
                            <a:srgbClr val="000000"/>
                          </a:solidFill>
                          <a:miter lim="800000"/>
                          <a:headEnd/>
                          <a:tailEnd/>
                        </a:ln>
                      </wps:spPr>
                      <wps:txbx>
                        <w:txbxContent>
                          <w:p w14:paraId="21A1D599" w14:textId="77777777" w:rsidR="00723901" w:rsidRPr="00911284" w:rsidRDefault="00723901" w:rsidP="00AF0FC3">
                            <w:pPr>
                              <w:jc w:val="center"/>
                              <w:rPr>
                                <w:b/>
                              </w:rPr>
                            </w:pPr>
                            <w:r>
                              <w:rPr>
                                <w:b/>
                              </w:rPr>
                              <w:t>Instructors (x5)</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42E78391" id="Text Box 11" o:spid="_x0000_s1038" type="#_x0000_t202" style="position:absolute;margin-left:-33.25pt;margin-top:222.35pt;width:137.45pt;height:5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BcfKgIAAFAEAAAOAAAAZHJzL2Uyb0RvYy54bWysVNuO2jAQfa/Uf7D8XgKIsEtEWG3ZUlXa&#10;XqTdfoBxHGLV9qRjQ0K/vmMHKL29VM2D5bHHZ2bOmcnyrreGHRR6Da7kk9GYM+UkVNrtSv75efPq&#10;ljMfhKuEAadKflSe361evlh2baGm0ICpFDICcb7o2pI3IbRFlnnZKCv8CFrl6LIGtCKQibusQtER&#10;ujXZdDyeZx1g1SJI5T2dPgyXfJXw61rJ8LGuvQrMlJxyC2nFtG7jmq2WotihaBstT2mIf8jCCu0o&#10;6AXqQQTB9qh/g7JaIniow0iCzaCutVSpBqpmMv6lmqdGtCrVQuT49kKT/3+w8sPhEzJdkXYTzpyw&#10;pNGz6gN7DT2jI+Kna31Bbk8tOYaezsk31erbR5BfPHOwboTbqXtE6BolKsovvcyung44PoJsu/dQ&#10;URyxD5CA+hptJI/oYIROOh0v2sRcZAx5M8vnk5wzSXfzRb6YJ/EyUZxft+jDWwWWxU3JkbRP6OLw&#10;6APVQa5nlxjMg9HVRhuTDNxt1wbZQVCfbNIXS6cnP7kZx7qSL/JpPhDwV4hx+v4EYXWghjfalvz2&#10;4iSKSNsbV6V2DEKbYU/xjaM0Io+RuoHE0G/7QbLpWZ8tVEdiFmFocBpI2jSA3zjrqLlL7r/uBSrO&#10;zDtH6iwms1mchmTM8pspGXh9s72+EU4SVMllQM4GYx3SDEXqHNyTjrVOFMdEh1xOWVPbJhpPIxbn&#10;4tpOXj9+BKvvAAAA//8DAFBLAwQUAAYACAAAACEAgvZeat8AAAALAQAADwAAAGRycy9kb3ducmV2&#10;LnhtbEyPy07DMBBF90j8gzVI7Fqb4qRVGqeKilgWiYJYT203CcQP2W4a/h6zguXoHt17pt7NZiST&#10;DnFwVsDDkgHRVjo12E7A+9vzYgMkJrQKR2e1gG8dYdfc3tRYKXe1r3o6po7kEhsrFNCn5CtKo+y1&#10;wbh0XtucnV0wmPIZOqoCXnO5GemKsZIaHGxe6NHrfa/l1/FiBBzaw569hMm0/uP8OaKX8slHIe7v&#10;5nYLJOk5/cHwq5/VoclOJ3exKpJRwKIsi4wK4JyvgWRixTYcyElAUfBHoE1N///Q/AAAAP//AwBQ&#10;SwECLQAUAAYACAAAACEAtoM4kv4AAADhAQAAEwAAAAAAAAAAAAAAAAAAAAAAW0NvbnRlbnRfVHlw&#10;ZXNdLnhtbFBLAQItABQABgAIAAAAIQA4/SH/1gAAAJQBAAALAAAAAAAAAAAAAAAAAC8BAABfcmVs&#10;cy8ucmVsc1BLAQItABQABgAIAAAAIQCyiBcfKgIAAFAEAAAOAAAAAAAAAAAAAAAAAC4CAABkcnMv&#10;ZTJvRG9jLnhtbFBLAQItABQABgAIAAAAIQCC9l5q3wAAAAsBAAAPAAAAAAAAAAAAAAAAAIQEAABk&#10;cnMvZG93bnJldi54bWxQSwUGAAAAAAQABADzAAAAkAUAAAAA&#10;">
                <v:textbox>
                  <w:txbxContent>
                    <w:p w14:paraId="21A1D599" w14:textId="77777777" w:rsidR="00723901" w:rsidRPr="00911284" w:rsidRDefault="00723901" w:rsidP="00AF0FC3">
                      <w:pPr>
                        <w:jc w:val="center"/>
                        <w:rPr>
                          <w:b/>
                        </w:rPr>
                      </w:pPr>
                      <w:r>
                        <w:rPr>
                          <w:b/>
                        </w:rPr>
                        <w:t>Instructors (x5)</w:t>
                      </w:r>
                    </w:p>
                  </w:txbxContent>
                </v:textbox>
              </v:shape>
            </w:pict>
          </mc:Fallback>
        </mc:AlternateContent>
      </w:r>
      <w:r w:rsidRPr="005570F9">
        <w:tab/>
      </w:r>
      <w:r w:rsidRPr="005570F9">
        <w:tab/>
      </w:r>
      <w:r w:rsidRPr="005570F9">
        <w:tab/>
      </w:r>
      <w:r w:rsidRPr="005570F9">
        <w:tab/>
      </w:r>
      <w:r w:rsidRPr="005570F9">
        <w:tab/>
      </w:r>
      <w:r w:rsidRPr="005570F9">
        <w:tab/>
      </w:r>
      <w:r w:rsidRPr="005570F9">
        <w:tab/>
      </w:r>
    </w:p>
    <w:p w14:paraId="61874BB5" w14:textId="1E704987" w:rsidR="00AF0FC3" w:rsidRPr="005570F9" w:rsidRDefault="00AF0FC3" w:rsidP="00BE5745"/>
    <w:p w14:paraId="54C193A9" w14:textId="214AAF82" w:rsidR="00AF0FC3" w:rsidRPr="005570F9" w:rsidRDefault="00AF0FC3" w:rsidP="00BE5745"/>
    <w:p w14:paraId="493BE465" w14:textId="19B5CC30" w:rsidR="00AF0FC3" w:rsidRPr="005570F9" w:rsidRDefault="00AF0FC3" w:rsidP="00BE5745"/>
    <w:p w14:paraId="6E670A94" w14:textId="020DB200" w:rsidR="00AF0FC3" w:rsidRPr="005570F9" w:rsidRDefault="00AF0FC3" w:rsidP="00BE5745"/>
    <w:p w14:paraId="62726292" w14:textId="593C5A33" w:rsidR="00AF0FC3" w:rsidRPr="005570F9" w:rsidRDefault="00AF0FC3" w:rsidP="00BE5745"/>
    <w:p w14:paraId="7B5D3B3A" w14:textId="42B62511" w:rsidR="00AF0FC3" w:rsidRPr="005570F9" w:rsidRDefault="00AF0FC3" w:rsidP="00BE5745"/>
    <w:p w14:paraId="60B8E6E6" w14:textId="307EEAB6" w:rsidR="00AF0FC3" w:rsidRPr="005570F9" w:rsidRDefault="00AF0FC3" w:rsidP="00BE5745"/>
    <w:p w14:paraId="0FFF03D7" w14:textId="4542F9AA" w:rsidR="00AF0FC3" w:rsidRPr="005570F9" w:rsidRDefault="00AF0FC3" w:rsidP="00BE5745"/>
    <w:p w14:paraId="3570CF31" w14:textId="168DBBE4" w:rsidR="00AF0FC3" w:rsidRPr="005570F9" w:rsidRDefault="00AF0FC3" w:rsidP="00BE5745"/>
    <w:p w14:paraId="1ED66862" w14:textId="226F406F" w:rsidR="00AF0FC3" w:rsidRPr="005570F9" w:rsidRDefault="00AF0FC3" w:rsidP="00BE5745"/>
    <w:p w14:paraId="2107AB15" w14:textId="15599862" w:rsidR="00AF0FC3" w:rsidRPr="005570F9" w:rsidRDefault="00AF0FC3" w:rsidP="00BE5745"/>
    <w:p w14:paraId="7971FCC7" w14:textId="329358D7" w:rsidR="00AF0FC3" w:rsidRPr="005570F9" w:rsidRDefault="00AF0FC3" w:rsidP="00BE5745"/>
    <w:p w14:paraId="575A02DB" w14:textId="59C40AC4" w:rsidR="00AF0FC3" w:rsidRPr="005570F9" w:rsidRDefault="00A30864" w:rsidP="00BE5745">
      <w:r w:rsidRPr="00404105">
        <w:rPr>
          <w:noProof/>
        </w:rPr>
        <mc:AlternateContent>
          <mc:Choice Requires="wps">
            <w:drawing>
              <wp:anchor distT="0" distB="0" distL="114300" distR="114300" simplePos="0" relativeHeight="251684864" behindDoc="0" locked="0" layoutInCell="1" allowOverlap="1" wp14:anchorId="0D5CEFA3" wp14:editId="310DC631">
                <wp:simplePos x="0" y="0"/>
                <wp:positionH relativeFrom="column">
                  <wp:posOffset>2151218</wp:posOffset>
                </wp:positionH>
                <wp:positionV relativeFrom="paragraph">
                  <wp:posOffset>50169</wp:posOffset>
                </wp:positionV>
                <wp:extent cx="882650" cy="619697"/>
                <wp:effectExtent l="0" t="0" r="31750" b="2857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650" cy="61969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50CF0785" id="Straight Arrow Connector 4" o:spid="_x0000_s1026" type="#_x0000_t32" style="position:absolute;margin-left:169.4pt;margin-top:3.95pt;width:69.5pt;height:48.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sQL1QEAAI8DAAAOAAAAZHJzL2Uyb0RvYy54bWysU8GO2jAQvVfqP1i+lwBaKESE1Yrt9rJt&#10;kdh+wGA7ibWOxxobAn9f2wS2296q5mDZHs+b995MVvenzrCjIq/RVnwyGnOmrECpbVPxny9Pnxac&#10;+QBWgkGrKn5Wnt+vP35Y9a5UU2zRSEUsglhf9q7ibQiuLAovWtWBH6FTNgZrpA5CPFJTSII+onem&#10;mI7H86JHko5QKO/j7eMlyNcZv66VCD/q2qvATMUjt5BXyus+rcV6BWVD4FotBhrwDyw60DYWvUE9&#10;QgB2IP0XVKcFocc6jAR2Bda1FipriGom4z/U7FpwKmuJ5nh3s8n/P1jx/bglpmXF7ziz0MUW7QKB&#10;btrAHoiwZxu0NtqIxO6SW73zZUza2C0lveJkd+4ZxatnFjct2EZl1i9nF6EmKaN4l5IO3sWa+/4b&#10;yvgGDgGzdaeaugQZTWGn3KHzrUPqFJiIl4vFdD6LfRQxNJ8s58vPuQKU12RHPnxV2LG0qbgftNxE&#10;THIpOD77kKhBeU1IlS0+aWPySBjL+oovZ9NZTvBotEzB9MxTs98YYkdIQ5W/gcW7Z4QHKzNYq0B+&#10;GfYBtLnsY3FjB3uSIxdv9yjPW7raFrueWQ4Tmsbq93POfvuP1r8AAAD//wMAUEsDBBQABgAIAAAA&#10;IQAlkUYM3gAAAAkBAAAPAAAAZHJzL2Rvd25yZXYueG1sTI/BTsMwEETvSPyDtUhcUGu3JaQNcaoK&#10;iQNH2kpc3XibBOJ1FDtN6NeznOA4mtHMm3w7uVZcsA+NJw2LuQKBVHrbUKXheHidrUGEaMia1hNq&#10;+MYA2+L2JjeZ9SO942UfK8ElFDKjoY6xy6QMZY3OhLnvkNg7+96ZyLKvpO3NyOWulUulnqQzDfFC&#10;bTp8qbH82g9OA4YhWajdxlXHt+v48LG8fo7dQev7u2n3DCLiFP/C8IvP6FAw08kPZINoNaxWa0aP&#10;GtINCPYf05T1iYMqSUAWufz/oPgBAAD//wMAUEsBAi0AFAAGAAgAAAAhALaDOJL+AAAA4QEAABMA&#10;AAAAAAAAAAAAAAAAAAAAAFtDb250ZW50X1R5cGVzXS54bWxQSwECLQAUAAYACAAAACEAOP0h/9YA&#10;AACUAQAACwAAAAAAAAAAAAAAAAAvAQAAX3JlbHMvLnJlbHNQSwECLQAUAAYACAAAACEAHI7EC9UB&#10;AACPAwAADgAAAAAAAAAAAAAAAAAuAgAAZHJzL2Uyb0RvYy54bWxQSwECLQAUAAYACAAAACEAJZFG&#10;DN4AAAAJAQAADwAAAAAAAAAAAAAAAAAvBAAAZHJzL2Rvd25yZXYueG1sUEsFBgAAAAAEAAQA8wAA&#10;ADoFAAAAAA==&#10;"/>
            </w:pict>
          </mc:Fallback>
        </mc:AlternateContent>
      </w:r>
    </w:p>
    <w:p w14:paraId="49CD6521" w14:textId="67AD9062" w:rsidR="00AF0FC3" w:rsidRPr="005570F9" w:rsidRDefault="00AF0FC3" w:rsidP="00BE5745"/>
    <w:p w14:paraId="0888E0F0" w14:textId="062A08CB" w:rsidR="00AF0FC3" w:rsidRPr="005570F9" w:rsidRDefault="00AF0FC3" w:rsidP="00BE5745"/>
    <w:p w14:paraId="15A010AA" w14:textId="38AC1716" w:rsidR="00AF0FC3" w:rsidRPr="005570F9" w:rsidRDefault="00AF0FC3" w:rsidP="00BE5745"/>
    <w:p w14:paraId="3CFE6BDA" w14:textId="2BC263A9" w:rsidR="00AF0FC3" w:rsidRPr="005570F9" w:rsidRDefault="00A30864" w:rsidP="00BE5745">
      <w:r w:rsidRPr="00404105">
        <w:rPr>
          <w:noProof/>
        </w:rPr>
        <mc:AlternateContent>
          <mc:Choice Requires="wps">
            <w:drawing>
              <wp:anchor distT="0" distB="0" distL="114300" distR="114300" simplePos="0" relativeHeight="251682816" behindDoc="0" locked="0" layoutInCell="1" allowOverlap="1" wp14:anchorId="66905551" wp14:editId="194C07AD">
                <wp:simplePos x="0" y="0"/>
                <wp:positionH relativeFrom="column">
                  <wp:posOffset>1781307</wp:posOffset>
                </wp:positionH>
                <wp:positionV relativeFrom="paragraph">
                  <wp:posOffset>30373</wp:posOffset>
                </wp:positionV>
                <wp:extent cx="1745615" cy="695960"/>
                <wp:effectExtent l="0" t="0" r="26035" b="279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5615" cy="695960"/>
                        </a:xfrm>
                        <a:prstGeom prst="rect">
                          <a:avLst/>
                        </a:prstGeom>
                        <a:solidFill>
                          <a:srgbClr val="FFFFFF"/>
                        </a:solidFill>
                        <a:ln w="9525">
                          <a:solidFill>
                            <a:srgbClr val="000000"/>
                          </a:solidFill>
                          <a:miter lim="800000"/>
                          <a:headEnd/>
                          <a:tailEnd/>
                        </a:ln>
                      </wps:spPr>
                      <wps:txbx>
                        <w:txbxContent>
                          <w:p w14:paraId="798A0C66" w14:textId="4E031690" w:rsidR="00723901" w:rsidRDefault="00723901" w:rsidP="00A30864">
                            <w:pPr>
                              <w:jc w:val="center"/>
                              <w:rPr>
                                <w:b/>
                              </w:rPr>
                            </w:pPr>
                            <w:r>
                              <w:rPr>
                                <w:b/>
                              </w:rPr>
                              <w:t>Temporary Non Classified (x1) (Vacant)</w:t>
                            </w:r>
                          </w:p>
                          <w:p w14:paraId="3691B6D4" w14:textId="6D83EF8E" w:rsidR="00723901" w:rsidRPr="00911284" w:rsidRDefault="00723901" w:rsidP="00A30864">
                            <w:pPr>
                              <w:jc w:val="center"/>
                              <w:rPr>
                                <w:b/>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66905551" id="Text Box 3" o:spid="_x0000_s1039" type="#_x0000_t202" style="position:absolute;margin-left:140.25pt;margin-top:2.4pt;width:137.45pt;height:54.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bmWKAIAAE4EAAAOAAAAZHJzL2Uyb0RvYy54bWysVNtu2zAMfR+wfxD0vjhO47Qx4hRdugwD&#10;ugvQ7gNkWY6FSaImKbGzrx8lp1nQbS/D/CCIInVEnkN6dTtoRQ7CeQmmovlkSokwHBppdhX9+rR9&#10;c0OJD8w0TIERFT0KT2/Xr1+teluKGXSgGuEIghhf9raiXQi2zDLPO6GZn4AVBp0tOM0Cmm6XNY71&#10;iK5VNptOF1kPrrEOuPAeT+9HJ10n/LYVPHxuWy8CURXF3EJaXVrruGbrFSt3jtlO8lMa7B+y0Ewa&#10;fPQMdc8CI3snf4PSkjvw0IYJB51B20ouUg1YTT59Uc1jx6xItSA53p5p8v8Pln86fHFENhW9osQw&#10;jRI9iSGQtzCQq8hOb32JQY8Ww8KAx6hyqtTbB+DfPDGw6ZjZiTvnoO8EazC7PN7MLq6OOD6C1P1H&#10;aPAZtg+QgIbW6UgdkkEQHVU6npWJqfD45PW8WOQFJRx9i2WxXCTpMlY+37bOh/cCNImbijpUPqGz&#10;w4MPMRtWPofExzwo2WylUslwu3qjHDkw7JJt+lIBL8KUIX1Fl8WsGAn4K8Q0fX+C0DJguyupK3pz&#10;DmJlpO2daVIzBibVuMeUlTnxGKkbSQxDPSTB8rM+NTRHZNbB2N44jrjpwP2gpMfWrqj/vmdOUKI+&#10;GFRnmc/ncRaSMS+uZ2i4S0996WGGI1RFeXCUjMYmpAmK1Bm4Qx1bmSiOgo+5nLLGpk3MnwYsTsWl&#10;naJ+/QbWPwEAAP//AwBQSwMEFAAGAAgAAAAhAMqqjt7cAAAACQEAAA8AAABkcnMvZG93bnJldi54&#10;bWxMj8FOwzAQRO9I/IO1SNyo3SpBVYhTRUUci0SpOLu2m6SN15btpuHvWU5wXM3T7Jt6M7uRTTam&#10;waOE5UIAs6i9GbCTcPh8e1oDS1mhUaNHK+HbJtg093e1qoy/4Yed9rljVIKpUhL6nEPFedK9dSot&#10;fLBI2clHpzKdseMmqhuVu5GvhHjmTg1IH3oV7La3+rK/Ogm7drcV73Fybfg6nUcVtH4NScrHh7l9&#10;AZbtnP9g+NUndWjI6eivaBIbJazWoiRUQkELKC/LsgB2JHBZFMCbmv9f0PwAAAD//wMAUEsBAi0A&#10;FAAGAAgAAAAhALaDOJL+AAAA4QEAABMAAAAAAAAAAAAAAAAAAAAAAFtDb250ZW50X1R5cGVzXS54&#10;bWxQSwECLQAUAAYACAAAACEAOP0h/9YAAACUAQAACwAAAAAAAAAAAAAAAAAvAQAAX3JlbHMvLnJl&#10;bHNQSwECLQAUAAYACAAAACEA3Fm5ligCAABOBAAADgAAAAAAAAAAAAAAAAAuAgAAZHJzL2Uyb0Rv&#10;Yy54bWxQSwECLQAUAAYACAAAACEAyqqO3twAAAAJAQAADwAAAAAAAAAAAAAAAACCBAAAZHJzL2Rv&#10;d25yZXYueG1sUEsFBgAAAAAEAAQA8wAAAIsFAAAAAA==&#10;">
                <v:textbox>
                  <w:txbxContent>
                    <w:p w14:paraId="798A0C66" w14:textId="4E031690" w:rsidR="00723901" w:rsidRDefault="00723901" w:rsidP="00A30864">
                      <w:pPr>
                        <w:jc w:val="center"/>
                        <w:rPr>
                          <w:b/>
                        </w:rPr>
                      </w:pPr>
                      <w:r>
                        <w:rPr>
                          <w:b/>
                        </w:rPr>
                        <w:t xml:space="preserve">Temporary </w:t>
                      </w:r>
                      <w:proofErr w:type="gramStart"/>
                      <w:r>
                        <w:rPr>
                          <w:b/>
                        </w:rPr>
                        <w:t>Non Classified</w:t>
                      </w:r>
                      <w:proofErr w:type="gramEnd"/>
                      <w:r>
                        <w:rPr>
                          <w:b/>
                        </w:rPr>
                        <w:t xml:space="preserve"> (x1) (Vacant)</w:t>
                      </w:r>
                    </w:p>
                    <w:p w14:paraId="3691B6D4" w14:textId="6D83EF8E" w:rsidR="00723901" w:rsidRPr="00911284" w:rsidRDefault="00723901" w:rsidP="00A30864">
                      <w:pPr>
                        <w:jc w:val="center"/>
                        <w:rPr>
                          <w:b/>
                        </w:rPr>
                      </w:pPr>
                    </w:p>
                  </w:txbxContent>
                </v:textbox>
              </v:shape>
            </w:pict>
          </mc:Fallback>
        </mc:AlternateContent>
      </w:r>
    </w:p>
    <w:p w14:paraId="2D005827" w14:textId="01429EC6" w:rsidR="00AF0FC3" w:rsidRPr="005570F9" w:rsidRDefault="00AF0FC3" w:rsidP="00BE5745"/>
    <w:p w14:paraId="3A3B2AD7" w14:textId="7D045F21" w:rsidR="00AF0FC3" w:rsidRPr="005570F9" w:rsidRDefault="00AF0FC3" w:rsidP="00BE5745">
      <w:pPr>
        <w:sectPr w:rsidR="00AF0FC3" w:rsidRPr="005570F9" w:rsidSect="00AF0FC3">
          <w:footerReference w:type="default" r:id="rId14"/>
          <w:pgSz w:w="15840" w:h="12240" w:orient="landscape"/>
          <w:pgMar w:top="1440" w:right="1440" w:bottom="1440" w:left="1440" w:header="720" w:footer="720" w:gutter="0"/>
          <w:cols w:space="720"/>
          <w:docGrid w:linePitch="360"/>
        </w:sectPr>
      </w:pPr>
    </w:p>
    <w:p w14:paraId="6DB17F45" w14:textId="77777777" w:rsidR="00AF0FC3" w:rsidRPr="00404105" w:rsidRDefault="00AF0FC3" w:rsidP="00BE5745">
      <w:pPr>
        <w:pStyle w:val="ListParagraph"/>
        <w:numPr>
          <w:ilvl w:val="0"/>
          <w:numId w:val="5"/>
        </w:numPr>
        <w:tabs>
          <w:tab w:val="left" w:pos="860"/>
        </w:tabs>
        <w:spacing w:line="278" w:lineRule="auto"/>
        <w:ind w:left="0" w:firstLine="0"/>
        <w:rPr>
          <w:b/>
          <w:sz w:val="24"/>
          <w:szCs w:val="24"/>
        </w:rPr>
      </w:pPr>
      <w:r w:rsidRPr="00404105">
        <w:rPr>
          <w:b/>
          <w:sz w:val="24"/>
          <w:szCs w:val="24"/>
        </w:rPr>
        <w:lastRenderedPageBreak/>
        <w:t>Describe the personnel needs for the next four</w:t>
      </w:r>
      <w:r w:rsidRPr="00404105">
        <w:rPr>
          <w:b/>
          <w:spacing w:val="-12"/>
          <w:sz w:val="24"/>
          <w:szCs w:val="24"/>
        </w:rPr>
        <w:t xml:space="preserve"> </w:t>
      </w:r>
      <w:r w:rsidRPr="00404105">
        <w:rPr>
          <w:b/>
          <w:sz w:val="24"/>
          <w:szCs w:val="24"/>
        </w:rPr>
        <w:t xml:space="preserve">years. </w:t>
      </w:r>
    </w:p>
    <w:p w14:paraId="1FAF8D21" w14:textId="5685E4D8" w:rsidR="00A30864" w:rsidRPr="00404105" w:rsidRDefault="00A30864" w:rsidP="00404105">
      <w:pPr>
        <w:pStyle w:val="ListParagraph"/>
        <w:widowControl/>
        <w:numPr>
          <w:ilvl w:val="0"/>
          <w:numId w:val="47"/>
        </w:numPr>
        <w:autoSpaceDE/>
        <w:autoSpaceDN/>
        <w:rPr>
          <w:color w:val="000000"/>
          <w:sz w:val="24"/>
          <w:szCs w:val="24"/>
          <w:lang w:bidi="ar-SA"/>
        </w:rPr>
      </w:pPr>
      <w:r w:rsidRPr="00404105">
        <w:rPr>
          <w:color w:val="000000"/>
          <w:sz w:val="24"/>
          <w:szCs w:val="24"/>
          <w:lang w:bidi="ar-SA"/>
        </w:rPr>
        <w:t>Permanent front desk staff to provide consistent customer service for students and help to maintain administrative functions and filing of the office.</w:t>
      </w:r>
    </w:p>
    <w:p w14:paraId="27754FFB" w14:textId="0A6D9787" w:rsidR="00AF0FC3" w:rsidRPr="00404105" w:rsidRDefault="00AF0FC3" w:rsidP="00404105">
      <w:pPr>
        <w:pStyle w:val="ListParagraph"/>
        <w:widowControl/>
        <w:numPr>
          <w:ilvl w:val="0"/>
          <w:numId w:val="47"/>
        </w:numPr>
        <w:autoSpaceDE/>
        <w:autoSpaceDN/>
        <w:rPr>
          <w:color w:val="000000"/>
          <w:sz w:val="24"/>
          <w:szCs w:val="24"/>
          <w:lang w:bidi="ar-SA"/>
        </w:rPr>
      </w:pPr>
      <w:r w:rsidRPr="00404105">
        <w:rPr>
          <w:color w:val="000000"/>
          <w:sz w:val="24"/>
          <w:szCs w:val="24"/>
          <w:lang w:bidi="ar-SA"/>
        </w:rPr>
        <w:t xml:space="preserve">The international student program frequently accepts students from other colleges within the United States. El Camino College should provide an evaluation of transcripts from the </w:t>
      </w:r>
      <w:r w:rsidR="00A30864" w:rsidRPr="00404105">
        <w:rPr>
          <w:color w:val="000000"/>
          <w:sz w:val="24"/>
          <w:szCs w:val="24"/>
          <w:lang w:bidi="ar-SA"/>
        </w:rPr>
        <w:t xml:space="preserve">start of the program by </w:t>
      </w:r>
      <w:r w:rsidRPr="00404105">
        <w:rPr>
          <w:color w:val="000000"/>
          <w:sz w:val="24"/>
          <w:szCs w:val="24"/>
          <w:lang w:bidi="ar-SA"/>
        </w:rPr>
        <w:t>evaluators so that students can understand which courses will be accepted by El Camino College to meet degree and certificate requirements prior to submitting a degree petition.</w:t>
      </w:r>
    </w:p>
    <w:p w14:paraId="5A8A1E2F" w14:textId="475DA75E" w:rsidR="00AF0FC3" w:rsidRPr="00404105" w:rsidRDefault="00AF0FC3" w:rsidP="00404105">
      <w:pPr>
        <w:pStyle w:val="ListParagraph"/>
        <w:widowControl/>
        <w:numPr>
          <w:ilvl w:val="0"/>
          <w:numId w:val="47"/>
        </w:numPr>
        <w:autoSpaceDE/>
        <w:autoSpaceDN/>
        <w:rPr>
          <w:color w:val="000000"/>
          <w:sz w:val="24"/>
          <w:szCs w:val="24"/>
          <w:lang w:bidi="ar-SA"/>
        </w:rPr>
      </w:pPr>
      <w:r w:rsidRPr="00404105">
        <w:rPr>
          <w:color w:val="000000"/>
          <w:sz w:val="24"/>
          <w:szCs w:val="24"/>
          <w:lang w:bidi="ar-SA"/>
        </w:rPr>
        <w:t xml:space="preserve">Faculty coordinator to create academic programs for the program such as developing and teaching curriculum for </w:t>
      </w:r>
      <w:r w:rsidR="0068039E">
        <w:rPr>
          <w:color w:val="000000"/>
          <w:sz w:val="24"/>
          <w:szCs w:val="24"/>
          <w:lang w:bidi="ar-SA"/>
        </w:rPr>
        <w:t>F-1</w:t>
      </w:r>
      <w:r w:rsidRPr="00404105">
        <w:rPr>
          <w:color w:val="000000"/>
          <w:sz w:val="24"/>
          <w:szCs w:val="24"/>
          <w:lang w:bidi="ar-SA"/>
        </w:rPr>
        <w:t xml:space="preserve"> students.  </w:t>
      </w:r>
    </w:p>
    <w:p w14:paraId="7FB4CE48" w14:textId="6EEAA5BD" w:rsidR="00AF0FC3" w:rsidRPr="00404105" w:rsidRDefault="00AF0FC3" w:rsidP="00404105">
      <w:pPr>
        <w:pStyle w:val="ListParagraph"/>
        <w:widowControl/>
        <w:numPr>
          <w:ilvl w:val="0"/>
          <w:numId w:val="47"/>
        </w:numPr>
        <w:autoSpaceDE/>
        <w:autoSpaceDN/>
        <w:rPr>
          <w:color w:val="000000"/>
          <w:sz w:val="24"/>
          <w:szCs w:val="24"/>
          <w:lang w:bidi="ar-SA"/>
        </w:rPr>
      </w:pPr>
      <w:r w:rsidRPr="00404105">
        <w:rPr>
          <w:color w:val="000000"/>
          <w:sz w:val="24"/>
          <w:szCs w:val="24"/>
          <w:lang w:bidi="ar-SA"/>
        </w:rPr>
        <w:t xml:space="preserve">ECLA will need a </w:t>
      </w:r>
      <w:r w:rsidR="0068039E" w:rsidRPr="005570F9">
        <w:rPr>
          <w:color w:val="000000"/>
          <w:sz w:val="24"/>
          <w:szCs w:val="24"/>
          <w:lang w:bidi="ar-SA"/>
        </w:rPr>
        <w:t>full-time</w:t>
      </w:r>
      <w:r w:rsidRPr="00404105">
        <w:rPr>
          <w:color w:val="000000"/>
          <w:sz w:val="24"/>
          <w:szCs w:val="24"/>
          <w:lang w:bidi="ar-SA"/>
        </w:rPr>
        <w:t xml:space="preserve"> staff to continue the program.  </w:t>
      </w:r>
      <w:r w:rsidRPr="00404105">
        <w:rPr>
          <w:sz w:val="24"/>
          <w:szCs w:val="24"/>
        </w:rPr>
        <w:t xml:space="preserve">Currently, the </w:t>
      </w:r>
      <w:r w:rsidR="00A30864" w:rsidRPr="00404105">
        <w:rPr>
          <w:sz w:val="24"/>
          <w:szCs w:val="24"/>
        </w:rPr>
        <w:t xml:space="preserve">Director of ISP </w:t>
      </w:r>
      <w:r w:rsidRPr="00404105">
        <w:rPr>
          <w:sz w:val="24"/>
          <w:szCs w:val="24"/>
        </w:rPr>
        <w:t>run</w:t>
      </w:r>
      <w:r w:rsidR="00A30864" w:rsidRPr="00404105">
        <w:rPr>
          <w:sz w:val="24"/>
          <w:szCs w:val="24"/>
        </w:rPr>
        <w:t>s</w:t>
      </w:r>
      <w:r w:rsidRPr="00404105">
        <w:rPr>
          <w:sz w:val="24"/>
          <w:szCs w:val="24"/>
        </w:rPr>
        <w:t xml:space="preserve"> all aspects of the </w:t>
      </w:r>
      <w:r w:rsidR="00A30864" w:rsidRPr="00404105">
        <w:rPr>
          <w:sz w:val="24"/>
          <w:szCs w:val="24"/>
        </w:rPr>
        <w:t>L</w:t>
      </w:r>
      <w:r w:rsidRPr="00404105">
        <w:rPr>
          <w:sz w:val="24"/>
          <w:szCs w:val="24"/>
        </w:rPr>
        <w:t xml:space="preserve">anguage </w:t>
      </w:r>
      <w:r w:rsidR="00A30864" w:rsidRPr="00404105">
        <w:rPr>
          <w:sz w:val="24"/>
          <w:szCs w:val="24"/>
        </w:rPr>
        <w:t>A</w:t>
      </w:r>
      <w:r w:rsidRPr="00404105">
        <w:rPr>
          <w:sz w:val="24"/>
          <w:szCs w:val="24"/>
        </w:rPr>
        <w:t xml:space="preserve">cademy.  For program to </w:t>
      </w:r>
      <w:r w:rsidR="00A30864" w:rsidRPr="00404105">
        <w:rPr>
          <w:sz w:val="24"/>
          <w:szCs w:val="24"/>
        </w:rPr>
        <w:t>maintain</w:t>
      </w:r>
      <w:r w:rsidRPr="00404105">
        <w:rPr>
          <w:sz w:val="24"/>
          <w:szCs w:val="24"/>
        </w:rPr>
        <w:t xml:space="preserve">, additional assistance will be necessary.  </w:t>
      </w:r>
    </w:p>
    <w:p w14:paraId="565A9EDC" w14:textId="77777777" w:rsidR="00AF0FC3" w:rsidRPr="00404105" w:rsidRDefault="00AF0FC3" w:rsidP="00BE5745">
      <w:pPr>
        <w:pStyle w:val="ListParagraph"/>
        <w:numPr>
          <w:ilvl w:val="0"/>
          <w:numId w:val="5"/>
        </w:numPr>
        <w:tabs>
          <w:tab w:val="left" w:pos="860"/>
        </w:tabs>
        <w:spacing w:line="276" w:lineRule="auto"/>
        <w:ind w:left="0" w:firstLine="0"/>
        <w:rPr>
          <w:b/>
          <w:sz w:val="24"/>
          <w:szCs w:val="24"/>
        </w:rPr>
      </w:pPr>
      <w:r w:rsidRPr="00404105">
        <w:rPr>
          <w:b/>
          <w:sz w:val="24"/>
          <w:szCs w:val="24"/>
        </w:rPr>
        <w:t>Describe facilities needs for the next four</w:t>
      </w:r>
      <w:r w:rsidRPr="00404105">
        <w:rPr>
          <w:b/>
          <w:spacing w:val="-13"/>
          <w:sz w:val="24"/>
          <w:szCs w:val="24"/>
        </w:rPr>
        <w:t xml:space="preserve"> </w:t>
      </w:r>
      <w:r w:rsidRPr="00404105">
        <w:rPr>
          <w:b/>
          <w:sz w:val="24"/>
          <w:szCs w:val="24"/>
        </w:rPr>
        <w:t xml:space="preserve">years. </w:t>
      </w:r>
    </w:p>
    <w:p w14:paraId="6D8D3DC1" w14:textId="03B70918" w:rsidR="00AF0FC3" w:rsidRPr="005570F9" w:rsidRDefault="00AF0FC3" w:rsidP="00404105">
      <w:pPr>
        <w:ind w:left="720"/>
        <w:rPr>
          <w:sz w:val="24"/>
          <w:szCs w:val="24"/>
        </w:rPr>
      </w:pPr>
      <w:r w:rsidRPr="005570F9">
        <w:rPr>
          <w:sz w:val="24"/>
          <w:szCs w:val="24"/>
        </w:rPr>
        <w:t>The new international office space is an incredible resource for the program.  The space has a center for students and ample room for ISP staff.  Permanent application records are still housed in the Admission and Records vault due to limited filing storage.  As long as this space in A&amp;R is available, the facilities are more than adequate for the International Program.</w:t>
      </w:r>
    </w:p>
    <w:p w14:paraId="5E86FB2A" w14:textId="77777777" w:rsidR="00AF0FC3" w:rsidRPr="005570F9" w:rsidRDefault="00AF0FC3" w:rsidP="00BE5745">
      <w:pPr>
        <w:tabs>
          <w:tab w:val="left" w:pos="860"/>
        </w:tabs>
        <w:spacing w:line="276" w:lineRule="auto"/>
        <w:rPr>
          <w:sz w:val="24"/>
          <w:szCs w:val="24"/>
        </w:rPr>
      </w:pPr>
      <w:r w:rsidRPr="005570F9">
        <w:rPr>
          <w:sz w:val="24"/>
          <w:szCs w:val="24"/>
        </w:rPr>
        <w:t xml:space="preserve">  </w:t>
      </w:r>
    </w:p>
    <w:p w14:paraId="7B5E6361" w14:textId="77777777" w:rsidR="00AF0FC3" w:rsidRPr="00404105" w:rsidRDefault="00AF0FC3" w:rsidP="00BE5745">
      <w:pPr>
        <w:pStyle w:val="ListParagraph"/>
        <w:numPr>
          <w:ilvl w:val="0"/>
          <w:numId w:val="5"/>
        </w:numPr>
        <w:tabs>
          <w:tab w:val="left" w:pos="860"/>
        </w:tabs>
        <w:spacing w:before="1" w:line="276" w:lineRule="auto"/>
        <w:ind w:left="0" w:firstLine="0"/>
        <w:rPr>
          <w:b/>
          <w:sz w:val="24"/>
          <w:szCs w:val="24"/>
        </w:rPr>
      </w:pPr>
      <w:r w:rsidRPr="00404105">
        <w:rPr>
          <w:b/>
          <w:sz w:val="24"/>
          <w:szCs w:val="24"/>
        </w:rPr>
        <w:t xml:space="preserve">Describe the equipment (including technology) needs for the next four years. </w:t>
      </w:r>
    </w:p>
    <w:p w14:paraId="6F177A5E" w14:textId="3AE52B10" w:rsidR="00AF0FC3" w:rsidRPr="00404105" w:rsidRDefault="00AF0FC3" w:rsidP="00404105">
      <w:pPr>
        <w:pStyle w:val="ListParagraph"/>
        <w:numPr>
          <w:ilvl w:val="0"/>
          <w:numId w:val="48"/>
        </w:numPr>
        <w:tabs>
          <w:tab w:val="left" w:pos="860"/>
        </w:tabs>
        <w:spacing w:before="1" w:line="276" w:lineRule="auto"/>
        <w:rPr>
          <w:sz w:val="24"/>
          <w:szCs w:val="24"/>
        </w:rPr>
      </w:pPr>
      <w:r w:rsidRPr="00404105">
        <w:rPr>
          <w:bCs/>
          <w:sz w:val="24"/>
          <w:szCs w:val="24"/>
        </w:rPr>
        <w:t>International Student Program-</w:t>
      </w:r>
      <w:r w:rsidRPr="00404105">
        <w:rPr>
          <w:b/>
          <w:sz w:val="24"/>
          <w:szCs w:val="24"/>
        </w:rPr>
        <w:t xml:space="preserve"> </w:t>
      </w:r>
      <w:r w:rsidRPr="00404105">
        <w:rPr>
          <w:bCs/>
          <w:sz w:val="24"/>
          <w:szCs w:val="24"/>
        </w:rPr>
        <w:t>Online application for new students that connects to Colleague and possibility SEVIS</w:t>
      </w:r>
    </w:p>
    <w:p w14:paraId="72BE6B58" w14:textId="77777777" w:rsidR="00AF0FC3" w:rsidRPr="00404105" w:rsidRDefault="00AF0FC3" w:rsidP="00404105">
      <w:pPr>
        <w:pStyle w:val="ListParagraph"/>
        <w:numPr>
          <w:ilvl w:val="0"/>
          <w:numId w:val="48"/>
        </w:numPr>
        <w:tabs>
          <w:tab w:val="left" w:pos="860"/>
        </w:tabs>
        <w:spacing w:before="5" w:line="276" w:lineRule="auto"/>
        <w:rPr>
          <w:sz w:val="24"/>
          <w:szCs w:val="24"/>
        </w:rPr>
      </w:pPr>
      <w:r w:rsidRPr="00404105">
        <w:rPr>
          <w:bCs/>
          <w:sz w:val="24"/>
          <w:szCs w:val="24"/>
        </w:rPr>
        <w:t>El Camino Language Academy</w:t>
      </w:r>
      <w:r w:rsidRPr="00404105">
        <w:rPr>
          <w:b/>
          <w:sz w:val="24"/>
          <w:szCs w:val="24"/>
        </w:rPr>
        <w:t xml:space="preserve">- </w:t>
      </w:r>
      <w:r w:rsidRPr="00404105">
        <w:rPr>
          <w:sz w:val="24"/>
          <w:szCs w:val="24"/>
        </w:rPr>
        <w:t>software to allow for a program-wide roster, grading and attendance tracking is necessary</w:t>
      </w:r>
    </w:p>
    <w:p w14:paraId="0E291146" w14:textId="04B1D1C5" w:rsidR="00AF0FC3" w:rsidRPr="00404105" w:rsidRDefault="00AF0FC3" w:rsidP="00404105">
      <w:pPr>
        <w:pStyle w:val="ListParagraph"/>
        <w:numPr>
          <w:ilvl w:val="0"/>
          <w:numId w:val="48"/>
        </w:numPr>
        <w:tabs>
          <w:tab w:val="left" w:pos="860"/>
        </w:tabs>
        <w:spacing w:before="5" w:line="276" w:lineRule="auto"/>
        <w:rPr>
          <w:sz w:val="24"/>
          <w:szCs w:val="24"/>
        </w:rPr>
      </w:pPr>
      <w:r w:rsidRPr="00404105">
        <w:rPr>
          <w:sz w:val="24"/>
          <w:szCs w:val="24"/>
        </w:rPr>
        <w:t xml:space="preserve">Wall mounted television set to display notices and updates for students waiting to talk to staff  </w:t>
      </w:r>
    </w:p>
    <w:p w14:paraId="5888591C" w14:textId="77777777" w:rsidR="00AF0FC3" w:rsidRPr="00404105" w:rsidRDefault="00AF0FC3" w:rsidP="00404105">
      <w:pPr>
        <w:pStyle w:val="ListParagraph"/>
        <w:numPr>
          <w:ilvl w:val="0"/>
          <w:numId w:val="48"/>
        </w:numPr>
        <w:rPr>
          <w:sz w:val="24"/>
          <w:szCs w:val="24"/>
        </w:rPr>
      </w:pPr>
      <w:r w:rsidRPr="00404105">
        <w:rPr>
          <w:sz w:val="24"/>
          <w:szCs w:val="24"/>
        </w:rPr>
        <w:t xml:space="preserve">Wall art and plants are also desirable to have an inviting and welcoming space as well </w:t>
      </w:r>
    </w:p>
    <w:p w14:paraId="01CF673C" w14:textId="34C91496" w:rsidR="00AF0FC3" w:rsidRPr="00404105" w:rsidRDefault="00AF0FC3" w:rsidP="00404105">
      <w:pPr>
        <w:pStyle w:val="ListParagraph"/>
        <w:numPr>
          <w:ilvl w:val="0"/>
          <w:numId w:val="48"/>
        </w:numPr>
        <w:rPr>
          <w:sz w:val="24"/>
          <w:szCs w:val="24"/>
        </w:rPr>
      </w:pPr>
      <w:r w:rsidRPr="00404105">
        <w:rPr>
          <w:sz w:val="24"/>
          <w:szCs w:val="24"/>
        </w:rPr>
        <w:t>Beverage station in the Center</w:t>
      </w:r>
    </w:p>
    <w:p w14:paraId="0CB81708" w14:textId="77777777" w:rsidR="00AF0FC3" w:rsidRPr="005570F9" w:rsidRDefault="00AF0FC3" w:rsidP="00BE5745">
      <w:pPr>
        <w:pStyle w:val="ListParagraph"/>
        <w:tabs>
          <w:tab w:val="left" w:pos="860"/>
        </w:tabs>
        <w:spacing w:before="5" w:line="276" w:lineRule="auto"/>
        <w:ind w:left="0" w:firstLine="0"/>
        <w:rPr>
          <w:sz w:val="24"/>
          <w:szCs w:val="24"/>
        </w:rPr>
      </w:pPr>
    </w:p>
    <w:p w14:paraId="0D584429" w14:textId="77777777" w:rsidR="00AF0FC3" w:rsidRPr="00404105" w:rsidRDefault="00AF0FC3" w:rsidP="00BE5745">
      <w:pPr>
        <w:pStyle w:val="ListParagraph"/>
        <w:numPr>
          <w:ilvl w:val="0"/>
          <w:numId w:val="5"/>
        </w:numPr>
        <w:tabs>
          <w:tab w:val="left" w:pos="860"/>
        </w:tabs>
        <w:spacing w:line="278" w:lineRule="auto"/>
        <w:ind w:left="0" w:firstLine="0"/>
        <w:rPr>
          <w:b/>
          <w:sz w:val="24"/>
          <w:szCs w:val="24"/>
        </w:rPr>
      </w:pPr>
      <w:r w:rsidRPr="00404105">
        <w:rPr>
          <w:b/>
          <w:sz w:val="24"/>
          <w:szCs w:val="24"/>
        </w:rPr>
        <w:t>Describe the specific hours of operation of the program. Do the scheduled hours of operation meet the needs of staff and</w:t>
      </w:r>
      <w:r w:rsidRPr="00404105">
        <w:rPr>
          <w:b/>
          <w:spacing w:val="-2"/>
          <w:sz w:val="24"/>
          <w:szCs w:val="24"/>
        </w:rPr>
        <w:t xml:space="preserve"> </w:t>
      </w:r>
      <w:r w:rsidRPr="00404105">
        <w:rPr>
          <w:b/>
          <w:sz w:val="24"/>
          <w:szCs w:val="24"/>
        </w:rPr>
        <w:t>students? Describe your results from the customer service survey regarding hours of operation.</w:t>
      </w:r>
    </w:p>
    <w:p w14:paraId="0E3B907C" w14:textId="4D9F3CD5" w:rsidR="00AF0FC3" w:rsidRPr="005570F9" w:rsidRDefault="00AF0FC3" w:rsidP="00BE5745">
      <w:pPr>
        <w:pStyle w:val="BodyText"/>
        <w:spacing w:before="1"/>
      </w:pPr>
      <w:r w:rsidRPr="005570F9">
        <w:t>During COVID-19, all services were transferred online.  An online live chat was set up to answer questions Monday-Friday from 10am until 6pm.  Staff work Monday-Friday from 8am until 4:30 mak</w:t>
      </w:r>
      <w:r w:rsidR="00A30864" w:rsidRPr="005570F9">
        <w:t xml:space="preserve">e </w:t>
      </w:r>
      <w:r w:rsidRPr="005570F9">
        <w:t xml:space="preserve">themselves available throughout that time for student support.  Counseling is available Monday-Thursday from 8am until 4:30 and Fridays for drop in from 8am until 1pm.  There is one night per week that an adjunct academic counselor is available for students from 3pm-7pm.  </w:t>
      </w:r>
    </w:p>
    <w:p w14:paraId="1E22A719" w14:textId="77777777" w:rsidR="00AF0FC3" w:rsidRPr="005570F9" w:rsidRDefault="00AF0FC3" w:rsidP="00BE5745">
      <w:pPr>
        <w:pStyle w:val="BodyText"/>
        <w:spacing w:before="1"/>
      </w:pPr>
    </w:p>
    <w:p w14:paraId="32713533" w14:textId="77777777" w:rsidR="00AF0FC3" w:rsidRPr="005570F9" w:rsidRDefault="00AF0FC3" w:rsidP="00BE5745">
      <w:pPr>
        <w:pStyle w:val="BodyText"/>
        <w:spacing w:before="1"/>
      </w:pPr>
      <w:r w:rsidRPr="005570F9">
        <w:t xml:space="preserve">While on-campus, the office was open Monday, Tuesday and Thursday from 9am-4pm, Fridays from 9am-1pm and Wednesdays from 9am- 7pm.  The office hours allow a balance for staff to maintain files and process reporting requirements while still being available for students.  During the closed times, students may make emergency meetings with staff.  Students have been supportive of the office hours while on campus.  The late night is especially appreciated for students with heavier daily schedules. </w:t>
      </w:r>
    </w:p>
    <w:p w14:paraId="3C12AFD2" w14:textId="77777777" w:rsidR="00AF0FC3" w:rsidRPr="005570F9" w:rsidRDefault="00AF0FC3" w:rsidP="00BE5745">
      <w:pPr>
        <w:pStyle w:val="BodyText"/>
        <w:spacing w:before="1"/>
      </w:pPr>
    </w:p>
    <w:p w14:paraId="12E45F68" w14:textId="77777777" w:rsidR="00AF0FC3" w:rsidRPr="00404105" w:rsidRDefault="00AF0FC3" w:rsidP="00BE5745">
      <w:pPr>
        <w:pStyle w:val="ListParagraph"/>
        <w:numPr>
          <w:ilvl w:val="0"/>
          <w:numId w:val="5"/>
        </w:numPr>
        <w:tabs>
          <w:tab w:val="left" w:pos="860"/>
        </w:tabs>
        <w:spacing w:line="276" w:lineRule="auto"/>
        <w:ind w:left="0" w:firstLine="0"/>
        <w:jc w:val="both"/>
        <w:rPr>
          <w:b/>
          <w:sz w:val="24"/>
          <w:szCs w:val="24"/>
        </w:rPr>
      </w:pPr>
      <w:r w:rsidRPr="00404105">
        <w:rPr>
          <w:b/>
          <w:sz w:val="24"/>
          <w:szCs w:val="24"/>
        </w:rPr>
        <w:lastRenderedPageBreak/>
        <w:t>Describe the external factors that directly affect the program. Take into consideration federal and state laws, changing demographics, and the characteristics of the students served by the program. How does the program address the external</w:t>
      </w:r>
      <w:r w:rsidRPr="00404105">
        <w:rPr>
          <w:b/>
          <w:spacing w:val="-13"/>
          <w:sz w:val="24"/>
          <w:szCs w:val="24"/>
        </w:rPr>
        <w:t xml:space="preserve"> </w:t>
      </w:r>
      <w:r w:rsidRPr="00404105">
        <w:rPr>
          <w:b/>
          <w:sz w:val="24"/>
          <w:szCs w:val="24"/>
        </w:rPr>
        <w:t>factors?</w:t>
      </w:r>
    </w:p>
    <w:p w14:paraId="5E2CD64C" w14:textId="77777777" w:rsidR="00AF0FC3" w:rsidRPr="005570F9" w:rsidRDefault="00AF0FC3" w:rsidP="00BE5745">
      <w:pPr>
        <w:pStyle w:val="BodyText"/>
        <w:spacing w:before="8"/>
      </w:pPr>
    </w:p>
    <w:p w14:paraId="79260051" w14:textId="77777777" w:rsidR="00AF0FC3" w:rsidRPr="005570F9" w:rsidRDefault="00AF0FC3" w:rsidP="00BE5745">
      <w:pPr>
        <w:pStyle w:val="BodyText"/>
        <w:spacing w:before="8"/>
      </w:pPr>
      <w:r w:rsidRPr="005570F9">
        <w:t>There are a number of external factors that impact the F-1 visa program.  The entire program is based on visa approvals to recruit students.  Although COVID-19 created an extreme impact on enrollment, the external factors of visa approvals and renewals has always been present. Below is list of other significant factors:</w:t>
      </w:r>
    </w:p>
    <w:p w14:paraId="41E7140B" w14:textId="77777777" w:rsidR="00AF0FC3" w:rsidRPr="005570F9" w:rsidRDefault="00AF0FC3" w:rsidP="00404105">
      <w:pPr>
        <w:pStyle w:val="BodyText"/>
        <w:numPr>
          <w:ilvl w:val="0"/>
          <w:numId w:val="49"/>
        </w:numPr>
        <w:spacing w:before="8"/>
      </w:pPr>
      <w:r w:rsidRPr="005570F9">
        <w:t>U.S. Embassy and Consulate closures – visa processing and renewals</w:t>
      </w:r>
    </w:p>
    <w:p w14:paraId="58F8C422" w14:textId="77777777" w:rsidR="00AF0FC3" w:rsidRPr="005570F9" w:rsidRDefault="00AF0FC3" w:rsidP="00404105">
      <w:pPr>
        <w:pStyle w:val="BodyText"/>
        <w:numPr>
          <w:ilvl w:val="0"/>
          <w:numId w:val="49"/>
        </w:numPr>
        <w:spacing w:before="8"/>
      </w:pPr>
      <w:r w:rsidRPr="005570F9">
        <w:t>Immigration regulations and restrictions</w:t>
      </w:r>
    </w:p>
    <w:p w14:paraId="5A8939E5" w14:textId="77777777" w:rsidR="00AF0FC3" w:rsidRPr="005570F9" w:rsidRDefault="00AF0FC3" w:rsidP="00404105">
      <w:pPr>
        <w:pStyle w:val="BodyText"/>
        <w:numPr>
          <w:ilvl w:val="0"/>
          <w:numId w:val="49"/>
        </w:numPr>
        <w:spacing w:before="8"/>
      </w:pPr>
      <w:r w:rsidRPr="005570F9">
        <w:t>Current travel restrictions</w:t>
      </w:r>
    </w:p>
    <w:p w14:paraId="5D7EF575" w14:textId="77777777" w:rsidR="00AF0FC3" w:rsidRPr="005570F9" w:rsidRDefault="00AF0FC3" w:rsidP="00404105">
      <w:pPr>
        <w:pStyle w:val="BodyText"/>
        <w:numPr>
          <w:ilvl w:val="0"/>
          <w:numId w:val="49"/>
        </w:numPr>
        <w:spacing w:before="8"/>
      </w:pPr>
      <w:r w:rsidRPr="005570F9">
        <w:t>Individual and personal financial difficulty for students</w:t>
      </w:r>
    </w:p>
    <w:p w14:paraId="6A9B7F97" w14:textId="77777777" w:rsidR="00AF0FC3" w:rsidRPr="005570F9" w:rsidRDefault="00AF0FC3" w:rsidP="00404105">
      <w:pPr>
        <w:pStyle w:val="BodyText"/>
        <w:numPr>
          <w:ilvl w:val="0"/>
          <w:numId w:val="49"/>
        </w:numPr>
        <w:spacing w:before="8"/>
      </w:pPr>
      <w:r w:rsidRPr="005570F9">
        <w:t>Global recessions or country specific economic issues</w:t>
      </w:r>
    </w:p>
    <w:p w14:paraId="6A7AA7E2" w14:textId="77777777" w:rsidR="00AF0FC3" w:rsidRPr="005570F9" w:rsidRDefault="00AF0FC3" w:rsidP="00404105">
      <w:pPr>
        <w:pStyle w:val="BodyText"/>
        <w:numPr>
          <w:ilvl w:val="0"/>
          <w:numId w:val="49"/>
        </w:numPr>
        <w:spacing w:before="8"/>
      </w:pPr>
      <w:r w:rsidRPr="005570F9">
        <w:t>Climate change and extreme natural disasters in a students’ home country</w:t>
      </w:r>
    </w:p>
    <w:p w14:paraId="7E8775BE" w14:textId="77777777" w:rsidR="00AF0FC3" w:rsidRPr="005570F9" w:rsidRDefault="00AF0FC3" w:rsidP="00404105">
      <w:pPr>
        <w:pStyle w:val="BodyText"/>
        <w:numPr>
          <w:ilvl w:val="0"/>
          <w:numId w:val="49"/>
        </w:numPr>
        <w:spacing w:before="8"/>
      </w:pPr>
      <w:r w:rsidRPr="005570F9">
        <w:t xml:space="preserve">Geo-political issues and warfare in students’ home countries </w:t>
      </w:r>
    </w:p>
    <w:p w14:paraId="2DBD08C3" w14:textId="77777777" w:rsidR="00AF0FC3" w:rsidRPr="005570F9" w:rsidRDefault="00AF0FC3" w:rsidP="00404105">
      <w:pPr>
        <w:pStyle w:val="BodyText"/>
        <w:numPr>
          <w:ilvl w:val="0"/>
          <w:numId w:val="49"/>
        </w:numPr>
        <w:spacing w:before="8"/>
      </w:pPr>
      <w:r w:rsidRPr="005570F9">
        <w:t>Language barriers</w:t>
      </w:r>
    </w:p>
    <w:p w14:paraId="4805FBBA" w14:textId="212783CE" w:rsidR="00AF0FC3" w:rsidRPr="005570F9" w:rsidRDefault="00AF0FC3" w:rsidP="00404105">
      <w:pPr>
        <w:pStyle w:val="BodyText"/>
        <w:numPr>
          <w:ilvl w:val="0"/>
          <w:numId w:val="49"/>
        </w:numPr>
        <w:spacing w:before="8"/>
      </w:pPr>
      <w:r w:rsidRPr="005570F9">
        <w:t xml:space="preserve">Increase in </w:t>
      </w:r>
      <w:r w:rsidR="0068039E" w:rsidRPr="005570F9">
        <w:t>nonresident</w:t>
      </w:r>
      <w:r w:rsidRPr="005570F9">
        <w:t xml:space="preserve"> fees </w:t>
      </w:r>
    </w:p>
    <w:p w14:paraId="2896F513" w14:textId="77777777" w:rsidR="00AF0FC3" w:rsidRPr="005570F9" w:rsidRDefault="00AF0FC3" w:rsidP="00404105">
      <w:pPr>
        <w:pStyle w:val="BodyText"/>
        <w:numPr>
          <w:ilvl w:val="0"/>
          <w:numId w:val="49"/>
        </w:numPr>
        <w:spacing w:before="8"/>
      </w:pPr>
      <w:r w:rsidRPr="005570F9">
        <w:t xml:space="preserve">Refund problems </w:t>
      </w:r>
    </w:p>
    <w:p w14:paraId="42449FF6" w14:textId="77777777" w:rsidR="00AF0FC3" w:rsidRPr="005570F9" w:rsidRDefault="00AF0FC3" w:rsidP="00404105">
      <w:pPr>
        <w:pStyle w:val="BodyText"/>
        <w:numPr>
          <w:ilvl w:val="0"/>
          <w:numId w:val="49"/>
        </w:numPr>
        <w:spacing w:before="8"/>
      </w:pPr>
      <w:r w:rsidRPr="005570F9">
        <w:t>Safety concerns within the U.S.</w:t>
      </w:r>
    </w:p>
    <w:p w14:paraId="5DB973D6" w14:textId="77777777" w:rsidR="00AF0FC3" w:rsidRPr="005570F9" w:rsidRDefault="00AF0FC3" w:rsidP="00404105">
      <w:pPr>
        <w:pStyle w:val="BodyText"/>
        <w:numPr>
          <w:ilvl w:val="0"/>
          <w:numId w:val="49"/>
        </w:numPr>
        <w:spacing w:before="8"/>
      </w:pPr>
      <w:r w:rsidRPr="005570F9">
        <w:t>Global health concerns</w:t>
      </w:r>
    </w:p>
    <w:p w14:paraId="2E9DBFEB" w14:textId="77777777" w:rsidR="00AF0FC3" w:rsidRPr="005570F9" w:rsidRDefault="00AF0FC3" w:rsidP="00BE5745">
      <w:pPr>
        <w:pStyle w:val="BodyText"/>
        <w:spacing w:before="8"/>
      </w:pPr>
    </w:p>
    <w:p w14:paraId="74D878C7" w14:textId="77777777" w:rsidR="00AF0FC3" w:rsidRPr="005570F9" w:rsidRDefault="00AF0FC3" w:rsidP="00BE5745">
      <w:pPr>
        <w:pStyle w:val="BodyText"/>
        <w:spacing w:before="8"/>
      </w:pPr>
      <w:r w:rsidRPr="005570F9">
        <w:t>Many external factors are outside of the control of the ISP office.  However, with each political, economic or natural disaster, the ISP office makes a concerted effort to contact any continuing student to do a welfare check.  The health and safety of the international students does not stay within the United States, students are travelling in and out of the country and crossing borders multiple times a year.  The ISP office must be able to address any global concerns and identify resources for students if needed.</w:t>
      </w:r>
    </w:p>
    <w:p w14:paraId="6AA4E4AD" w14:textId="77777777" w:rsidR="00AF0FC3" w:rsidRPr="005570F9" w:rsidRDefault="00AF0FC3" w:rsidP="00BE5745">
      <w:pPr>
        <w:pStyle w:val="BodyText"/>
        <w:spacing w:before="8"/>
      </w:pPr>
    </w:p>
    <w:p w14:paraId="5026A42F" w14:textId="77777777" w:rsidR="00AF0FC3" w:rsidRPr="005570F9" w:rsidRDefault="00AF0FC3" w:rsidP="00BE5745">
      <w:pPr>
        <w:pStyle w:val="Heading1"/>
        <w:ind w:left="0"/>
      </w:pPr>
      <w:r w:rsidRPr="005570F9">
        <w:t>Service Area Outcomes (SAOs)</w:t>
      </w:r>
    </w:p>
    <w:p w14:paraId="3602E250" w14:textId="77777777" w:rsidR="00AF0FC3" w:rsidRPr="005570F9" w:rsidRDefault="00AF0FC3" w:rsidP="00BE5745">
      <w:pPr>
        <w:pStyle w:val="BodyText"/>
        <w:spacing w:before="7"/>
        <w:rPr>
          <w:b/>
          <w:i/>
        </w:rPr>
      </w:pPr>
    </w:p>
    <w:p w14:paraId="27B0D721" w14:textId="77777777" w:rsidR="00AF0FC3" w:rsidRPr="005570F9" w:rsidRDefault="00AF0FC3" w:rsidP="00BE5745">
      <w:pPr>
        <w:pStyle w:val="ListParagraph"/>
        <w:numPr>
          <w:ilvl w:val="0"/>
          <w:numId w:val="4"/>
        </w:numPr>
        <w:tabs>
          <w:tab w:val="left" w:pos="860"/>
        </w:tabs>
        <w:spacing w:before="1"/>
        <w:ind w:left="0" w:firstLine="0"/>
        <w:rPr>
          <w:sz w:val="24"/>
          <w:szCs w:val="24"/>
        </w:rPr>
      </w:pPr>
      <w:r w:rsidRPr="005570F9">
        <w:rPr>
          <w:sz w:val="24"/>
          <w:szCs w:val="24"/>
        </w:rPr>
        <w:t>List the program’s</w:t>
      </w:r>
      <w:r w:rsidRPr="005570F9">
        <w:rPr>
          <w:spacing w:val="-2"/>
          <w:sz w:val="24"/>
          <w:szCs w:val="24"/>
        </w:rPr>
        <w:t xml:space="preserve"> </w:t>
      </w:r>
      <w:r w:rsidRPr="005570F9">
        <w:rPr>
          <w:sz w:val="24"/>
          <w:szCs w:val="24"/>
        </w:rPr>
        <w:t>SAOs.</w:t>
      </w:r>
    </w:p>
    <w:p w14:paraId="4639CC14" w14:textId="38D7E219" w:rsidR="00AF0FC3" w:rsidRPr="005570F9" w:rsidRDefault="002F6D5C" w:rsidP="00404105">
      <w:pPr>
        <w:pStyle w:val="BodyText"/>
        <w:ind w:left="720"/>
      </w:pPr>
      <w:r>
        <w:rPr>
          <w:i/>
          <w:iCs/>
        </w:rPr>
        <w:t xml:space="preserve">SAO </w:t>
      </w:r>
      <w:r w:rsidR="00AF0FC3" w:rsidRPr="005570F9">
        <w:rPr>
          <w:i/>
          <w:iCs/>
        </w:rPr>
        <w:t xml:space="preserve">#1) Admissions and onboarding: </w:t>
      </w:r>
      <w:r w:rsidR="00AF0FC3" w:rsidRPr="005570F9">
        <w:t xml:space="preserve">After attending the International Student Orientation, students will have a better knowledge of immigration regulations and educational goal setting. </w:t>
      </w:r>
    </w:p>
    <w:p w14:paraId="3256F2DC" w14:textId="77777777" w:rsidR="00AF0FC3" w:rsidRPr="005570F9" w:rsidRDefault="00AF0FC3" w:rsidP="00404105">
      <w:pPr>
        <w:pStyle w:val="BodyText"/>
        <w:ind w:left="720"/>
      </w:pPr>
    </w:p>
    <w:p w14:paraId="4CAFA25C" w14:textId="60D82570" w:rsidR="00AF0FC3" w:rsidRPr="005570F9" w:rsidRDefault="002F6D5C" w:rsidP="00404105">
      <w:pPr>
        <w:pStyle w:val="BodyText"/>
        <w:ind w:left="720"/>
      </w:pPr>
      <w:r>
        <w:rPr>
          <w:i/>
          <w:iCs/>
        </w:rPr>
        <w:t xml:space="preserve">SAO </w:t>
      </w:r>
      <w:r w:rsidR="00AF0FC3" w:rsidRPr="005570F9">
        <w:rPr>
          <w:i/>
          <w:iCs/>
        </w:rPr>
        <w:t xml:space="preserve">#2) Accessibility to services: </w:t>
      </w:r>
      <w:r w:rsidR="00AF0FC3" w:rsidRPr="005570F9">
        <w:t>The International Student Program will provide an increase in accessibility to program services.</w:t>
      </w:r>
    </w:p>
    <w:p w14:paraId="08F4855B" w14:textId="77777777" w:rsidR="00AF0FC3" w:rsidRPr="005570F9" w:rsidRDefault="00AF0FC3" w:rsidP="00404105">
      <w:pPr>
        <w:pStyle w:val="BodyText"/>
        <w:ind w:left="720"/>
      </w:pPr>
    </w:p>
    <w:p w14:paraId="27ACB70C" w14:textId="5775637D" w:rsidR="00AF0FC3" w:rsidRPr="005570F9" w:rsidRDefault="002F6D5C" w:rsidP="00404105">
      <w:pPr>
        <w:pStyle w:val="BodyText"/>
        <w:ind w:left="720"/>
      </w:pPr>
      <w:r>
        <w:rPr>
          <w:i/>
          <w:iCs/>
        </w:rPr>
        <w:t xml:space="preserve">SAO </w:t>
      </w:r>
      <w:r w:rsidR="00AF0FC3" w:rsidRPr="005570F9">
        <w:rPr>
          <w:i/>
          <w:iCs/>
        </w:rPr>
        <w:t xml:space="preserve">#3) Retention: </w:t>
      </w:r>
      <w:r w:rsidR="00AF0FC3" w:rsidRPr="005570F9">
        <w:t>Participants will show an increase in student knowledge of immigration regulations and academic resources through ongoing ISP workshops</w:t>
      </w:r>
    </w:p>
    <w:p w14:paraId="27F709AC" w14:textId="77777777" w:rsidR="00AF0FC3" w:rsidRPr="005570F9" w:rsidRDefault="00AF0FC3" w:rsidP="00BE5745">
      <w:pPr>
        <w:pStyle w:val="BodyText"/>
        <w:spacing w:before="1"/>
      </w:pPr>
    </w:p>
    <w:p w14:paraId="4B3ADBCF" w14:textId="77777777" w:rsidR="00AF0FC3" w:rsidRPr="005570F9" w:rsidRDefault="00AF0FC3" w:rsidP="00BE5745">
      <w:pPr>
        <w:pStyle w:val="ListParagraph"/>
        <w:numPr>
          <w:ilvl w:val="0"/>
          <w:numId w:val="4"/>
        </w:numPr>
        <w:tabs>
          <w:tab w:val="left" w:pos="860"/>
        </w:tabs>
        <w:spacing w:line="278" w:lineRule="auto"/>
        <w:ind w:left="0" w:firstLine="0"/>
        <w:rPr>
          <w:sz w:val="24"/>
          <w:szCs w:val="24"/>
        </w:rPr>
      </w:pPr>
      <w:r w:rsidRPr="005570F9">
        <w:rPr>
          <w:sz w:val="24"/>
          <w:szCs w:val="24"/>
        </w:rPr>
        <w:t>How were the SAOs developed? Who was engaged in the creation of the</w:t>
      </w:r>
      <w:r w:rsidRPr="005570F9">
        <w:rPr>
          <w:spacing w:val="-17"/>
          <w:sz w:val="24"/>
          <w:szCs w:val="24"/>
        </w:rPr>
        <w:t xml:space="preserve"> </w:t>
      </w:r>
      <w:r w:rsidRPr="005570F9">
        <w:rPr>
          <w:sz w:val="24"/>
          <w:szCs w:val="24"/>
        </w:rPr>
        <w:t xml:space="preserve">SAOs? </w:t>
      </w:r>
    </w:p>
    <w:p w14:paraId="2C0F6340" w14:textId="49EA4C17" w:rsidR="00AF0FC3" w:rsidRPr="005570F9" w:rsidRDefault="00AF0FC3" w:rsidP="00404105">
      <w:pPr>
        <w:tabs>
          <w:tab w:val="left" w:pos="860"/>
        </w:tabs>
        <w:spacing w:line="278" w:lineRule="auto"/>
        <w:ind w:left="720"/>
        <w:rPr>
          <w:sz w:val="24"/>
          <w:szCs w:val="24"/>
        </w:rPr>
      </w:pPr>
      <w:r w:rsidRPr="005570F9">
        <w:rPr>
          <w:sz w:val="24"/>
          <w:szCs w:val="24"/>
        </w:rPr>
        <w:t xml:space="preserve">The International Student Program met together as a group and discussed the history of the Service Area Outcomes and developed new ones together that fit with the goals of student success in ISP and ECC.  All full time, part time and student worker staff were together on the SAO workshop.   </w:t>
      </w:r>
    </w:p>
    <w:p w14:paraId="655F59ED" w14:textId="77777777" w:rsidR="00AF0FC3" w:rsidRPr="005570F9" w:rsidRDefault="00AF0FC3" w:rsidP="00BE5745">
      <w:pPr>
        <w:pStyle w:val="BodyText"/>
        <w:spacing w:before="2"/>
      </w:pPr>
    </w:p>
    <w:p w14:paraId="1609C479" w14:textId="77777777" w:rsidR="00AF0FC3" w:rsidRPr="005570F9" w:rsidRDefault="00AF0FC3" w:rsidP="00BE5745">
      <w:pPr>
        <w:pStyle w:val="ListParagraph"/>
        <w:numPr>
          <w:ilvl w:val="0"/>
          <w:numId w:val="4"/>
        </w:numPr>
        <w:tabs>
          <w:tab w:val="left" w:pos="860"/>
        </w:tabs>
        <w:spacing w:line="276" w:lineRule="auto"/>
        <w:ind w:left="0" w:firstLine="0"/>
        <w:rPr>
          <w:sz w:val="24"/>
          <w:szCs w:val="24"/>
        </w:rPr>
      </w:pPr>
      <w:r w:rsidRPr="005570F9">
        <w:rPr>
          <w:sz w:val="24"/>
          <w:szCs w:val="24"/>
        </w:rPr>
        <w:t>How often are the SAOs assessed and who is engaged in the</w:t>
      </w:r>
      <w:r w:rsidRPr="005570F9">
        <w:rPr>
          <w:spacing w:val="-17"/>
          <w:sz w:val="24"/>
          <w:szCs w:val="24"/>
        </w:rPr>
        <w:t xml:space="preserve"> </w:t>
      </w:r>
      <w:r w:rsidRPr="005570F9">
        <w:rPr>
          <w:sz w:val="24"/>
          <w:szCs w:val="24"/>
        </w:rPr>
        <w:t xml:space="preserve">discussion? </w:t>
      </w:r>
    </w:p>
    <w:p w14:paraId="0FC3149A" w14:textId="77777777" w:rsidR="00AF0FC3" w:rsidRPr="005570F9" w:rsidRDefault="00AF0FC3" w:rsidP="00404105">
      <w:pPr>
        <w:tabs>
          <w:tab w:val="left" w:pos="860"/>
        </w:tabs>
        <w:spacing w:line="276" w:lineRule="auto"/>
        <w:ind w:left="720"/>
        <w:rPr>
          <w:sz w:val="24"/>
          <w:szCs w:val="24"/>
        </w:rPr>
      </w:pPr>
      <w:r w:rsidRPr="005570F9">
        <w:rPr>
          <w:sz w:val="24"/>
          <w:szCs w:val="24"/>
        </w:rPr>
        <w:t xml:space="preserve">There has not been a set schedule to assess the SAO.  Moving forward, the ISP team discussed annually examining the current SAO’s and benchmarks towards their success.  </w:t>
      </w:r>
    </w:p>
    <w:p w14:paraId="49FA05BA" w14:textId="77777777" w:rsidR="00AF0FC3" w:rsidRPr="005570F9" w:rsidRDefault="00AF0FC3" w:rsidP="00BE5745">
      <w:pPr>
        <w:pStyle w:val="BodyText"/>
        <w:spacing w:before="8"/>
      </w:pPr>
    </w:p>
    <w:p w14:paraId="17BA89BD" w14:textId="77777777" w:rsidR="00AF0FC3" w:rsidRPr="005570F9" w:rsidRDefault="00AF0FC3" w:rsidP="00BE5745">
      <w:pPr>
        <w:pStyle w:val="ListParagraph"/>
        <w:numPr>
          <w:ilvl w:val="0"/>
          <w:numId w:val="4"/>
        </w:numPr>
        <w:tabs>
          <w:tab w:val="left" w:pos="860"/>
        </w:tabs>
        <w:spacing w:line="276" w:lineRule="auto"/>
        <w:ind w:left="0" w:firstLine="0"/>
        <w:rPr>
          <w:sz w:val="24"/>
          <w:szCs w:val="24"/>
        </w:rPr>
      </w:pPr>
      <w:r w:rsidRPr="005570F9">
        <w:rPr>
          <w:sz w:val="24"/>
          <w:szCs w:val="24"/>
        </w:rPr>
        <w:t xml:space="preserve">What has been done if the SAO assessment results were not as anticipated? </w:t>
      </w:r>
    </w:p>
    <w:p w14:paraId="6A42D0FA" w14:textId="77777777" w:rsidR="00AF0FC3" w:rsidRPr="005570F9" w:rsidRDefault="00AF0FC3" w:rsidP="00404105">
      <w:pPr>
        <w:tabs>
          <w:tab w:val="left" w:pos="860"/>
        </w:tabs>
        <w:spacing w:line="276" w:lineRule="auto"/>
        <w:ind w:left="720"/>
        <w:rPr>
          <w:sz w:val="24"/>
          <w:szCs w:val="24"/>
        </w:rPr>
      </w:pPr>
      <w:r w:rsidRPr="005570F9">
        <w:rPr>
          <w:sz w:val="24"/>
          <w:szCs w:val="24"/>
        </w:rPr>
        <w:t xml:space="preserve">There would be a conversation with the target audience and how the goal was not met.  As a result, there will be a shift in the anticipated result, the method of delivery or the SAO.  </w:t>
      </w:r>
    </w:p>
    <w:p w14:paraId="2058054D" w14:textId="77777777" w:rsidR="00AF0FC3" w:rsidRPr="005570F9" w:rsidRDefault="00AF0FC3" w:rsidP="00BE5745">
      <w:pPr>
        <w:pStyle w:val="BodyText"/>
        <w:spacing w:before="7"/>
      </w:pPr>
    </w:p>
    <w:p w14:paraId="6BD025D3" w14:textId="77777777" w:rsidR="00AF0FC3" w:rsidRPr="005570F9" w:rsidRDefault="00AF0FC3" w:rsidP="00BE5745">
      <w:pPr>
        <w:pStyle w:val="ListParagraph"/>
        <w:numPr>
          <w:ilvl w:val="0"/>
          <w:numId w:val="4"/>
        </w:numPr>
        <w:tabs>
          <w:tab w:val="left" w:pos="860"/>
        </w:tabs>
        <w:spacing w:line="276" w:lineRule="auto"/>
        <w:ind w:left="0" w:firstLine="0"/>
        <w:rPr>
          <w:sz w:val="24"/>
          <w:szCs w:val="24"/>
        </w:rPr>
      </w:pPr>
      <w:r w:rsidRPr="005570F9">
        <w:rPr>
          <w:sz w:val="24"/>
          <w:szCs w:val="24"/>
        </w:rPr>
        <w:t>Where are the SAOs assessment results shared with staff, students, and the</w:t>
      </w:r>
      <w:r w:rsidRPr="005570F9">
        <w:rPr>
          <w:spacing w:val="-21"/>
          <w:sz w:val="24"/>
          <w:szCs w:val="24"/>
        </w:rPr>
        <w:t xml:space="preserve"> </w:t>
      </w:r>
      <w:r w:rsidRPr="005570F9">
        <w:rPr>
          <w:sz w:val="24"/>
          <w:szCs w:val="24"/>
        </w:rPr>
        <w:t xml:space="preserve">public? </w:t>
      </w:r>
    </w:p>
    <w:p w14:paraId="2B47FB1A" w14:textId="77777777" w:rsidR="00AF0FC3" w:rsidRPr="005570F9" w:rsidRDefault="00AF0FC3" w:rsidP="00404105">
      <w:pPr>
        <w:tabs>
          <w:tab w:val="left" w:pos="860"/>
        </w:tabs>
        <w:spacing w:line="276" w:lineRule="auto"/>
        <w:ind w:left="720"/>
        <w:rPr>
          <w:sz w:val="24"/>
          <w:szCs w:val="24"/>
        </w:rPr>
      </w:pPr>
      <w:r w:rsidRPr="005570F9">
        <w:rPr>
          <w:sz w:val="24"/>
          <w:szCs w:val="24"/>
        </w:rPr>
        <w:t>They are posted on the ISP website under “About Program” and will be placed in the ISP Student Center.</w:t>
      </w:r>
    </w:p>
    <w:p w14:paraId="0378DA35" w14:textId="77777777" w:rsidR="00AF0FC3" w:rsidRPr="005570F9" w:rsidRDefault="00AF0FC3" w:rsidP="00BE5745">
      <w:pPr>
        <w:tabs>
          <w:tab w:val="left" w:pos="860"/>
        </w:tabs>
        <w:spacing w:line="276" w:lineRule="auto"/>
        <w:rPr>
          <w:sz w:val="24"/>
          <w:szCs w:val="24"/>
        </w:rPr>
      </w:pPr>
      <w:r w:rsidRPr="005570F9">
        <w:rPr>
          <w:sz w:val="24"/>
          <w:szCs w:val="24"/>
        </w:rPr>
        <w:tab/>
      </w:r>
    </w:p>
    <w:p w14:paraId="6D4AA0DA" w14:textId="34EB5BFD" w:rsidR="00A30864" w:rsidRPr="00404105" w:rsidRDefault="00AF0FC3" w:rsidP="00404105">
      <w:pPr>
        <w:pStyle w:val="ListParagraph"/>
        <w:numPr>
          <w:ilvl w:val="0"/>
          <w:numId w:val="4"/>
        </w:numPr>
        <w:tabs>
          <w:tab w:val="left" w:pos="860"/>
        </w:tabs>
        <w:spacing w:before="1" w:line="278" w:lineRule="auto"/>
        <w:ind w:left="0" w:firstLine="0"/>
      </w:pPr>
      <w:r w:rsidRPr="005570F9">
        <w:rPr>
          <w:sz w:val="24"/>
          <w:szCs w:val="24"/>
        </w:rPr>
        <w:t xml:space="preserve">Have the SAO assessment results indicated the need to change or modify components of the program? </w:t>
      </w:r>
      <w:r w:rsidRPr="005570F9">
        <w:rPr>
          <w:spacing w:val="-3"/>
          <w:sz w:val="24"/>
          <w:szCs w:val="24"/>
        </w:rPr>
        <w:t xml:space="preserve">If </w:t>
      </w:r>
      <w:r w:rsidRPr="005570F9">
        <w:rPr>
          <w:sz w:val="24"/>
          <w:szCs w:val="24"/>
        </w:rPr>
        <w:t>so, were the changes</w:t>
      </w:r>
      <w:r w:rsidRPr="005570F9">
        <w:rPr>
          <w:spacing w:val="5"/>
          <w:sz w:val="24"/>
          <w:szCs w:val="24"/>
        </w:rPr>
        <w:t xml:space="preserve"> </w:t>
      </w:r>
      <w:r w:rsidRPr="005570F9">
        <w:rPr>
          <w:sz w:val="24"/>
          <w:szCs w:val="24"/>
        </w:rPr>
        <w:t>implemented?</w:t>
      </w:r>
      <w:r w:rsidRPr="00404105">
        <w:t xml:space="preserve"> </w:t>
      </w:r>
    </w:p>
    <w:p w14:paraId="680B8E15" w14:textId="6E41A2E1" w:rsidR="00A30864" w:rsidRPr="005570F9" w:rsidRDefault="00AF0FC3" w:rsidP="00404105">
      <w:pPr>
        <w:pStyle w:val="BodyText"/>
        <w:ind w:left="720"/>
      </w:pPr>
      <w:r w:rsidRPr="005570F9">
        <w:t>Regarding SAO #1</w:t>
      </w:r>
      <w:r w:rsidR="00A30864" w:rsidRPr="005570F9">
        <w:t xml:space="preserve">) </w:t>
      </w:r>
      <w:r w:rsidRPr="005570F9">
        <w:t>Admissions and Onboarding</w:t>
      </w:r>
      <w:r w:rsidR="00A30864" w:rsidRPr="005570F9">
        <w:t>.  T</w:t>
      </w:r>
      <w:r w:rsidRPr="005570F9">
        <w:t xml:space="preserve">here was a need to make the orientation more accessible, so it was adapted to a pre-departure online format using Canvas.  </w:t>
      </w:r>
    </w:p>
    <w:p w14:paraId="145940D2" w14:textId="77777777" w:rsidR="002F6D5C" w:rsidRDefault="002F6D5C" w:rsidP="00BE5745">
      <w:pPr>
        <w:pStyle w:val="BodyText"/>
      </w:pPr>
    </w:p>
    <w:p w14:paraId="1B73AE7F" w14:textId="3C75F588" w:rsidR="00AF0FC3" w:rsidRPr="005570F9" w:rsidRDefault="00AF0FC3" w:rsidP="00404105">
      <w:pPr>
        <w:pStyle w:val="BodyText"/>
        <w:ind w:left="720"/>
      </w:pPr>
      <w:r w:rsidRPr="005570F9">
        <w:t xml:space="preserve">Another change was </w:t>
      </w:r>
      <w:r w:rsidR="00A30864" w:rsidRPr="005570F9">
        <w:t>related to</w:t>
      </w:r>
      <w:r w:rsidRPr="005570F9">
        <w:t xml:space="preserve"> SAO #2</w:t>
      </w:r>
      <w:r w:rsidR="00A30864" w:rsidRPr="005570F9">
        <w:t>)</w:t>
      </w:r>
      <w:r w:rsidRPr="005570F9">
        <w:t xml:space="preserve"> Accessibility to Services</w:t>
      </w:r>
      <w:r w:rsidR="00A30864" w:rsidRPr="005570F9">
        <w:t>.  T</w:t>
      </w:r>
      <w:r w:rsidRPr="005570F9">
        <w:t>here was a need to make items more accessible to students.  For example, forms were not accessed anywhere but physically in the ISP Center.  This was shifted to an online format using Formstack.</w:t>
      </w:r>
    </w:p>
    <w:p w14:paraId="3FF9F4AF" w14:textId="77777777" w:rsidR="00AF0FC3" w:rsidRPr="005570F9" w:rsidRDefault="00AF0FC3" w:rsidP="00BE5745">
      <w:pPr>
        <w:pStyle w:val="BodyText"/>
        <w:spacing w:before="3"/>
      </w:pPr>
    </w:p>
    <w:p w14:paraId="732CC067" w14:textId="77777777" w:rsidR="00AF0FC3" w:rsidRPr="005570F9" w:rsidRDefault="00AF0FC3" w:rsidP="00BE5745">
      <w:pPr>
        <w:pStyle w:val="BodyText"/>
        <w:spacing w:before="3"/>
      </w:pPr>
    </w:p>
    <w:p w14:paraId="16DE1FAA" w14:textId="77777777" w:rsidR="00AF0FC3" w:rsidRPr="005570F9" w:rsidRDefault="00AF0FC3" w:rsidP="00BE5745">
      <w:pPr>
        <w:pStyle w:val="Heading1"/>
        <w:ind w:left="0"/>
      </w:pPr>
      <w:r w:rsidRPr="005570F9">
        <w:t>Program Improvement</w:t>
      </w:r>
    </w:p>
    <w:p w14:paraId="3580F8BF" w14:textId="77777777" w:rsidR="00AF0FC3" w:rsidRPr="005570F9" w:rsidRDefault="00AF0FC3" w:rsidP="00BE5745">
      <w:pPr>
        <w:pStyle w:val="BodyText"/>
        <w:spacing w:before="7"/>
        <w:rPr>
          <w:b/>
          <w:i/>
        </w:rPr>
      </w:pPr>
    </w:p>
    <w:p w14:paraId="2FD37A4D" w14:textId="77777777" w:rsidR="00AF0FC3" w:rsidRPr="005570F9" w:rsidRDefault="00AF0FC3" w:rsidP="00BE5745">
      <w:pPr>
        <w:pStyle w:val="ListParagraph"/>
        <w:numPr>
          <w:ilvl w:val="0"/>
          <w:numId w:val="3"/>
        </w:numPr>
        <w:tabs>
          <w:tab w:val="left" w:pos="860"/>
        </w:tabs>
        <w:spacing w:line="276" w:lineRule="auto"/>
        <w:ind w:left="0" w:firstLine="0"/>
        <w:rPr>
          <w:sz w:val="24"/>
          <w:szCs w:val="24"/>
        </w:rPr>
      </w:pPr>
      <w:r w:rsidRPr="005570F9">
        <w:rPr>
          <w:sz w:val="24"/>
          <w:szCs w:val="24"/>
        </w:rPr>
        <w:t>What activities has the program engaged in to improve services to</w:t>
      </w:r>
      <w:r w:rsidRPr="005570F9">
        <w:rPr>
          <w:spacing w:val="-16"/>
          <w:sz w:val="24"/>
          <w:szCs w:val="24"/>
        </w:rPr>
        <w:t xml:space="preserve"> </w:t>
      </w:r>
      <w:r w:rsidRPr="005570F9">
        <w:rPr>
          <w:sz w:val="24"/>
          <w:szCs w:val="24"/>
        </w:rPr>
        <w:t>students?</w:t>
      </w:r>
    </w:p>
    <w:p w14:paraId="5F079750" w14:textId="77777777" w:rsidR="00AF0FC3" w:rsidRPr="00404105" w:rsidRDefault="00AF0FC3" w:rsidP="00404105">
      <w:pPr>
        <w:pStyle w:val="ListParagraph"/>
        <w:numPr>
          <w:ilvl w:val="0"/>
          <w:numId w:val="50"/>
        </w:numPr>
        <w:tabs>
          <w:tab w:val="left" w:pos="860"/>
        </w:tabs>
        <w:spacing w:line="276" w:lineRule="auto"/>
        <w:rPr>
          <w:sz w:val="24"/>
          <w:szCs w:val="24"/>
        </w:rPr>
      </w:pPr>
      <w:r w:rsidRPr="00404105">
        <w:rPr>
          <w:sz w:val="24"/>
          <w:szCs w:val="24"/>
        </w:rPr>
        <w:t>Orientation – an online, pre-departure orientation was developed via Canvas to assist students in preparing for El Camino from their home country.  This allows students to understand what to expect prior to departure. There is still an in-person component, this is only for a pre-departure preparation.</w:t>
      </w:r>
    </w:p>
    <w:p w14:paraId="4144D2DF" w14:textId="77777777" w:rsidR="00AF0FC3" w:rsidRPr="00404105" w:rsidRDefault="00AF0FC3" w:rsidP="00404105">
      <w:pPr>
        <w:pStyle w:val="ListParagraph"/>
        <w:numPr>
          <w:ilvl w:val="0"/>
          <w:numId w:val="50"/>
        </w:numPr>
        <w:tabs>
          <w:tab w:val="left" w:pos="860"/>
        </w:tabs>
        <w:spacing w:line="276" w:lineRule="auto"/>
        <w:rPr>
          <w:sz w:val="24"/>
          <w:szCs w:val="24"/>
        </w:rPr>
      </w:pPr>
      <w:r w:rsidRPr="00404105">
        <w:rPr>
          <w:sz w:val="24"/>
          <w:szCs w:val="24"/>
        </w:rPr>
        <w:t>Workshops – monthly workshops that focus on academic, social and immigration issues are facilitated via zoom and made available on the ISP website calendar</w:t>
      </w:r>
    </w:p>
    <w:p w14:paraId="085A83B1" w14:textId="77777777" w:rsidR="00AF0FC3" w:rsidRPr="00404105" w:rsidRDefault="00AF0FC3" w:rsidP="00404105">
      <w:pPr>
        <w:pStyle w:val="ListParagraph"/>
        <w:numPr>
          <w:ilvl w:val="0"/>
          <w:numId w:val="50"/>
        </w:numPr>
        <w:tabs>
          <w:tab w:val="left" w:pos="860"/>
        </w:tabs>
        <w:spacing w:line="276" w:lineRule="auto"/>
        <w:rPr>
          <w:sz w:val="24"/>
          <w:szCs w:val="24"/>
        </w:rPr>
      </w:pPr>
      <w:r w:rsidRPr="00404105">
        <w:rPr>
          <w:sz w:val="24"/>
          <w:szCs w:val="24"/>
        </w:rPr>
        <w:t>ISP website has been updated to become the central hub of connecting potential, current and past students to the ISP office and staff.</w:t>
      </w:r>
    </w:p>
    <w:p w14:paraId="137AC624" w14:textId="77777777" w:rsidR="00AF0FC3" w:rsidRPr="00404105" w:rsidRDefault="00AF0FC3" w:rsidP="00404105">
      <w:pPr>
        <w:pStyle w:val="ListParagraph"/>
        <w:numPr>
          <w:ilvl w:val="0"/>
          <w:numId w:val="50"/>
        </w:numPr>
        <w:tabs>
          <w:tab w:val="left" w:pos="860"/>
        </w:tabs>
        <w:spacing w:line="276" w:lineRule="auto"/>
        <w:rPr>
          <w:sz w:val="24"/>
          <w:szCs w:val="24"/>
        </w:rPr>
      </w:pPr>
      <w:r w:rsidRPr="00404105">
        <w:rPr>
          <w:sz w:val="24"/>
          <w:szCs w:val="24"/>
        </w:rPr>
        <w:t>Live Chat was borrowed from the Library Services to talk to students throughout various time zones in real time by staff and student workers</w:t>
      </w:r>
    </w:p>
    <w:p w14:paraId="68100654" w14:textId="77777777" w:rsidR="00AF0FC3" w:rsidRPr="00404105" w:rsidRDefault="00AF0FC3" w:rsidP="00404105">
      <w:pPr>
        <w:pStyle w:val="ListParagraph"/>
        <w:numPr>
          <w:ilvl w:val="0"/>
          <w:numId w:val="50"/>
        </w:numPr>
        <w:tabs>
          <w:tab w:val="left" w:pos="860"/>
        </w:tabs>
        <w:spacing w:line="276" w:lineRule="auto"/>
        <w:rPr>
          <w:sz w:val="24"/>
          <w:szCs w:val="24"/>
        </w:rPr>
      </w:pPr>
      <w:r w:rsidRPr="00404105">
        <w:rPr>
          <w:sz w:val="24"/>
          <w:szCs w:val="24"/>
        </w:rPr>
        <w:t>Communications Platform has been expanded to include email, text and social media</w:t>
      </w:r>
    </w:p>
    <w:p w14:paraId="49CFA7A5" w14:textId="77777777" w:rsidR="00AF0FC3" w:rsidRPr="00404105" w:rsidRDefault="00AF0FC3" w:rsidP="00404105">
      <w:pPr>
        <w:pStyle w:val="ListParagraph"/>
        <w:numPr>
          <w:ilvl w:val="0"/>
          <w:numId w:val="50"/>
        </w:numPr>
        <w:tabs>
          <w:tab w:val="left" w:pos="860"/>
        </w:tabs>
        <w:spacing w:line="276" w:lineRule="auto"/>
        <w:rPr>
          <w:sz w:val="24"/>
          <w:szCs w:val="24"/>
        </w:rPr>
      </w:pPr>
      <w:r w:rsidRPr="00404105">
        <w:rPr>
          <w:sz w:val="24"/>
          <w:szCs w:val="24"/>
        </w:rPr>
        <w:t>International Warriors Program has been expanded to provide social engagement for international students and collaborate with offices on campus for workshops</w:t>
      </w:r>
    </w:p>
    <w:p w14:paraId="3E5F4AB2" w14:textId="77777777" w:rsidR="00AF0FC3" w:rsidRPr="00404105" w:rsidRDefault="00AF0FC3" w:rsidP="00404105">
      <w:pPr>
        <w:pStyle w:val="ListParagraph"/>
        <w:numPr>
          <w:ilvl w:val="0"/>
          <w:numId w:val="50"/>
        </w:numPr>
        <w:tabs>
          <w:tab w:val="left" w:pos="860"/>
        </w:tabs>
        <w:spacing w:line="276" w:lineRule="auto"/>
        <w:rPr>
          <w:sz w:val="24"/>
          <w:szCs w:val="24"/>
        </w:rPr>
      </w:pPr>
      <w:r w:rsidRPr="00404105">
        <w:rPr>
          <w:sz w:val="24"/>
          <w:szCs w:val="24"/>
        </w:rPr>
        <w:t>Zoom meetings take place weekly on Thursdays as an open forum for students to ask questions</w:t>
      </w:r>
    </w:p>
    <w:p w14:paraId="68C15BC3" w14:textId="77777777" w:rsidR="00AF0FC3" w:rsidRPr="005570F9" w:rsidRDefault="00AF0FC3" w:rsidP="00BE5745">
      <w:pPr>
        <w:pStyle w:val="BodyText"/>
        <w:spacing w:before="8"/>
      </w:pPr>
    </w:p>
    <w:p w14:paraId="5CEA4485" w14:textId="77777777" w:rsidR="00AF0FC3" w:rsidRPr="00404105" w:rsidRDefault="00AF0FC3">
      <w:pPr>
        <w:pStyle w:val="ListParagraph"/>
        <w:numPr>
          <w:ilvl w:val="0"/>
          <w:numId w:val="3"/>
        </w:numPr>
        <w:tabs>
          <w:tab w:val="left" w:pos="860"/>
        </w:tabs>
        <w:spacing w:before="3" w:line="276" w:lineRule="auto"/>
        <w:ind w:left="0" w:firstLine="0"/>
        <w:rPr>
          <w:sz w:val="24"/>
          <w:szCs w:val="24"/>
        </w:rPr>
      </w:pPr>
      <w:r w:rsidRPr="00404105">
        <w:rPr>
          <w:sz w:val="24"/>
          <w:szCs w:val="24"/>
        </w:rPr>
        <w:lastRenderedPageBreak/>
        <w:t>How have program personnel used metrics to improve program services? Provide metrics from the last four</w:t>
      </w:r>
      <w:r w:rsidRPr="00404105">
        <w:rPr>
          <w:spacing w:val="2"/>
          <w:sz w:val="24"/>
          <w:szCs w:val="24"/>
        </w:rPr>
        <w:t xml:space="preserve"> </w:t>
      </w:r>
      <w:r w:rsidRPr="00404105">
        <w:rPr>
          <w:sz w:val="24"/>
          <w:szCs w:val="24"/>
        </w:rPr>
        <w:t>years. How have you reflected on your last program review?</w:t>
      </w:r>
    </w:p>
    <w:p w14:paraId="7B0BB074" w14:textId="77777777" w:rsidR="002F6D5C" w:rsidRDefault="002F6D5C" w:rsidP="002F6D5C">
      <w:pPr>
        <w:pStyle w:val="ListParagraph"/>
        <w:tabs>
          <w:tab w:val="left" w:pos="860"/>
        </w:tabs>
        <w:spacing w:before="3" w:line="276" w:lineRule="auto"/>
        <w:ind w:left="0" w:firstLine="0"/>
        <w:rPr>
          <w:sz w:val="24"/>
          <w:szCs w:val="24"/>
        </w:rPr>
      </w:pPr>
    </w:p>
    <w:p w14:paraId="225385C0" w14:textId="29313C57" w:rsidR="00AF0FC3" w:rsidRPr="005570F9" w:rsidRDefault="00AF0FC3" w:rsidP="00404105">
      <w:pPr>
        <w:pStyle w:val="ListParagraph"/>
        <w:tabs>
          <w:tab w:val="left" w:pos="860"/>
        </w:tabs>
        <w:spacing w:before="3" w:line="276" w:lineRule="auto"/>
        <w:ind w:left="720" w:firstLine="0"/>
        <w:rPr>
          <w:sz w:val="24"/>
          <w:szCs w:val="24"/>
        </w:rPr>
      </w:pPr>
      <w:r w:rsidRPr="00404105">
        <w:rPr>
          <w:sz w:val="24"/>
          <w:szCs w:val="24"/>
        </w:rPr>
        <w:t xml:space="preserve">Due to COVID-19, many of our metrics were not applicable because of the need to shift to a virtual environment.  However, some metrics that were still applicable and </w:t>
      </w:r>
      <w:r w:rsidR="0068039E" w:rsidRPr="005570F9">
        <w:rPr>
          <w:sz w:val="24"/>
          <w:szCs w:val="24"/>
        </w:rPr>
        <w:t>considered</w:t>
      </w:r>
      <w:r w:rsidRPr="00404105">
        <w:rPr>
          <w:sz w:val="24"/>
          <w:szCs w:val="24"/>
        </w:rPr>
        <w:t xml:space="preserve"> were:</w:t>
      </w:r>
    </w:p>
    <w:p w14:paraId="793ECBA5" w14:textId="77777777" w:rsidR="00AF0FC3" w:rsidRPr="005570F9" w:rsidRDefault="00AF0FC3" w:rsidP="00404105">
      <w:pPr>
        <w:pStyle w:val="ListParagraph"/>
        <w:tabs>
          <w:tab w:val="left" w:pos="860"/>
        </w:tabs>
        <w:spacing w:before="3" w:line="276" w:lineRule="auto"/>
        <w:ind w:left="720" w:firstLine="0"/>
        <w:rPr>
          <w:sz w:val="24"/>
          <w:szCs w:val="24"/>
        </w:rPr>
      </w:pPr>
    </w:p>
    <w:p w14:paraId="79178248" w14:textId="146273ED" w:rsidR="00AF0FC3" w:rsidRPr="005570F9" w:rsidRDefault="00AF0FC3" w:rsidP="00404105">
      <w:pPr>
        <w:pStyle w:val="ListParagraph"/>
        <w:tabs>
          <w:tab w:val="left" w:pos="860"/>
        </w:tabs>
        <w:spacing w:before="3" w:line="276" w:lineRule="auto"/>
        <w:ind w:left="720" w:firstLine="0"/>
        <w:rPr>
          <w:sz w:val="24"/>
          <w:szCs w:val="24"/>
        </w:rPr>
      </w:pPr>
      <w:r w:rsidRPr="005570F9">
        <w:rPr>
          <w:sz w:val="24"/>
          <w:szCs w:val="24"/>
        </w:rPr>
        <w:t xml:space="preserve">High seasons/low season: Metrics from various </w:t>
      </w:r>
      <w:r w:rsidR="0068039E" w:rsidRPr="005570F9">
        <w:rPr>
          <w:sz w:val="24"/>
          <w:szCs w:val="24"/>
        </w:rPr>
        <w:t>highs</w:t>
      </w:r>
      <w:r w:rsidRPr="005570F9">
        <w:rPr>
          <w:sz w:val="24"/>
          <w:szCs w:val="24"/>
        </w:rPr>
        <w:t xml:space="preserve"> in the academic year for certain functions have been </w:t>
      </w:r>
      <w:r w:rsidR="0068039E" w:rsidRPr="005570F9">
        <w:rPr>
          <w:sz w:val="24"/>
          <w:szCs w:val="24"/>
        </w:rPr>
        <w:t>considered</w:t>
      </w:r>
      <w:r w:rsidRPr="005570F9">
        <w:rPr>
          <w:sz w:val="24"/>
          <w:szCs w:val="24"/>
        </w:rPr>
        <w:t xml:space="preserve"> to offer services prior to the time </w:t>
      </w:r>
      <w:r w:rsidR="0068039E" w:rsidRPr="005570F9">
        <w:rPr>
          <w:sz w:val="24"/>
          <w:szCs w:val="24"/>
        </w:rPr>
        <w:t>to</w:t>
      </w:r>
      <w:r w:rsidRPr="005570F9">
        <w:rPr>
          <w:sz w:val="24"/>
          <w:szCs w:val="24"/>
        </w:rPr>
        <w:t xml:space="preserve"> decrease traffic and student anxiety for last minute requests.  For example, offering transfer workshop FAQ prior to the busy season of transfer to walk students through the process to better prepare them in advance.  This scheduling has adapted the less busy times with more workshops to decrease the busy season’s workload.</w:t>
      </w:r>
    </w:p>
    <w:p w14:paraId="66DF5287" w14:textId="43560071" w:rsidR="00AF0FC3" w:rsidRDefault="00AF0FC3" w:rsidP="00BE5745">
      <w:pPr>
        <w:pStyle w:val="BodyText"/>
        <w:spacing w:before="3"/>
      </w:pPr>
    </w:p>
    <w:p w14:paraId="555BC55E" w14:textId="77777777" w:rsidR="008813B5" w:rsidRPr="005570F9" w:rsidRDefault="008813B5" w:rsidP="00BE5745">
      <w:pPr>
        <w:pStyle w:val="BodyText"/>
        <w:spacing w:before="3"/>
      </w:pPr>
    </w:p>
    <w:p w14:paraId="206E03D3" w14:textId="77777777" w:rsidR="00AF0FC3" w:rsidRPr="00404105" w:rsidRDefault="00AF0FC3" w:rsidP="00BE5745">
      <w:pPr>
        <w:pStyle w:val="ListParagraph"/>
        <w:numPr>
          <w:ilvl w:val="0"/>
          <w:numId w:val="3"/>
        </w:numPr>
        <w:tabs>
          <w:tab w:val="left" w:pos="860"/>
        </w:tabs>
        <w:spacing w:before="1" w:line="276" w:lineRule="auto"/>
        <w:ind w:left="0" w:firstLine="0"/>
        <w:rPr>
          <w:sz w:val="24"/>
          <w:szCs w:val="24"/>
        </w:rPr>
      </w:pPr>
      <w:r w:rsidRPr="00404105">
        <w:rPr>
          <w:sz w:val="24"/>
          <w:szCs w:val="24"/>
        </w:rPr>
        <w:t>If applicable, explain any patterns in student success, retention, persistence,</w:t>
      </w:r>
      <w:r w:rsidRPr="00404105">
        <w:rPr>
          <w:spacing w:val="-20"/>
          <w:sz w:val="24"/>
          <w:szCs w:val="24"/>
        </w:rPr>
        <w:t xml:space="preserve"> </w:t>
      </w:r>
      <w:r w:rsidRPr="00404105">
        <w:rPr>
          <w:sz w:val="24"/>
          <w:szCs w:val="24"/>
        </w:rPr>
        <w:t>graduation, and transfer in terms of student characteristics and program objectives and discuss planned responses or</w:t>
      </w:r>
      <w:r w:rsidRPr="00404105">
        <w:rPr>
          <w:spacing w:val="-2"/>
          <w:sz w:val="24"/>
          <w:szCs w:val="24"/>
        </w:rPr>
        <w:t xml:space="preserve"> </w:t>
      </w:r>
      <w:r w:rsidRPr="00404105">
        <w:rPr>
          <w:sz w:val="24"/>
          <w:szCs w:val="24"/>
        </w:rPr>
        <w:t>changes.</w:t>
      </w:r>
    </w:p>
    <w:p w14:paraId="37957604" w14:textId="77777777" w:rsidR="00AF0FC3" w:rsidRPr="005570F9" w:rsidRDefault="00AF0FC3" w:rsidP="00BE5745">
      <w:pPr>
        <w:tabs>
          <w:tab w:val="left" w:pos="860"/>
        </w:tabs>
        <w:spacing w:before="1" w:line="276" w:lineRule="auto"/>
        <w:rPr>
          <w:sz w:val="24"/>
          <w:szCs w:val="24"/>
        </w:rPr>
      </w:pPr>
    </w:p>
    <w:p w14:paraId="7BDD526A" w14:textId="77777777" w:rsidR="00AF0FC3" w:rsidRPr="005570F9" w:rsidRDefault="00AF0FC3" w:rsidP="00404105">
      <w:pPr>
        <w:tabs>
          <w:tab w:val="left" w:pos="860"/>
        </w:tabs>
        <w:spacing w:before="1" w:line="276" w:lineRule="auto"/>
        <w:ind w:left="720"/>
        <w:rPr>
          <w:sz w:val="24"/>
          <w:szCs w:val="24"/>
        </w:rPr>
      </w:pPr>
      <w:r w:rsidRPr="005570F9">
        <w:rPr>
          <w:sz w:val="24"/>
          <w:szCs w:val="24"/>
        </w:rPr>
        <w:t xml:space="preserve">As mentioned previously, COVID-19 has been particularly difficult on the F-1 visa population studying in the United States. </w:t>
      </w:r>
    </w:p>
    <w:p w14:paraId="74AF99FA" w14:textId="77777777" w:rsidR="00AF0FC3" w:rsidRPr="005570F9" w:rsidRDefault="00AF0FC3" w:rsidP="00404105">
      <w:pPr>
        <w:tabs>
          <w:tab w:val="left" w:pos="860"/>
        </w:tabs>
        <w:spacing w:line="276" w:lineRule="auto"/>
        <w:ind w:left="720"/>
        <w:rPr>
          <w:sz w:val="24"/>
          <w:szCs w:val="24"/>
        </w:rPr>
      </w:pPr>
    </w:p>
    <w:p w14:paraId="0FB2F433" w14:textId="20060DDC" w:rsidR="00AF0FC3" w:rsidRPr="005570F9" w:rsidRDefault="00AF0FC3" w:rsidP="00404105">
      <w:pPr>
        <w:tabs>
          <w:tab w:val="left" w:pos="860"/>
        </w:tabs>
        <w:spacing w:line="276" w:lineRule="auto"/>
        <w:ind w:left="720"/>
        <w:rPr>
          <w:sz w:val="24"/>
          <w:szCs w:val="24"/>
        </w:rPr>
      </w:pPr>
      <w:r w:rsidRPr="005570F9">
        <w:rPr>
          <w:sz w:val="24"/>
          <w:szCs w:val="24"/>
        </w:rPr>
        <w:t xml:space="preserve">There has been a noticeable shift decreasing rates of student completion due to COVID-19.  In spring 2020, once the stay-at-home orders were place in L.A. County, nearly 1/5 of the </w:t>
      </w:r>
      <w:r w:rsidR="0068039E">
        <w:rPr>
          <w:sz w:val="24"/>
          <w:szCs w:val="24"/>
        </w:rPr>
        <w:t>F-1</w:t>
      </w:r>
      <w:r w:rsidRPr="005570F9">
        <w:rPr>
          <w:sz w:val="24"/>
          <w:szCs w:val="24"/>
        </w:rPr>
        <w:t xml:space="preserve"> population studying on ECC’s campus chose to return to their home countries to be with their families.  This was 92 of the 533 choose to end their program and return to their home countries. Per immigration and ECC guidance, students who returned to their home countries were permitted to continue studying virtually at ECC from abroad, however many opted to take leaves of absence due to difficulties with time zones, internet access, or economics.  This decline is reflected in the course completion and retention in more recent semesters. </w:t>
      </w:r>
    </w:p>
    <w:p w14:paraId="5F4EFD0D" w14:textId="77777777" w:rsidR="00AF0FC3" w:rsidRPr="005570F9" w:rsidRDefault="00AF0FC3" w:rsidP="00BE5745">
      <w:pPr>
        <w:tabs>
          <w:tab w:val="left" w:pos="860"/>
        </w:tabs>
        <w:spacing w:line="276" w:lineRule="auto"/>
        <w:rPr>
          <w:sz w:val="24"/>
          <w:szCs w:val="24"/>
        </w:rPr>
      </w:pPr>
    </w:p>
    <w:p w14:paraId="30562E8E" w14:textId="77777777" w:rsidR="002F6D5C" w:rsidRDefault="002F6D5C" w:rsidP="00BE5745">
      <w:pPr>
        <w:rPr>
          <w:b/>
          <w:bCs/>
          <w:color w:val="000000"/>
          <w:sz w:val="24"/>
          <w:szCs w:val="24"/>
        </w:rPr>
      </w:pPr>
    </w:p>
    <w:p w14:paraId="6D8A9C73" w14:textId="77777777" w:rsidR="002F6D5C" w:rsidRDefault="002F6D5C" w:rsidP="00BE5745">
      <w:pPr>
        <w:rPr>
          <w:b/>
          <w:bCs/>
          <w:color w:val="000000"/>
          <w:sz w:val="24"/>
          <w:szCs w:val="24"/>
        </w:rPr>
      </w:pPr>
    </w:p>
    <w:p w14:paraId="281691CD" w14:textId="77777777" w:rsidR="002F6D5C" w:rsidRDefault="002F6D5C" w:rsidP="00BE5745">
      <w:pPr>
        <w:rPr>
          <w:b/>
          <w:bCs/>
          <w:color w:val="000000"/>
          <w:sz w:val="24"/>
          <w:szCs w:val="24"/>
        </w:rPr>
      </w:pPr>
    </w:p>
    <w:p w14:paraId="40F0CDAB" w14:textId="77777777" w:rsidR="002F6D5C" w:rsidRDefault="002F6D5C" w:rsidP="00BE5745">
      <w:pPr>
        <w:rPr>
          <w:b/>
          <w:bCs/>
          <w:color w:val="000000"/>
          <w:sz w:val="24"/>
          <w:szCs w:val="24"/>
        </w:rPr>
      </w:pPr>
    </w:p>
    <w:p w14:paraId="66A54C5D" w14:textId="77777777" w:rsidR="002F6D5C" w:rsidRDefault="002F6D5C" w:rsidP="00BE5745">
      <w:pPr>
        <w:rPr>
          <w:b/>
          <w:bCs/>
          <w:color w:val="000000"/>
          <w:sz w:val="24"/>
          <w:szCs w:val="24"/>
        </w:rPr>
      </w:pPr>
    </w:p>
    <w:p w14:paraId="4540DE47" w14:textId="5F7F8824" w:rsidR="002F6D5C" w:rsidRDefault="002F6D5C" w:rsidP="00BE5745">
      <w:pPr>
        <w:rPr>
          <w:b/>
          <w:bCs/>
          <w:color w:val="000000"/>
          <w:sz w:val="24"/>
          <w:szCs w:val="24"/>
        </w:rPr>
      </w:pPr>
    </w:p>
    <w:p w14:paraId="3A96A592" w14:textId="405A995F" w:rsidR="0068039E" w:rsidRDefault="0068039E" w:rsidP="00BE5745">
      <w:pPr>
        <w:rPr>
          <w:b/>
          <w:bCs/>
          <w:color w:val="000000"/>
          <w:sz w:val="24"/>
          <w:szCs w:val="24"/>
        </w:rPr>
      </w:pPr>
    </w:p>
    <w:p w14:paraId="6EBAA85A" w14:textId="77777777" w:rsidR="0068039E" w:rsidRDefault="0068039E" w:rsidP="00BE5745">
      <w:pPr>
        <w:rPr>
          <w:b/>
          <w:bCs/>
          <w:color w:val="000000"/>
          <w:sz w:val="24"/>
          <w:szCs w:val="24"/>
        </w:rPr>
      </w:pPr>
    </w:p>
    <w:p w14:paraId="52FEE752" w14:textId="77777777" w:rsidR="002F6D5C" w:rsidRDefault="002F6D5C" w:rsidP="00BE5745">
      <w:pPr>
        <w:rPr>
          <w:b/>
          <w:bCs/>
          <w:color w:val="000000"/>
          <w:sz w:val="24"/>
          <w:szCs w:val="24"/>
        </w:rPr>
      </w:pPr>
    </w:p>
    <w:p w14:paraId="60BCD874" w14:textId="77777777" w:rsidR="002F6D5C" w:rsidRDefault="002F6D5C" w:rsidP="00BE5745">
      <w:pPr>
        <w:rPr>
          <w:b/>
          <w:bCs/>
          <w:color w:val="000000"/>
          <w:sz w:val="24"/>
          <w:szCs w:val="24"/>
        </w:rPr>
      </w:pPr>
    </w:p>
    <w:p w14:paraId="7CAFD331" w14:textId="77777777" w:rsidR="002F6D5C" w:rsidRDefault="002F6D5C" w:rsidP="00BE5745">
      <w:pPr>
        <w:rPr>
          <w:b/>
          <w:bCs/>
          <w:color w:val="000000"/>
          <w:sz w:val="24"/>
          <w:szCs w:val="24"/>
        </w:rPr>
      </w:pPr>
    </w:p>
    <w:p w14:paraId="1979CDEC" w14:textId="77777777" w:rsidR="002F6D5C" w:rsidRDefault="002F6D5C" w:rsidP="00BE5745">
      <w:pPr>
        <w:rPr>
          <w:b/>
          <w:bCs/>
          <w:color w:val="000000"/>
          <w:sz w:val="24"/>
          <w:szCs w:val="24"/>
        </w:rPr>
      </w:pPr>
    </w:p>
    <w:p w14:paraId="7F456B8E" w14:textId="77777777" w:rsidR="002F6D5C" w:rsidRDefault="002F6D5C" w:rsidP="00BE5745">
      <w:pPr>
        <w:rPr>
          <w:b/>
          <w:bCs/>
          <w:color w:val="000000"/>
          <w:sz w:val="24"/>
          <w:szCs w:val="24"/>
        </w:rPr>
      </w:pPr>
    </w:p>
    <w:p w14:paraId="744EC239" w14:textId="70DD9260" w:rsidR="00AF0FC3" w:rsidRPr="005570F9" w:rsidRDefault="00AF0FC3" w:rsidP="00BE5745">
      <w:pPr>
        <w:rPr>
          <w:b/>
          <w:bCs/>
          <w:color w:val="000000"/>
          <w:sz w:val="24"/>
          <w:szCs w:val="24"/>
        </w:rPr>
      </w:pPr>
      <w:r w:rsidRPr="005570F9">
        <w:rPr>
          <w:b/>
          <w:bCs/>
          <w:color w:val="000000"/>
          <w:sz w:val="24"/>
          <w:szCs w:val="24"/>
        </w:rPr>
        <w:lastRenderedPageBreak/>
        <w:t>Spring 2020 Enrollment Numbers*</w:t>
      </w:r>
    </w:p>
    <w:tbl>
      <w:tblPr>
        <w:tblStyle w:val="TableGrid"/>
        <w:tblW w:w="0" w:type="auto"/>
        <w:tblInd w:w="720" w:type="dxa"/>
        <w:tblLook w:val="04A0" w:firstRow="1" w:lastRow="0" w:firstColumn="1" w:lastColumn="0" w:noHBand="0" w:noVBand="1"/>
      </w:tblPr>
      <w:tblGrid>
        <w:gridCol w:w="6766"/>
        <w:gridCol w:w="926"/>
      </w:tblGrid>
      <w:tr w:rsidR="00AF0FC3" w:rsidRPr="005570F9" w14:paraId="2CA3198D" w14:textId="77777777" w:rsidTr="009A33A0">
        <w:trPr>
          <w:trHeight w:val="238"/>
        </w:trPr>
        <w:tc>
          <w:tcPr>
            <w:tcW w:w="6766" w:type="dxa"/>
            <w:shd w:val="clear" w:color="auto" w:fill="D9D9D9" w:themeFill="background1" w:themeFillShade="D9"/>
          </w:tcPr>
          <w:p w14:paraId="0C7DF122" w14:textId="77777777" w:rsidR="00AF0FC3" w:rsidRPr="005570F9" w:rsidRDefault="00AF0FC3" w:rsidP="00BE5745">
            <w:pPr>
              <w:rPr>
                <w:color w:val="000000"/>
                <w:sz w:val="24"/>
                <w:szCs w:val="24"/>
              </w:rPr>
            </w:pPr>
            <w:r w:rsidRPr="005570F9">
              <w:rPr>
                <w:color w:val="000000"/>
                <w:sz w:val="24"/>
                <w:szCs w:val="24"/>
              </w:rPr>
              <w:t>Total Beginning Semester</w:t>
            </w:r>
          </w:p>
        </w:tc>
        <w:tc>
          <w:tcPr>
            <w:tcW w:w="926" w:type="dxa"/>
            <w:shd w:val="clear" w:color="auto" w:fill="D9D9D9" w:themeFill="background1" w:themeFillShade="D9"/>
          </w:tcPr>
          <w:p w14:paraId="56985288" w14:textId="77777777" w:rsidR="00AF0FC3" w:rsidRPr="005570F9" w:rsidRDefault="00AF0FC3" w:rsidP="00BE5745">
            <w:pPr>
              <w:rPr>
                <w:color w:val="000000"/>
                <w:sz w:val="24"/>
                <w:szCs w:val="24"/>
              </w:rPr>
            </w:pPr>
            <w:r w:rsidRPr="005570F9">
              <w:rPr>
                <w:color w:val="000000"/>
                <w:sz w:val="24"/>
                <w:szCs w:val="24"/>
              </w:rPr>
              <w:t>533</w:t>
            </w:r>
          </w:p>
        </w:tc>
      </w:tr>
      <w:tr w:rsidR="00AF0FC3" w:rsidRPr="005570F9" w14:paraId="562B74C7" w14:textId="77777777" w:rsidTr="009A33A0">
        <w:trPr>
          <w:trHeight w:val="356"/>
        </w:trPr>
        <w:tc>
          <w:tcPr>
            <w:tcW w:w="6766" w:type="dxa"/>
          </w:tcPr>
          <w:p w14:paraId="08181084" w14:textId="77777777" w:rsidR="00AF0FC3" w:rsidRPr="005570F9" w:rsidRDefault="00AF0FC3" w:rsidP="00BE5745">
            <w:pPr>
              <w:rPr>
                <w:color w:val="000000"/>
                <w:sz w:val="24"/>
                <w:szCs w:val="24"/>
              </w:rPr>
            </w:pPr>
            <w:r w:rsidRPr="005570F9">
              <w:rPr>
                <w:color w:val="000000"/>
                <w:sz w:val="24"/>
                <w:szCs w:val="24"/>
              </w:rPr>
              <w:t>Returned home to continued program progress March 2020</w:t>
            </w:r>
          </w:p>
        </w:tc>
        <w:tc>
          <w:tcPr>
            <w:tcW w:w="926" w:type="dxa"/>
          </w:tcPr>
          <w:p w14:paraId="1E3E46B6" w14:textId="77777777" w:rsidR="00AF0FC3" w:rsidRPr="005570F9" w:rsidRDefault="00AF0FC3" w:rsidP="00BE5745">
            <w:pPr>
              <w:rPr>
                <w:color w:val="000000"/>
                <w:sz w:val="24"/>
                <w:szCs w:val="24"/>
              </w:rPr>
            </w:pPr>
            <w:r w:rsidRPr="005570F9">
              <w:rPr>
                <w:color w:val="000000"/>
                <w:sz w:val="24"/>
                <w:szCs w:val="24"/>
              </w:rPr>
              <w:t>74</w:t>
            </w:r>
          </w:p>
        </w:tc>
      </w:tr>
      <w:tr w:rsidR="00AF0FC3" w:rsidRPr="005570F9" w14:paraId="34B42542" w14:textId="77777777" w:rsidTr="009A33A0">
        <w:trPr>
          <w:trHeight w:val="235"/>
        </w:trPr>
        <w:tc>
          <w:tcPr>
            <w:tcW w:w="6766" w:type="dxa"/>
          </w:tcPr>
          <w:p w14:paraId="5C2BED21" w14:textId="77777777" w:rsidR="00AF0FC3" w:rsidRPr="005570F9" w:rsidRDefault="00AF0FC3" w:rsidP="00BE5745">
            <w:pPr>
              <w:rPr>
                <w:color w:val="000000"/>
                <w:sz w:val="24"/>
                <w:szCs w:val="24"/>
              </w:rPr>
            </w:pPr>
            <w:r w:rsidRPr="005570F9">
              <w:rPr>
                <w:color w:val="000000"/>
                <w:sz w:val="24"/>
                <w:szCs w:val="24"/>
              </w:rPr>
              <w:t>Returned home and terminated status March 2020</w:t>
            </w:r>
          </w:p>
        </w:tc>
        <w:tc>
          <w:tcPr>
            <w:tcW w:w="926" w:type="dxa"/>
          </w:tcPr>
          <w:p w14:paraId="1C34E7FA" w14:textId="77777777" w:rsidR="00AF0FC3" w:rsidRPr="005570F9" w:rsidRDefault="00AF0FC3" w:rsidP="00BE5745">
            <w:pPr>
              <w:rPr>
                <w:color w:val="000000"/>
                <w:sz w:val="24"/>
                <w:szCs w:val="24"/>
              </w:rPr>
            </w:pPr>
            <w:r w:rsidRPr="005570F9">
              <w:rPr>
                <w:color w:val="000000"/>
                <w:sz w:val="24"/>
                <w:szCs w:val="24"/>
              </w:rPr>
              <w:t>18</w:t>
            </w:r>
          </w:p>
        </w:tc>
      </w:tr>
      <w:tr w:rsidR="00AF0FC3" w:rsidRPr="005570F9" w14:paraId="6A77C16C" w14:textId="77777777" w:rsidTr="009A33A0">
        <w:trPr>
          <w:trHeight w:val="118"/>
        </w:trPr>
        <w:tc>
          <w:tcPr>
            <w:tcW w:w="6766" w:type="dxa"/>
          </w:tcPr>
          <w:p w14:paraId="7E061ABB" w14:textId="77777777" w:rsidR="00AF0FC3" w:rsidRPr="005570F9" w:rsidRDefault="00AF0FC3" w:rsidP="00BE5745">
            <w:pPr>
              <w:rPr>
                <w:color w:val="000000"/>
                <w:sz w:val="24"/>
                <w:szCs w:val="24"/>
              </w:rPr>
            </w:pPr>
            <w:r w:rsidRPr="005570F9">
              <w:rPr>
                <w:color w:val="000000"/>
                <w:sz w:val="24"/>
                <w:szCs w:val="24"/>
              </w:rPr>
              <w:t>Entered OPT after June 2020</w:t>
            </w:r>
          </w:p>
        </w:tc>
        <w:tc>
          <w:tcPr>
            <w:tcW w:w="926" w:type="dxa"/>
          </w:tcPr>
          <w:p w14:paraId="4B3C7C42" w14:textId="77777777" w:rsidR="00AF0FC3" w:rsidRPr="005570F9" w:rsidRDefault="00AF0FC3" w:rsidP="00BE5745">
            <w:pPr>
              <w:rPr>
                <w:color w:val="000000"/>
                <w:sz w:val="24"/>
                <w:szCs w:val="24"/>
              </w:rPr>
            </w:pPr>
            <w:r w:rsidRPr="005570F9">
              <w:rPr>
                <w:color w:val="000000"/>
                <w:sz w:val="24"/>
                <w:szCs w:val="24"/>
              </w:rPr>
              <w:t>24</w:t>
            </w:r>
          </w:p>
        </w:tc>
      </w:tr>
      <w:tr w:rsidR="00AF0FC3" w:rsidRPr="005570F9" w14:paraId="320F5DF9" w14:textId="77777777" w:rsidTr="009A33A0">
        <w:trPr>
          <w:trHeight w:val="118"/>
        </w:trPr>
        <w:tc>
          <w:tcPr>
            <w:tcW w:w="6766" w:type="dxa"/>
          </w:tcPr>
          <w:p w14:paraId="0F443716" w14:textId="77777777" w:rsidR="00AF0FC3" w:rsidRPr="005570F9" w:rsidRDefault="00AF0FC3" w:rsidP="00BE5745">
            <w:pPr>
              <w:rPr>
                <w:color w:val="000000"/>
                <w:sz w:val="24"/>
                <w:szCs w:val="24"/>
              </w:rPr>
            </w:pPr>
            <w:r w:rsidRPr="005570F9">
              <w:rPr>
                <w:color w:val="000000"/>
                <w:sz w:val="24"/>
                <w:szCs w:val="24"/>
              </w:rPr>
              <w:t>Transferred to another school after June 2020</w:t>
            </w:r>
          </w:p>
        </w:tc>
        <w:tc>
          <w:tcPr>
            <w:tcW w:w="926" w:type="dxa"/>
          </w:tcPr>
          <w:p w14:paraId="4701FB38" w14:textId="77777777" w:rsidR="00AF0FC3" w:rsidRPr="005570F9" w:rsidRDefault="00AF0FC3" w:rsidP="00BE5745">
            <w:pPr>
              <w:rPr>
                <w:color w:val="000000"/>
                <w:sz w:val="24"/>
                <w:szCs w:val="24"/>
              </w:rPr>
            </w:pPr>
            <w:r w:rsidRPr="005570F9">
              <w:rPr>
                <w:color w:val="000000"/>
                <w:sz w:val="24"/>
                <w:szCs w:val="24"/>
              </w:rPr>
              <w:t>88</w:t>
            </w:r>
          </w:p>
        </w:tc>
      </w:tr>
      <w:tr w:rsidR="00AF0FC3" w:rsidRPr="005570F9" w14:paraId="72007C5B" w14:textId="77777777" w:rsidTr="009A33A0">
        <w:trPr>
          <w:trHeight w:val="235"/>
        </w:trPr>
        <w:tc>
          <w:tcPr>
            <w:tcW w:w="6766" w:type="dxa"/>
          </w:tcPr>
          <w:p w14:paraId="1294F001" w14:textId="77777777" w:rsidR="00AF0FC3" w:rsidRPr="005570F9" w:rsidRDefault="00AF0FC3" w:rsidP="00BE5745">
            <w:pPr>
              <w:rPr>
                <w:color w:val="000000"/>
                <w:sz w:val="24"/>
                <w:szCs w:val="24"/>
              </w:rPr>
            </w:pPr>
            <w:r w:rsidRPr="005570F9">
              <w:rPr>
                <w:color w:val="000000"/>
                <w:sz w:val="24"/>
                <w:szCs w:val="24"/>
              </w:rPr>
              <w:t>Completed program and ended F-1 Status after June 2020</w:t>
            </w:r>
          </w:p>
        </w:tc>
        <w:tc>
          <w:tcPr>
            <w:tcW w:w="926" w:type="dxa"/>
          </w:tcPr>
          <w:p w14:paraId="76C801F8" w14:textId="77777777" w:rsidR="00AF0FC3" w:rsidRPr="005570F9" w:rsidRDefault="00AF0FC3" w:rsidP="00BE5745">
            <w:pPr>
              <w:rPr>
                <w:color w:val="000000"/>
                <w:sz w:val="24"/>
                <w:szCs w:val="24"/>
              </w:rPr>
            </w:pPr>
            <w:r w:rsidRPr="005570F9">
              <w:rPr>
                <w:color w:val="000000"/>
                <w:sz w:val="24"/>
                <w:szCs w:val="24"/>
              </w:rPr>
              <w:t>6</w:t>
            </w:r>
          </w:p>
        </w:tc>
      </w:tr>
      <w:tr w:rsidR="00AF0FC3" w:rsidRPr="005570F9" w14:paraId="1A4ACC3F" w14:textId="77777777" w:rsidTr="009A33A0">
        <w:trPr>
          <w:trHeight w:val="235"/>
        </w:trPr>
        <w:tc>
          <w:tcPr>
            <w:tcW w:w="6766" w:type="dxa"/>
            <w:shd w:val="clear" w:color="auto" w:fill="D9D9D9" w:themeFill="background1" w:themeFillShade="D9"/>
          </w:tcPr>
          <w:p w14:paraId="17AF933E" w14:textId="77777777" w:rsidR="00AF0FC3" w:rsidRPr="005570F9" w:rsidRDefault="00AF0FC3" w:rsidP="00BE5745">
            <w:pPr>
              <w:rPr>
                <w:color w:val="000000"/>
                <w:sz w:val="24"/>
                <w:szCs w:val="24"/>
              </w:rPr>
            </w:pPr>
            <w:r w:rsidRPr="005570F9">
              <w:rPr>
                <w:color w:val="000000"/>
                <w:sz w:val="24"/>
                <w:szCs w:val="24"/>
              </w:rPr>
              <w:t>Total Enrollment Post Spring 2020 (after graduation/transfer/OPT)</w:t>
            </w:r>
          </w:p>
        </w:tc>
        <w:tc>
          <w:tcPr>
            <w:tcW w:w="926" w:type="dxa"/>
            <w:shd w:val="clear" w:color="auto" w:fill="D9D9D9" w:themeFill="background1" w:themeFillShade="D9"/>
          </w:tcPr>
          <w:p w14:paraId="45B05F74" w14:textId="77777777" w:rsidR="00AF0FC3" w:rsidRPr="005570F9" w:rsidRDefault="00AF0FC3" w:rsidP="00BE5745">
            <w:pPr>
              <w:rPr>
                <w:color w:val="000000"/>
                <w:sz w:val="24"/>
                <w:szCs w:val="24"/>
              </w:rPr>
            </w:pPr>
            <w:r w:rsidRPr="005570F9">
              <w:rPr>
                <w:color w:val="000000"/>
                <w:sz w:val="24"/>
                <w:szCs w:val="24"/>
              </w:rPr>
              <w:t>323</w:t>
            </w:r>
          </w:p>
        </w:tc>
      </w:tr>
    </w:tbl>
    <w:p w14:paraId="428A3DF7" w14:textId="77777777" w:rsidR="00AF0FC3" w:rsidRPr="005570F9" w:rsidRDefault="00AF0FC3" w:rsidP="00BE5745">
      <w:pPr>
        <w:rPr>
          <w:color w:val="000000"/>
          <w:sz w:val="24"/>
          <w:szCs w:val="24"/>
        </w:rPr>
      </w:pPr>
    </w:p>
    <w:p w14:paraId="4C780598" w14:textId="77777777" w:rsidR="00AF0FC3" w:rsidRPr="005570F9" w:rsidRDefault="00AF0FC3" w:rsidP="00BE5745">
      <w:pPr>
        <w:rPr>
          <w:b/>
          <w:bCs/>
          <w:color w:val="000000"/>
          <w:sz w:val="24"/>
          <w:szCs w:val="24"/>
        </w:rPr>
      </w:pPr>
      <w:r w:rsidRPr="005570F9">
        <w:rPr>
          <w:b/>
          <w:bCs/>
          <w:color w:val="000000"/>
          <w:sz w:val="24"/>
          <w:szCs w:val="24"/>
        </w:rPr>
        <w:t>New Student Enrollment for Fall 2020*</w:t>
      </w:r>
    </w:p>
    <w:tbl>
      <w:tblPr>
        <w:tblStyle w:val="TableGrid"/>
        <w:tblW w:w="0" w:type="auto"/>
        <w:tblInd w:w="720" w:type="dxa"/>
        <w:tblLook w:val="04A0" w:firstRow="1" w:lastRow="0" w:firstColumn="1" w:lastColumn="0" w:noHBand="0" w:noVBand="1"/>
      </w:tblPr>
      <w:tblGrid>
        <w:gridCol w:w="6754"/>
        <w:gridCol w:w="924"/>
      </w:tblGrid>
      <w:tr w:rsidR="00AF0FC3" w:rsidRPr="005570F9" w14:paraId="311D59D1" w14:textId="77777777" w:rsidTr="009A33A0">
        <w:trPr>
          <w:trHeight w:val="354"/>
        </w:trPr>
        <w:tc>
          <w:tcPr>
            <w:tcW w:w="6754" w:type="dxa"/>
          </w:tcPr>
          <w:p w14:paraId="337B8265" w14:textId="77777777" w:rsidR="00AF0FC3" w:rsidRPr="005570F9" w:rsidRDefault="00AF0FC3" w:rsidP="00BE5745">
            <w:pPr>
              <w:rPr>
                <w:color w:val="000000"/>
                <w:sz w:val="24"/>
                <w:szCs w:val="24"/>
              </w:rPr>
            </w:pPr>
            <w:r w:rsidRPr="005570F9">
              <w:rPr>
                <w:color w:val="000000"/>
                <w:sz w:val="24"/>
                <w:szCs w:val="24"/>
              </w:rPr>
              <w:t>Returning/reinstated students who ended program Spring 2020</w:t>
            </w:r>
          </w:p>
        </w:tc>
        <w:tc>
          <w:tcPr>
            <w:tcW w:w="924" w:type="dxa"/>
          </w:tcPr>
          <w:p w14:paraId="24461EEE" w14:textId="77777777" w:rsidR="00AF0FC3" w:rsidRPr="005570F9" w:rsidRDefault="00AF0FC3" w:rsidP="00BE5745">
            <w:pPr>
              <w:rPr>
                <w:color w:val="000000"/>
                <w:sz w:val="24"/>
                <w:szCs w:val="24"/>
              </w:rPr>
            </w:pPr>
            <w:r w:rsidRPr="005570F9">
              <w:rPr>
                <w:color w:val="000000"/>
                <w:sz w:val="24"/>
                <w:szCs w:val="24"/>
              </w:rPr>
              <w:t>15</w:t>
            </w:r>
          </w:p>
        </w:tc>
      </w:tr>
      <w:tr w:rsidR="00AF0FC3" w:rsidRPr="005570F9" w14:paraId="2AAE8A7F" w14:textId="77777777" w:rsidTr="009A33A0">
        <w:trPr>
          <w:trHeight w:val="354"/>
        </w:trPr>
        <w:tc>
          <w:tcPr>
            <w:tcW w:w="6754" w:type="dxa"/>
          </w:tcPr>
          <w:p w14:paraId="4E0B7A18" w14:textId="77777777" w:rsidR="00AF0FC3" w:rsidRPr="005570F9" w:rsidRDefault="00AF0FC3" w:rsidP="00BE5745">
            <w:pPr>
              <w:rPr>
                <w:color w:val="000000"/>
                <w:sz w:val="24"/>
                <w:szCs w:val="24"/>
              </w:rPr>
            </w:pPr>
            <w:r w:rsidRPr="005570F9">
              <w:rPr>
                <w:color w:val="000000"/>
                <w:sz w:val="24"/>
                <w:szCs w:val="24"/>
              </w:rPr>
              <w:t>New Students (studying from overseas/transfer/rejoining program)</w:t>
            </w:r>
          </w:p>
        </w:tc>
        <w:tc>
          <w:tcPr>
            <w:tcW w:w="924" w:type="dxa"/>
          </w:tcPr>
          <w:p w14:paraId="2957DC63" w14:textId="77777777" w:rsidR="00AF0FC3" w:rsidRPr="005570F9" w:rsidRDefault="00AF0FC3" w:rsidP="00BE5745">
            <w:pPr>
              <w:rPr>
                <w:color w:val="000000"/>
                <w:sz w:val="24"/>
                <w:szCs w:val="24"/>
              </w:rPr>
            </w:pPr>
            <w:r w:rsidRPr="005570F9">
              <w:rPr>
                <w:color w:val="000000"/>
                <w:sz w:val="24"/>
                <w:szCs w:val="24"/>
              </w:rPr>
              <w:t>55</w:t>
            </w:r>
          </w:p>
        </w:tc>
      </w:tr>
      <w:tr w:rsidR="00AF0FC3" w:rsidRPr="005570F9" w14:paraId="2E3CD7C9" w14:textId="77777777" w:rsidTr="009A33A0">
        <w:trPr>
          <w:trHeight w:val="354"/>
        </w:trPr>
        <w:tc>
          <w:tcPr>
            <w:tcW w:w="6754" w:type="dxa"/>
            <w:shd w:val="clear" w:color="auto" w:fill="D9D9D9" w:themeFill="background1" w:themeFillShade="D9"/>
          </w:tcPr>
          <w:p w14:paraId="0503FD63" w14:textId="77777777" w:rsidR="00AF0FC3" w:rsidRPr="005570F9" w:rsidRDefault="00AF0FC3" w:rsidP="00BE5745">
            <w:pPr>
              <w:rPr>
                <w:color w:val="000000"/>
                <w:sz w:val="24"/>
                <w:szCs w:val="24"/>
              </w:rPr>
            </w:pPr>
            <w:r w:rsidRPr="005570F9">
              <w:rPr>
                <w:color w:val="000000"/>
                <w:sz w:val="24"/>
                <w:szCs w:val="24"/>
              </w:rPr>
              <w:t>Total Enrollment Added to Post Spring 2020</w:t>
            </w:r>
          </w:p>
        </w:tc>
        <w:tc>
          <w:tcPr>
            <w:tcW w:w="924" w:type="dxa"/>
            <w:shd w:val="clear" w:color="auto" w:fill="D9D9D9" w:themeFill="background1" w:themeFillShade="D9"/>
          </w:tcPr>
          <w:p w14:paraId="051C6AE0" w14:textId="77777777" w:rsidR="00AF0FC3" w:rsidRPr="005570F9" w:rsidRDefault="00AF0FC3" w:rsidP="00BE5745">
            <w:pPr>
              <w:rPr>
                <w:color w:val="000000"/>
                <w:sz w:val="24"/>
                <w:szCs w:val="24"/>
              </w:rPr>
            </w:pPr>
            <w:r w:rsidRPr="005570F9">
              <w:rPr>
                <w:color w:val="000000"/>
                <w:sz w:val="24"/>
                <w:szCs w:val="24"/>
              </w:rPr>
              <w:t>70</w:t>
            </w:r>
          </w:p>
        </w:tc>
      </w:tr>
    </w:tbl>
    <w:p w14:paraId="6F2F0DA3" w14:textId="77777777" w:rsidR="00AF0FC3" w:rsidRPr="005570F9" w:rsidRDefault="00AF0FC3" w:rsidP="00BE5745">
      <w:pPr>
        <w:rPr>
          <w:color w:val="000000"/>
          <w:sz w:val="24"/>
          <w:szCs w:val="24"/>
        </w:rPr>
      </w:pPr>
    </w:p>
    <w:p w14:paraId="7B2B1B53" w14:textId="77777777" w:rsidR="00AF0FC3" w:rsidRPr="005570F9" w:rsidRDefault="00AF0FC3" w:rsidP="00BE5745">
      <w:pPr>
        <w:rPr>
          <w:b/>
          <w:bCs/>
          <w:color w:val="000000"/>
          <w:sz w:val="24"/>
          <w:szCs w:val="24"/>
        </w:rPr>
      </w:pPr>
      <w:r w:rsidRPr="005570F9">
        <w:rPr>
          <w:b/>
          <w:bCs/>
          <w:color w:val="000000"/>
          <w:sz w:val="24"/>
          <w:szCs w:val="24"/>
        </w:rPr>
        <w:t>Fall 2020 Enrollment Numbers*</w:t>
      </w:r>
    </w:p>
    <w:tbl>
      <w:tblPr>
        <w:tblStyle w:val="TableGrid"/>
        <w:tblW w:w="0" w:type="auto"/>
        <w:tblInd w:w="720" w:type="dxa"/>
        <w:tblLook w:val="04A0" w:firstRow="1" w:lastRow="0" w:firstColumn="1" w:lastColumn="0" w:noHBand="0" w:noVBand="1"/>
      </w:tblPr>
      <w:tblGrid>
        <w:gridCol w:w="6754"/>
        <w:gridCol w:w="924"/>
      </w:tblGrid>
      <w:tr w:rsidR="00AF0FC3" w:rsidRPr="005570F9" w14:paraId="28647F72" w14:textId="77777777" w:rsidTr="009A33A0">
        <w:trPr>
          <w:trHeight w:val="237"/>
        </w:trPr>
        <w:tc>
          <w:tcPr>
            <w:tcW w:w="6754" w:type="dxa"/>
            <w:shd w:val="clear" w:color="auto" w:fill="D9D9D9" w:themeFill="background1" w:themeFillShade="D9"/>
          </w:tcPr>
          <w:p w14:paraId="3FC43BC2" w14:textId="77777777" w:rsidR="00AF0FC3" w:rsidRPr="005570F9" w:rsidRDefault="00AF0FC3" w:rsidP="00BE5745">
            <w:pPr>
              <w:rPr>
                <w:color w:val="000000"/>
                <w:sz w:val="24"/>
                <w:szCs w:val="24"/>
              </w:rPr>
            </w:pPr>
            <w:r w:rsidRPr="005570F9">
              <w:rPr>
                <w:color w:val="000000"/>
                <w:sz w:val="24"/>
                <w:szCs w:val="24"/>
              </w:rPr>
              <w:t>Total Beginning Semester</w:t>
            </w:r>
          </w:p>
        </w:tc>
        <w:tc>
          <w:tcPr>
            <w:tcW w:w="924" w:type="dxa"/>
            <w:shd w:val="clear" w:color="auto" w:fill="D9D9D9" w:themeFill="background1" w:themeFillShade="D9"/>
          </w:tcPr>
          <w:p w14:paraId="66355E03" w14:textId="77777777" w:rsidR="00AF0FC3" w:rsidRPr="005570F9" w:rsidRDefault="00AF0FC3" w:rsidP="00BE5745">
            <w:pPr>
              <w:rPr>
                <w:color w:val="000000"/>
                <w:sz w:val="24"/>
                <w:szCs w:val="24"/>
              </w:rPr>
            </w:pPr>
            <w:r w:rsidRPr="005570F9">
              <w:rPr>
                <w:color w:val="000000"/>
                <w:sz w:val="24"/>
                <w:szCs w:val="24"/>
              </w:rPr>
              <w:t>393</w:t>
            </w:r>
          </w:p>
        </w:tc>
      </w:tr>
      <w:tr w:rsidR="00AF0FC3" w:rsidRPr="005570F9" w14:paraId="22DFBC1D" w14:textId="77777777" w:rsidTr="009A33A0">
        <w:trPr>
          <w:trHeight w:val="354"/>
        </w:trPr>
        <w:tc>
          <w:tcPr>
            <w:tcW w:w="6754" w:type="dxa"/>
          </w:tcPr>
          <w:p w14:paraId="3279F089" w14:textId="77777777" w:rsidR="00AF0FC3" w:rsidRPr="005570F9" w:rsidRDefault="00AF0FC3" w:rsidP="00BE5745">
            <w:pPr>
              <w:rPr>
                <w:color w:val="000000"/>
                <w:sz w:val="24"/>
                <w:szCs w:val="24"/>
              </w:rPr>
            </w:pPr>
            <w:r w:rsidRPr="005570F9">
              <w:rPr>
                <w:color w:val="000000"/>
                <w:sz w:val="24"/>
                <w:szCs w:val="24"/>
              </w:rPr>
              <w:t>Returned Home and continued program progress during fall 2020</w:t>
            </w:r>
          </w:p>
        </w:tc>
        <w:tc>
          <w:tcPr>
            <w:tcW w:w="924" w:type="dxa"/>
          </w:tcPr>
          <w:p w14:paraId="0B0D937C" w14:textId="77777777" w:rsidR="00AF0FC3" w:rsidRPr="005570F9" w:rsidRDefault="00AF0FC3" w:rsidP="00BE5745">
            <w:pPr>
              <w:rPr>
                <w:color w:val="000000"/>
                <w:sz w:val="24"/>
                <w:szCs w:val="24"/>
              </w:rPr>
            </w:pPr>
            <w:r w:rsidRPr="005570F9">
              <w:rPr>
                <w:color w:val="000000"/>
                <w:sz w:val="24"/>
                <w:szCs w:val="24"/>
              </w:rPr>
              <w:t>7</w:t>
            </w:r>
          </w:p>
        </w:tc>
      </w:tr>
      <w:tr w:rsidR="00AF0FC3" w:rsidRPr="005570F9" w14:paraId="6332FB5B" w14:textId="77777777" w:rsidTr="009A33A0">
        <w:trPr>
          <w:trHeight w:val="234"/>
        </w:trPr>
        <w:tc>
          <w:tcPr>
            <w:tcW w:w="6754" w:type="dxa"/>
          </w:tcPr>
          <w:p w14:paraId="7C40639F" w14:textId="77777777" w:rsidR="00AF0FC3" w:rsidRPr="005570F9" w:rsidRDefault="00AF0FC3" w:rsidP="00BE5745">
            <w:pPr>
              <w:rPr>
                <w:color w:val="000000"/>
                <w:sz w:val="24"/>
                <w:szCs w:val="24"/>
              </w:rPr>
            </w:pPr>
            <w:r w:rsidRPr="005570F9">
              <w:rPr>
                <w:color w:val="000000"/>
                <w:sz w:val="24"/>
                <w:szCs w:val="24"/>
              </w:rPr>
              <w:t>Returned Home and terminated status during fall 2020</w:t>
            </w:r>
          </w:p>
        </w:tc>
        <w:tc>
          <w:tcPr>
            <w:tcW w:w="924" w:type="dxa"/>
          </w:tcPr>
          <w:p w14:paraId="4D3AC8B7" w14:textId="77777777" w:rsidR="00AF0FC3" w:rsidRPr="005570F9" w:rsidRDefault="00AF0FC3" w:rsidP="00BE5745">
            <w:pPr>
              <w:rPr>
                <w:color w:val="000000"/>
                <w:sz w:val="24"/>
                <w:szCs w:val="24"/>
              </w:rPr>
            </w:pPr>
            <w:r w:rsidRPr="005570F9">
              <w:rPr>
                <w:color w:val="000000"/>
                <w:sz w:val="24"/>
                <w:szCs w:val="24"/>
              </w:rPr>
              <w:t>11</w:t>
            </w:r>
          </w:p>
        </w:tc>
      </w:tr>
      <w:tr w:rsidR="00AF0FC3" w:rsidRPr="005570F9" w14:paraId="13D0767C" w14:textId="77777777" w:rsidTr="009A33A0">
        <w:trPr>
          <w:trHeight w:val="117"/>
        </w:trPr>
        <w:tc>
          <w:tcPr>
            <w:tcW w:w="6754" w:type="dxa"/>
          </w:tcPr>
          <w:p w14:paraId="35E1BAF6" w14:textId="77777777" w:rsidR="00AF0FC3" w:rsidRPr="005570F9" w:rsidRDefault="00AF0FC3" w:rsidP="00BE5745">
            <w:pPr>
              <w:rPr>
                <w:color w:val="000000"/>
                <w:sz w:val="24"/>
                <w:szCs w:val="24"/>
              </w:rPr>
            </w:pPr>
            <w:r w:rsidRPr="005570F9">
              <w:rPr>
                <w:color w:val="000000"/>
                <w:sz w:val="24"/>
                <w:szCs w:val="24"/>
              </w:rPr>
              <w:t>Entered OPT after December 2020</w:t>
            </w:r>
          </w:p>
        </w:tc>
        <w:tc>
          <w:tcPr>
            <w:tcW w:w="924" w:type="dxa"/>
          </w:tcPr>
          <w:p w14:paraId="2FCE2E3C" w14:textId="77777777" w:rsidR="00AF0FC3" w:rsidRPr="005570F9" w:rsidRDefault="00AF0FC3" w:rsidP="00BE5745">
            <w:pPr>
              <w:rPr>
                <w:color w:val="000000"/>
                <w:sz w:val="24"/>
                <w:szCs w:val="24"/>
              </w:rPr>
            </w:pPr>
            <w:r w:rsidRPr="005570F9">
              <w:rPr>
                <w:color w:val="000000"/>
                <w:sz w:val="24"/>
                <w:szCs w:val="24"/>
              </w:rPr>
              <w:t>24</w:t>
            </w:r>
          </w:p>
        </w:tc>
      </w:tr>
      <w:tr w:rsidR="00AF0FC3" w:rsidRPr="005570F9" w14:paraId="0E238922" w14:textId="77777777" w:rsidTr="009A33A0">
        <w:trPr>
          <w:trHeight w:val="117"/>
        </w:trPr>
        <w:tc>
          <w:tcPr>
            <w:tcW w:w="6754" w:type="dxa"/>
          </w:tcPr>
          <w:p w14:paraId="3F5E3FD9" w14:textId="77777777" w:rsidR="00AF0FC3" w:rsidRPr="005570F9" w:rsidRDefault="00AF0FC3" w:rsidP="00BE5745">
            <w:pPr>
              <w:rPr>
                <w:color w:val="000000"/>
                <w:sz w:val="24"/>
                <w:szCs w:val="24"/>
              </w:rPr>
            </w:pPr>
            <w:r w:rsidRPr="005570F9">
              <w:rPr>
                <w:color w:val="000000"/>
                <w:sz w:val="24"/>
                <w:szCs w:val="24"/>
              </w:rPr>
              <w:t>Transferred to another school after December 2020</w:t>
            </w:r>
          </w:p>
        </w:tc>
        <w:tc>
          <w:tcPr>
            <w:tcW w:w="924" w:type="dxa"/>
          </w:tcPr>
          <w:p w14:paraId="1DC448A4" w14:textId="77777777" w:rsidR="00AF0FC3" w:rsidRPr="005570F9" w:rsidRDefault="00AF0FC3" w:rsidP="00BE5745">
            <w:pPr>
              <w:rPr>
                <w:color w:val="000000"/>
                <w:sz w:val="24"/>
                <w:szCs w:val="24"/>
              </w:rPr>
            </w:pPr>
            <w:r w:rsidRPr="005570F9">
              <w:rPr>
                <w:color w:val="000000"/>
                <w:sz w:val="24"/>
                <w:szCs w:val="24"/>
              </w:rPr>
              <w:t>15</w:t>
            </w:r>
          </w:p>
        </w:tc>
      </w:tr>
      <w:tr w:rsidR="00AF0FC3" w:rsidRPr="005570F9" w14:paraId="77E85D6F" w14:textId="77777777" w:rsidTr="009A33A0">
        <w:trPr>
          <w:trHeight w:val="234"/>
        </w:trPr>
        <w:tc>
          <w:tcPr>
            <w:tcW w:w="6754" w:type="dxa"/>
          </w:tcPr>
          <w:p w14:paraId="045090C2" w14:textId="77777777" w:rsidR="00AF0FC3" w:rsidRPr="005570F9" w:rsidRDefault="00AF0FC3" w:rsidP="00BE5745">
            <w:pPr>
              <w:rPr>
                <w:color w:val="000000"/>
                <w:sz w:val="24"/>
                <w:szCs w:val="24"/>
              </w:rPr>
            </w:pPr>
            <w:r w:rsidRPr="005570F9">
              <w:rPr>
                <w:color w:val="000000"/>
                <w:sz w:val="24"/>
                <w:szCs w:val="24"/>
              </w:rPr>
              <w:t>Completed Program and Ended F-1 Status after December 2020</w:t>
            </w:r>
          </w:p>
        </w:tc>
        <w:tc>
          <w:tcPr>
            <w:tcW w:w="924" w:type="dxa"/>
          </w:tcPr>
          <w:p w14:paraId="21CE06D2" w14:textId="77777777" w:rsidR="00AF0FC3" w:rsidRPr="005570F9" w:rsidRDefault="00AF0FC3" w:rsidP="00BE5745">
            <w:pPr>
              <w:rPr>
                <w:color w:val="000000"/>
                <w:sz w:val="24"/>
                <w:szCs w:val="24"/>
              </w:rPr>
            </w:pPr>
            <w:r w:rsidRPr="005570F9">
              <w:rPr>
                <w:color w:val="000000"/>
                <w:sz w:val="24"/>
                <w:szCs w:val="24"/>
              </w:rPr>
              <w:t>8</w:t>
            </w:r>
          </w:p>
        </w:tc>
      </w:tr>
      <w:tr w:rsidR="00AF0FC3" w:rsidRPr="005570F9" w14:paraId="0202563D" w14:textId="77777777" w:rsidTr="009A33A0">
        <w:trPr>
          <w:trHeight w:val="234"/>
        </w:trPr>
        <w:tc>
          <w:tcPr>
            <w:tcW w:w="6754" w:type="dxa"/>
            <w:shd w:val="clear" w:color="auto" w:fill="D9D9D9" w:themeFill="background1" w:themeFillShade="D9"/>
          </w:tcPr>
          <w:p w14:paraId="28555F8A" w14:textId="77777777" w:rsidR="00AF0FC3" w:rsidRPr="005570F9" w:rsidRDefault="00AF0FC3" w:rsidP="00BE5745">
            <w:pPr>
              <w:rPr>
                <w:color w:val="000000"/>
                <w:sz w:val="24"/>
                <w:szCs w:val="24"/>
              </w:rPr>
            </w:pPr>
            <w:r w:rsidRPr="005570F9">
              <w:rPr>
                <w:color w:val="000000"/>
                <w:sz w:val="24"/>
                <w:szCs w:val="24"/>
              </w:rPr>
              <w:t>Total Enrollment Post Fall 2020 (after graduation/transfer/OPT)</w:t>
            </w:r>
          </w:p>
        </w:tc>
        <w:tc>
          <w:tcPr>
            <w:tcW w:w="924" w:type="dxa"/>
            <w:shd w:val="clear" w:color="auto" w:fill="D9D9D9" w:themeFill="background1" w:themeFillShade="D9"/>
          </w:tcPr>
          <w:p w14:paraId="6E3F007B" w14:textId="77777777" w:rsidR="00AF0FC3" w:rsidRPr="005570F9" w:rsidRDefault="00AF0FC3" w:rsidP="00BE5745">
            <w:pPr>
              <w:rPr>
                <w:color w:val="000000"/>
                <w:sz w:val="24"/>
                <w:szCs w:val="24"/>
              </w:rPr>
            </w:pPr>
            <w:r w:rsidRPr="005570F9">
              <w:rPr>
                <w:color w:val="000000"/>
                <w:sz w:val="24"/>
                <w:szCs w:val="24"/>
              </w:rPr>
              <w:t>328</w:t>
            </w:r>
          </w:p>
        </w:tc>
      </w:tr>
    </w:tbl>
    <w:p w14:paraId="2EB316D6" w14:textId="77777777" w:rsidR="00AF0FC3" w:rsidRPr="005570F9" w:rsidRDefault="00AF0FC3" w:rsidP="00BE5745">
      <w:pPr>
        <w:rPr>
          <w:sz w:val="24"/>
          <w:szCs w:val="24"/>
        </w:rPr>
      </w:pPr>
    </w:p>
    <w:p w14:paraId="277FDDD2" w14:textId="77777777" w:rsidR="00AF0FC3" w:rsidRPr="005570F9" w:rsidRDefault="00AF0FC3" w:rsidP="00BE5745">
      <w:pPr>
        <w:rPr>
          <w:b/>
          <w:bCs/>
          <w:color w:val="000000"/>
          <w:sz w:val="24"/>
          <w:szCs w:val="24"/>
        </w:rPr>
      </w:pPr>
      <w:r w:rsidRPr="005570F9">
        <w:rPr>
          <w:b/>
          <w:bCs/>
          <w:color w:val="000000"/>
          <w:sz w:val="24"/>
          <w:szCs w:val="24"/>
        </w:rPr>
        <w:t>New Student Enrollment for Spring 2021*</w:t>
      </w:r>
    </w:p>
    <w:tbl>
      <w:tblPr>
        <w:tblStyle w:val="TableGrid"/>
        <w:tblW w:w="0" w:type="auto"/>
        <w:tblInd w:w="720" w:type="dxa"/>
        <w:tblLook w:val="04A0" w:firstRow="1" w:lastRow="0" w:firstColumn="1" w:lastColumn="0" w:noHBand="0" w:noVBand="1"/>
      </w:tblPr>
      <w:tblGrid>
        <w:gridCol w:w="6754"/>
        <w:gridCol w:w="924"/>
      </w:tblGrid>
      <w:tr w:rsidR="00AF0FC3" w:rsidRPr="005570F9" w14:paraId="449C002F" w14:textId="77777777" w:rsidTr="009A33A0">
        <w:trPr>
          <w:trHeight w:val="354"/>
        </w:trPr>
        <w:tc>
          <w:tcPr>
            <w:tcW w:w="6754" w:type="dxa"/>
          </w:tcPr>
          <w:p w14:paraId="6F6D961B" w14:textId="77777777" w:rsidR="00AF0FC3" w:rsidRPr="005570F9" w:rsidRDefault="00AF0FC3" w:rsidP="00BE5745">
            <w:pPr>
              <w:rPr>
                <w:color w:val="000000"/>
                <w:sz w:val="24"/>
                <w:szCs w:val="24"/>
              </w:rPr>
            </w:pPr>
            <w:r w:rsidRPr="005570F9">
              <w:rPr>
                <w:color w:val="000000"/>
                <w:sz w:val="24"/>
                <w:szCs w:val="24"/>
              </w:rPr>
              <w:t>Returning/reinstated students who ended program Spring 2020</w:t>
            </w:r>
          </w:p>
        </w:tc>
        <w:tc>
          <w:tcPr>
            <w:tcW w:w="924" w:type="dxa"/>
          </w:tcPr>
          <w:p w14:paraId="5A247B53" w14:textId="77777777" w:rsidR="00AF0FC3" w:rsidRPr="005570F9" w:rsidRDefault="00AF0FC3" w:rsidP="00BE5745">
            <w:pPr>
              <w:rPr>
                <w:color w:val="000000"/>
                <w:sz w:val="24"/>
                <w:szCs w:val="24"/>
              </w:rPr>
            </w:pPr>
            <w:r w:rsidRPr="005570F9">
              <w:rPr>
                <w:color w:val="000000"/>
                <w:sz w:val="24"/>
                <w:szCs w:val="24"/>
              </w:rPr>
              <w:t>0</w:t>
            </w:r>
          </w:p>
        </w:tc>
      </w:tr>
      <w:tr w:rsidR="00AF0FC3" w:rsidRPr="005570F9" w14:paraId="65B79C06" w14:textId="77777777" w:rsidTr="009A33A0">
        <w:trPr>
          <w:trHeight w:val="354"/>
        </w:trPr>
        <w:tc>
          <w:tcPr>
            <w:tcW w:w="6754" w:type="dxa"/>
          </w:tcPr>
          <w:p w14:paraId="2FBFED88" w14:textId="77777777" w:rsidR="00AF0FC3" w:rsidRPr="005570F9" w:rsidRDefault="00AF0FC3" w:rsidP="00BE5745">
            <w:pPr>
              <w:rPr>
                <w:color w:val="000000"/>
                <w:sz w:val="24"/>
                <w:szCs w:val="24"/>
              </w:rPr>
            </w:pPr>
            <w:r w:rsidRPr="005570F9">
              <w:rPr>
                <w:color w:val="000000"/>
                <w:sz w:val="24"/>
                <w:szCs w:val="24"/>
              </w:rPr>
              <w:t>New Students (studying from overseas/transfer/rejoining program)</w:t>
            </w:r>
          </w:p>
        </w:tc>
        <w:tc>
          <w:tcPr>
            <w:tcW w:w="924" w:type="dxa"/>
          </w:tcPr>
          <w:p w14:paraId="710847CE" w14:textId="77777777" w:rsidR="00AF0FC3" w:rsidRPr="005570F9" w:rsidRDefault="00AF0FC3" w:rsidP="00BE5745">
            <w:pPr>
              <w:rPr>
                <w:color w:val="000000"/>
                <w:sz w:val="24"/>
                <w:szCs w:val="24"/>
              </w:rPr>
            </w:pPr>
            <w:r w:rsidRPr="005570F9">
              <w:rPr>
                <w:color w:val="000000"/>
                <w:sz w:val="24"/>
                <w:szCs w:val="24"/>
              </w:rPr>
              <w:t>42</w:t>
            </w:r>
          </w:p>
        </w:tc>
      </w:tr>
      <w:tr w:rsidR="00AF0FC3" w:rsidRPr="005570F9" w14:paraId="051AC7E2" w14:textId="77777777" w:rsidTr="009A33A0">
        <w:trPr>
          <w:trHeight w:val="354"/>
        </w:trPr>
        <w:tc>
          <w:tcPr>
            <w:tcW w:w="6754" w:type="dxa"/>
            <w:shd w:val="clear" w:color="auto" w:fill="D9D9D9" w:themeFill="background1" w:themeFillShade="D9"/>
          </w:tcPr>
          <w:p w14:paraId="4FE98B7D" w14:textId="77777777" w:rsidR="00AF0FC3" w:rsidRPr="005570F9" w:rsidRDefault="00AF0FC3" w:rsidP="00BE5745">
            <w:pPr>
              <w:rPr>
                <w:color w:val="000000"/>
                <w:sz w:val="24"/>
                <w:szCs w:val="24"/>
              </w:rPr>
            </w:pPr>
            <w:r w:rsidRPr="005570F9">
              <w:rPr>
                <w:color w:val="000000"/>
                <w:sz w:val="24"/>
                <w:szCs w:val="24"/>
              </w:rPr>
              <w:t>Total Enrollment Added to Post Fall 2020</w:t>
            </w:r>
          </w:p>
        </w:tc>
        <w:tc>
          <w:tcPr>
            <w:tcW w:w="924" w:type="dxa"/>
            <w:shd w:val="clear" w:color="auto" w:fill="D9D9D9" w:themeFill="background1" w:themeFillShade="D9"/>
          </w:tcPr>
          <w:p w14:paraId="4D99172C" w14:textId="290F271A" w:rsidR="00AF0FC3" w:rsidRPr="005570F9" w:rsidRDefault="00723901" w:rsidP="00BE5745">
            <w:pPr>
              <w:rPr>
                <w:color w:val="000000"/>
                <w:sz w:val="24"/>
                <w:szCs w:val="24"/>
              </w:rPr>
            </w:pPr>
            <w:r w:rsidRPr="005570F9">
              <w:rPr>
                <w:color w:val="000000"/>
                <w:sz w:val="24"/>
                <w:szCs w:val="24"/>
              </w:rPr>
              <w:t>42</w:t>
            </w:r>
          </w:p>
        </w:tc>
      </w:tr>
    </w:tbl>
    <w:p w14:paraId="6F72D4DB" w14:textId="77777777" w:rsidR="00AF0FC3" w:rsidRPr="005570F9" w:rsidRDefault="00AF0FC3" w:rsidP="00BE5745">
      <w:pPr>
        <w:rPr>
          <w:color w:val="000000"/>
          <w:sz w:val="24"/>
          <w:szCs w:val="24"/>
        </w:rPr>
      </w:pPr>
    </w:p>
    <w:p w14:paraId="235CD8C3" w14:textId="77777777" w:rsidR="00AF0FC3" w:rsidRPr="005570F9" w:rsidRDefault="00AF0FC3" w:rsidP="00BE5745">
      <w:pPr>
        <w:rPr>
          <w:b/>
          <w:bCs/>
          <w:color w:val="000000"/>
          <w:sz w:val="24"/>
          <w:szCs w:val="24"/>
        </w:rPr>
      </w:pPr>
      <w:r w:rsidRPr="005570F9">
        <w:rPr>
          <w:b/>
          <w:bCs/>
          <w:color w:val="000000"/>
          <w:sz w:val="24"/>
          <w:szCs w:val="24"/>
        </w:rPr>
        <w:t>Spring 2021 Enrollment Numbers*</w:t>
      </w:r>
    </w:p>
    <w:tbl>
      <w:tblPr>
        <w:tblStyle w:val="TableGrid"/>
        <w:tblW w:w="0" w:type="auto"/>
        <w:tblInd w:w="720" w:type="dxa"/>
        <w:tblLook w:val="04A0" w:firstRow="1" w:lastRow="0" w:firstColumn="1" w:lastColumn="0" w:noHBand="0" w:noVBand="1"/>
      </w:tblPr>
      <w:tblGrid>
        <w:gridCol w:w="6754"/>
        <w:gridCol w:w="924"/>
      </w:tblGrid>
      <w:tr w:rsidR="00AF0FC3" w:rsidRPr="005570F9" w14:paraId="53E9B269" w14:textId="77777777" w:rsidTr="009A33A0">
        <w:trPr>
          <w:trHeight w:val="237"/>
        </w:trPr>
        <w:tc>
          <w:tcPr>
            <w:tcW w:w="6754" w:type="dxa"/>
            <w:shd w:val="clear" w:color="auto" w:fill="D9D9D9" w:themeFill="background1" w:themeFillShade="D9"/>
          </w:tcPr>
          <w:p w14:paraId="3BF4666A" w14:textId="77777777" w:rsidR="00AF0FC3" w:rsidRPr="005570F9" w:rsidRDefault="00AF0FC3" w:rsidP="00BE5745">
            <w:pPr>
              <w:rPr>
                <w:color w:val="000000"/>
                <w:sz w:val="24"/>
                <w:szCs w:val="24"/>
              </w:rPr>
            </w:pPr>
            <w:r w:rsidRPr="005570F9">
              <w:rPr>
                <w:color w:val="000000"/>
                <w:sz w:val="24"/>
                <w:szCs w:val="24"/>
              </w:rPr>
              <w:t>Total Beginning Semester</w:t>
            </w:r>
          </w:p>
        </w:tc>
        <w:tc>
          <w:tcPr>
            <w:tcW w:w="924" w:type="dxa"/>
            <w:shd w:val="clear" w:color="auto" w:fill="D9D9D9" w:themeFill="background1" w:themeFillShade="D9"/>
          </w:tcPr>
          <w:p w14:paraId="2A09C57A" w14:textId="77777777" w:rsidR="00AF0FC3" w:rsidRPr="005570F9" w:rsidRDefault="00AF0FC3" w:rsidP="00BE5745">
            <w:pPr>
              <w:rPr>
                <w:color w:val="000000"/>
                <w:sz w:val="24"/>
                <w:szCs w:val="24"/>
              </w:rPr>
            </w:pPr>
            <w:r w:rsidRPr="005570F9">
              <w:rPr>
                <w:color w:val="000000"/>
                <w:sz w:val="24"/>
                <w:szCs w:val="24"/>
              </w:rPr>
              <w:t>370</w:t>
            </w:r>
          </w:p>
        </w:tc>
      </w:tr>
    </w:tbl>
    <w:p w14:paraId="476E3EDC" w14:textId="77777777" w:rsidR="00AF0FC3" w:rsidRPr="005570F9" w:rsidRDefault="00AF0FC3" w:rsidP="00BE5745">
      <w:pPr>
        <w:tabs>
          <w:tab w:val="left" w:pos="860"/>
        </w:tabs>
        <w:spacing w:line="276" w:lineRule="auto"/>
        <w:rPr>
          <w:sz w:val="24"/>
          <w:szCs w:val="24"/>
        </w:rPr>
      </w:pPr>
    </w:p>
    <w:p w14:paraId="6B6E5A28" w14:textId="77777777" w:rsidR="00AF0FC3" w:rsidRPr="005570F9" w:rsidRDefault="00AF0FC3" w:rsidP="00BE5745">
      <w:pPr>
        <w:tabs>
          <w:tab w:val="left" w:pos="860"/>
        </w:tabs>
        <w:spacing w:line="276" w:lineRule="auto"/>
        <w:rPr>
          <w:sz w:val="24"/>
          <w:szCs w:val="24"/>
        </w:rPr>
      </w:pPr>
      <w:r w:rsidRPr="005570F9">
        <w:rPr>
          <w:sz w:val="24"/>
          <w:szCs w:val="24"/>
        </w:rPr>
        <w:tab/>
      </w:r>
      <w:r w:rsidRPr="005570F9">
        <w:rPr>
          <w:sz w:val="24"/>
          <w:szCs w:val="24"/>
        </w:rPr>
        <w:tab/>
      </w:r>
      <w:r w:rsidRPr="005570F9">
        <w:rPr>
          <w:sz w:val="24"/>
          <w:szCs w:val="24"/>
        </w:rPr>
        <w:tab/>
      </w:r>
      <w:r w:rsidRPr="005570F9">
        <w:rPr>
          <w:sz w:val="24"/>
          <w:szCs w:val="24"/>
        </w:rPr>
        <w:tab/>
        <w:t>*Internal numbers from International Student Program data</w:t>
      </w:r>
      <w:r w:rsidRPr="005570F9">
        <w:rPr>
          <w:sz w:val="24"/>
          <w:szCs w:val="24"/>
        </w:rPr>
        <w:tab/>
      </w:r>
    </w:p>
    <w:p w14:paraId="1549A592" w14:textId="77777777" w:rsidR="002F6D5C" w:rsidRPr="005570F9" w:rsidRDefault="002F6D5C" w:rsidP="00BE5745">
      <w:pPr>
        <w:tabs>
          <w:tab w:val="left" w:pos="860"/>
        </w:tabs>
        <w:spacing w:before="1" w:line="276" w:lineRule="auto"/>
        <w:rPr>
          <w:sz w:val="24"/>
          <w:szCs w:val="24"/>
        </w:rPr>
      </w:pPr>
    </w:p>
    <w:p w14:paraId="1B87B0DD" w14:textId="77777777" w:rsidR="00A30864" w:rsidRPr="005570F9" w:rsidRDefault="00A30864" w:rsidP="00BE5745">
      <w:pPr>
        <w:pStyle w:val="BodyText"/>
        <w:spacing w:before="6"/>
      </w:pPr>
    </w:p>
    <w:p w14:paraId="072E10A4" w14:textId="77777777" w:rsidR="00AF0FC3" w:rsidRPr="005570F9" w:rsidRDefault="00AF0FC3" w:rsidP="00BE5745">
      <w:pPr>
        <w:pStyle w:val="BodyText"/>
        <w:spacing w:before="1"/>
        <w:jc w:val="center"/>
        <w:rPr>
          <w:b/>
          <w:bCs/>
        </w:rPr>
      </w:pPr>
      <w:r w:rsidRPr="005570F9">
        <w:rPr>
          <w:b/>
          <w:bCs/>
        </w:rPr>
        <w:t>F-1 Course Completion (Formerly retention rate)</w:t>
      </w:r>
    </w:p>
    <w:tbl>
      <w:tblPr>
        <w:tblW w:w="9396" w:type="dxa"/>
        <w:jc w:val="center"/>
        <w:tblCellMar>
          <w:top w:w="15" w:type="dxa"/>
          <w:bottom w:w="15" w:type="dxa"/>
        </w:tblCellMar>
        <w:tblLook w:val="04A0" w:firstRow="1" w:lastRow="0" w:firstColumn="1" w:lastColumn="0" w:noHBand="0" w:noVBand="1"/>
      </w:tblPr>
      <w:tblGrid>
        <w:gridCol w:w="2349"/>
        <w:gridCol w:w="2349"/>
        <w:gridCol w:w="2349"/>
        <w:gridCol w:w="2349"/>
      </w:tblGrid>
      <w:tr w:rsidR="00AF0FC3" w:rsidRPr="005570F9" w14:paraId="3A0DB7E7" w14:textId="77777777" w:rsidTr="009A33A0">
        <w:trPr>
          <w:trHeight w:val="238"/>
          <w:jc w:val="center"/>
        </w:trPr>
        <w:tc>
          <w:tcPr>
            <w:tcW w:w="2349" w:type="dxa"/>
            <w:tcBorders>
              <w:top w:val="nil"/>
              <w:left w:val="nil"/>
              <w:bottom w:val="nil"/>
              <w:right w:val="nil"/>
            </w:tcBorders>
            <w:shd w:val="clear" w:color="000000" w:fill="DCE6F1"/>
            <w:noWrap/>
            <w:vAlign w:val="center"/>
            <w:hideMark/>
          </w:tcPr>
          <w:p w14:paraId="0D41297D" w14:textId="77777777" w:rsidR="00AF0FC3" w:rsidRPr="005570F9" w:rsidRDefault="00AF0FC3" w:rsidP="00BE5745">
            <w:pPr>
              <w:widowControl/>
              <w:autoSpaceDE/>
              <w:autoSpaceDN/>
              <w:jc w:val="center"/>
              <w:rPr>
                <w:b/>
                <w:bCs/>
                <w:color w:val="000000"/>
                <w:sz w:val="24"/>
                <w:szCs w:val="24"/>
                <w:lang w:bidi="ar-SA"/>
              </w:rPr>
            </w:pPr>
            <w:r w:rsidRPr="005570F9">
              <w:rPr>
                <w:b/>
                <w:bCs/>
                <w:color w:val="000000"/>
                <w:sz w:val="24"/>
                <w:szCs w:val="24"/>
                <w:lang w:bidi="ar-SA"/>
              </w:rPr>
              <w:t>Fall 2016</w:t>
            </w:r>
          </w:p>
        </w:tc>
        <w:tc>
          <w:tcPr>
            <w:tcW w:w="2349" w:type="dxa"/>
            <w:tcBorders>
              <w:top w:val="nil"/>
              <w:left w:val="nil"/>
              <w:bottom w:val="nil"/>
              <w:right w:val="nil"/>
            </w:tcBorders>
            <w:shd w:val="clear" w:color="000000" w:fill="DCE6F1"/>
            <w:noWrap/>
            <w:vAlign w:val="center"/>
            <w:hideMark/>
          </w:tcPr>
          <w:p w14:paraId="17E165F2" w14:textId="77777777" w:rsidR="00AF0FC3" w:rsidRPr="005570F9" w:rsidRDefault="00AF0FC3" w:rsidP="00BE5745">
            <w:pPr>
              <w:widowControl/>
              <w:autoSpaceDE/>
              <w:autoSpaceDN/>
              <w:jc w:val="center"/>
              <w:rPr>
                <w:b/>
                <w:bCs/>
                <w:color w:val="000000"/>
                <w:sz w:val="24"/>
                <w:szCs w:val="24"/>
                <w:lang w:bidi="ar-SA"/>
              </w:rPr>
            </w:pPr>
            <w:r w:rsidRPr="005570F9">
              <w:rPr>
                <w:b/>
                <w:bCs/>
                <w:color w:val="000000"/>
                <w:sz w:val="24"/>
                <w:szCs w:val="24"/>
                <w:lang w:bidi="ar-SA"/>
              </w:rPr>
              <w:t>Fall 2017</w:t>
            </w:r>
          </w:p>
        </w:tc>
        <w:tc>
          <w:tcPr>
            <w:tcW w:w="2349" w:type="dxa"/>
            <w:tcBorders>
              <w:top w:val="nil"/>
              <w:left w:val="nil"/>
              <w:bottom w:val="nil"/>
              <w:right w:val="nil"/>
            </w:tcBorders>
            <w:shd w:val="clear" w:color="000000" w:fill="DCE6F1"/>
            <w:noWrap/>
            <w:vAlign w:val="center"/>
            <w:hideMark/>
          </w:tcPr>
          <w:p w14:paraId="3D10BDF8" w14:textId="77777777" w:rsidR="00AF0FC3" w:rsidRPr="005570F9" w:rsidRDefault="00AF0FC3" w:rsidP="00BE5745">
            <w:pPr>
              <w:widowControl/>
              <w:autoSpaceDE/>
              <w:autoSpaceDN/>
              <w:jc w:val="center"/>
              <w:rPr>
                <w:b/>
                <w:bCs/>
                <w:color w:val="000000"/>
                <w:sz w:val="24"/>
                <w:szCs w:val="24"/>
                <w:lang w:bidi="ar-SA"/>
              </w:rPr>
            </w:pPr>
            <w:r w:rsidRPr="005570F9">
              <w:rPr>
                <w:b/>
                <w:bCs/>
                <w:color w:val="000000"/>
                <w:sz w:val="24"/>
                <w:szCs w:val="24"/>
                <w:lang w:bidi="ar-SA"/>
              </w:rPr>
              <w:t>Fall 2018</w:t>
            </w:r>
          </w:p>
        </w:tc>
        <w:tc>
          <w:tcPr>
            <w:tcW w:w="2349" w:type="dxa"/>
            <w:tcBorders>
              <w:top w:val="nil"/>
              <w:left w:val="nil"/>
              <w:bottom w:val="nil"/>
              <w:right w:val="nil"/>
            </w:tcBorders>
            <w:shd w:val="clear" w:color="000000" w:fill="DCE6F1"/>
            <w:noWrap/>
            <w:vAlign w:val="bottom"/>
            <w:hideMark/>
          </w:tcPr>
          <w:p w14:paraId="4654B0C1" w14:textId="77777777" w:rsidR="00AF0FC3" w:rsidRPr="005570F9" w:rsidRDefault="00AF0FC3" w:rsidP="00BE5745">
            <w:pPr>
              <w:widowControl/>
              <w:autoSpaceDE/>
              <w:autoSpaceDN/>
              <w:jc w:val="center"/>
              <w:rPr>
                <w:b/>
                <w:bCs/>
                <w:color w:val="000000"/>
                <w:sz w:val="24"/>
                <w:szCs w:val="24"/>
                <w:lang w:bidi="ar-SA"/>
              </w:rPr>
            </w:pPr>
            <w:r w:rsidRPr="005570F9">
              <w:rPr>
                <w:b/>
                <w:bCs/>
                <w:color w:val="000000"/>
                <w:sz w:val="24"/>
                <w:szCs w:val="24"/>
                <w:lang w:bidi="ar-SA"/>
              </w:rPr>
              <w:t>Fall 2019</w:t>
            </w:r>
          </w:p>
        </w:tc>
      </w:tr>
      <w:tr w:rsidR="00AF0FC3" w:rsidRPr="005570F9" w14:paraId="27E7638A" w14:textId="77777777" w:rsidTr="009A33A0">
        <w:trPr>
          <w:trHeight w:val="228"/>
          <w:jc w:val="center"/>
        </w:trPr>
        <w:tc>
          <w:tcPr>
            <w:tcW w:w="2349" w:type="dxa"/>
            <w:tcBorders>
              <w:top w:val="nil"/>
              <w:left w:val="nil"/>
              <w:bottom w:val="nil"/>
              <w:right w:val="nil"/>
            </w:tcBorders>
            <w:noWrap/>
            <w:vAlign w:val="bottom"/>
            <w:hideMark/>
          </w:tcPr>
          <w:p w14:paraId="3B54DFF3" w14:textId="77777777" w:rsidR="00AF0FC3" w:rsidRPr="005570F9" w:rsidRDefault="00AF0FC3" w:rsidP="00BE5745">
            <w:pPr>
              <w:widowControl/>
              <w:autoSpaceDE/>
              <w:autoSpaceDN/>
              <w:jc w:val="center"/>
              <w:rPr>
                <w:color w:val="000000"/>
                <w:sz w:val="24"/>
                <w:szCs w:val="24"/>
                <w:lang w:bidi="ar-SA"/>
              </w:rPr>
            </w:pPr>
            <w:r w:rsidRPr="005570F9">
              <w:rPr>
                <w:color w:val="000000"/>
                <w:sz w:val="24"/>
                <w:szCs w:val="24"/>
                <w:lang w:bidi="ar-SA"/>
              </w:rPr>
              <w:t>94.0%</w:t>
            </w:r>
          </w:p>
        </w:tc>
        <w:tc>
          <w:tcPr>
            <w:tcW w:w="2349" w:type="dxa"/>
            <w:tcBorders>
              <w:top w:val="nil"/>
              <w:left w:val="nil"/>
              <w:bottom w:val="nil"/>
              <w:right w:val="nil"/>
            </w:tcBorders>
            <w:noWrap/>
            <w:vAlign w:val="bottom"/>
            <w:hideMark/>
          </w:tcPr>
          <w:p w14:paraId="42204E9C" w14:textId="77777777" w:rsidR="00AF0FC3" w:rsidRPr="005570F9" w:rsidRDefault="00AF0FC3" w:rsidP="00BE5745">
            <w:pPr>
              <w:widowControl/>
              <w:autoSpaceDE/>
              <w:autoSpaceDN/>
              <w:jc w:val="center"/>
              <w:rPr>
                <w:color w:val="000000"/>
                <w:sz w:val="24"/>
                <w:szCs w:val="24"/>
                <w:lang w:bidi="ar-SA"/>
              </w:rPr>
            </w:pPr>
            <w:r w:rsidRPr="005570F9">
              <w:rPr>
                <w:color w:val="000000"/>
                <w:sz w:val="24"/>
                <w:szCs w:val="24"/>
                <w:lang w:bidi="ar-SA"/>
              </w:rPr>
              <w:t>93.1%</w:t>
            </w:r>
          </w:p>
        </w:tc>
        <w:tc>
          <w:tcPr>
            <w:tcW w:w="2349" w:type="dxa"/>
            <w:tcBorders>
              <w:top w:val="nil"/>
              <w:left w:val="nil"/>
              <w:bottom w:val="nil"/>
              <w:right w:val="nil"/>
            </w:tcBorders>
            <w:noWrap/>
            <w:vAlign w:val="bottom"/>
            <w:hideMark/>
          </w:tcPr>
          <w:p w14:paraId="6C748EA3" w14:textId="77777777" w:rsidR="00AF0FC3" w:rsidRPr="005570F9" w:rsidRDefault="00AF0FC3" w:rsidP="00BE5745">
            <w:pPr>
              <w:widowControl/>
              <w:autoSpaceDE/>
              <w:autoSpaceDN/>
              <w:jc w:val="center"/>
              <w:rPr>
                <w:color w:val="000000"/>
                <w:sz w:val="24"/>
                <w:szCs w:val="24"/>
                <w:lang w:bidi="ar-SA"/>
              </w:rPr>
            </w:pPr>
            <w:r w:rsidRPr="005570F9">
              <w:rPr>
                <w:color w:val="000000"/>
                <w:sz w:val="24"/>
                <w:szCs w:val="24"/>
                <w:lang w:bidi="ar-SA"/>
              </w:rPr>
              <w:t>94.5%</w:t>
            </w:r>
          </w:p>
        </w:tc>
        <w:tc>
          <w:tcPr>
            <w:tcW w:w="2349" w:type="dxa"/>
            <w:tcBorders>
              <w:top w:val="nil"/>
              <w:left w:val="nil"/>
              <w:bottom w:val="nil"/>
              <w:right w:val="nil"/>
            </w:tcBorders>
            <w:noWrap/>
            <w:vAlign w:val="bottom"/>
            <w:hideMark/>
          </w:tcPr>
          <w:p w14:paraId="4E90E67F" w14:textId="77777777" w:rsidR="00AF0FC3" w:rsidRPr="005570F9" w:rsidRDefault="00AF0FC3" w:rsidP="00BE5745">
            <w:pPr>
              <w:widowControl/>
              <w:autoSpaceDE/>
              <w:autoSpaceDN/>
              <w:jc w:val="center"/>
              <w:rPr>
                <w:color w:val="000000"/>
                <w:sz w:val="24"/>
                <w:szCs w:val="24"/>
                <w:lang w:bidi="ar-SA"/>
              </w:rPr>
            </w:pPr>
            <w:r w:rsidRPr="005570F9">
              <w:rPr>
                <w:color w:val="000000"/>
                <w:sz w:val="24"/>
                <w:szCs w:val="24"/>
                <w:lang w:bidi="ar-SA"/>
              </w:rPr>
              <w:t>93.6%</w:t>
            </w:r>
          </w:p>
        </w:tc>
      </w:tr>
      <w:tr w:rsidR="00AF0FC3" w:rsidRPr="005570F9" w14:paraId="56C01EBE" w14:textId="77777777" w:rsidTr="009A33A0">
        <w:trPr>
          <w:trHeight w:val="228"/>
          <w:jc w:val="center"/>
        </w:trPr>
        <w:tc>
          <w:tcPr>
            <w:tcW w:w="2349" w:type="dxa"/>
            <w:tcBorders>
              <w:top w:val="nil"/>
              <w:left w:val="nil"/>
              <w:bottom w:val="nil"/>
              <w:right w:val="nil"/>
            </w:tcBorders>
            <w:noWrap/>
            <w:vAlign w:val="bottom"/>
          </w:tcPr>
          <w:p w14:paraId="72E270F5" w14:textId="77777777" w:rsidR="00AF0FC3" w:rsidRPr="005570F9" w:rsidRDefault="00AF0FC3" w:rsidP="00BE5745">
            <w:pPr>
              <w:widowControl/>
              <w:autoSpaceDE/>
              <w:autoSpaceDN/>
              <w:jc w:val="center"/>
              <w:rPr>
                <w:color w:val="000000"/>
                <w:sz w:val="24"/>
                <w:szCs w:val="24"/>
                <w:lang w:bidi="ar-SA"/>
              </w:rPr>
            </w:pPr>
          </w:p>
        </w:tc>
        <w:tc>
          <w:tcPr>
            <w:tcW w:w="2349" w:type="dxa"/>
            <w:tcBorders>
              <w:top w:val="nil"/>
              <w:left w:val="nil"/>
              <w:bottom w:val="nil"/>
              <w:right w:val="nil"/>
            </w:tcBorders>
            <w:noWrap/>
            <w:vAlign w:val="bottom"/>
          </w:tcPr>
          <w:p w14:paraId="7414604F" w14:textId="77777777" w:rsidR="00AF0FC3" w:rsidRPr="005570F9" w:rsidRDefault="00AF0FC3" w:rsidP="00BE5745">
            <w:pPr>
              <w:widowControl/>
              <w:autoSpaceDE/>
              <w:autoSpaceDN/>
              <w:jc w:val="center"/>
              <w:rPr>
                <w:color w:val="000000"/>
                <w:sz w:val="24"/>
                <w:szCs w:val="24"/>
                <w:lang w:bidi="ar-SA"/>
              </w:rPr>
            </w:pPr>
          </w:p>
        </w:tc>
        <w:tc>
          <w:tcPr>
            <w:tcW w:w="2349" w:type="dxa"/>
            <w:tcBorders>
              <w:top w:val="nil"/>
              <w:left w:val="nil"/>
              <w:bottom w:val="nil"/>
              <w:right w:val="nil"/>
            </w:tcBorders>
            <w:noWrap/>
            <w:vAlign w:val="bottom"/>
          </w:tcPr>
          <w:p w14:paraId="4CBFB9E6" w14:textId="77777777" w:rsidR="00AF0FC3" w:rsidRPr="005570F9" w:rsidRDefault="00AF0FC3" w:rsidP="00BE5745">
            <w:pPr>
              <w:widowControl/>
              <w:autoSpaceDE/>
              <w:autoSpaceDN/>
              <w:jc w:val="center"/>
              <w:rPr>
                <w:color w:val="000000"/>
                <w:sz w:val="24"/>
                <w:szCs w:val="24"/>
                <w:lang w:bidi="ar-SA"/>
              </w:rPr>
            </w:pPr>
          </w:p>
        </w:tc>
        <w:tc>
          <w:tcPr>
            <w:tcW w:w="2349" w:type="dxa"/>
            <w:tcBorders>
              <w:top w:val="nil"/>
              <w:left w:val="nil"/>
              <w:bottom w:val="nil"/>
              <w:right w:val="nil"/>
            </w:tcBorders>
            <w:noWrap/>
            <w:vAlign w:val="bottom"/>
          </w:tcPr>
          <w:p w14:paraId="724B887D" w14:textId="77777777" w:rsidR="00AF0FC3" w:rsidRPr="005570F9" w:rsidRDefault="00AF0FC3" w:rsidP="00BE5745">
            <w:pPr>
              <w:widowControl/>
              <w:autoSpaceDE/>
              <w:autoSpaceDN/>
              <w:jc w:val="center"/>
              <w:rPr>
                <w:color w:val="000000"/>
                <w:sz w:val="24"/>
                <w:szCs w:val="24"/>
                <w:lang w:bidi="ar-SA"/>
              </w:rPr>
            </w:pPr>
          </w:p>
        </w:tc>
      </w:tr>
      <w:tr w:rsidR="00AF0FC3" w:rsidRPr="005570F9" w14:paraId="0467CB0C" w14:textId="77777777" w:rsidTr="009A33A0">
        <w:trPr>
          <w:trHeight w:val="228"/>
          <w:jc w:val="center"/>
        </w:trPr>
        <w:tc>
          <w:tcPr>
            <w:tcW w:w="2349" w:type="dxa"/>
            <w:tcBorders>
              <w:top w:val="nil"/>
              <w:left w:val="nil"/>
              <w:bottom w:val="nil"/>
              <w:right w:val="nil"/>
            </w:tcBorders>
            <w:shd w:val="clear" w:color="000000" w:fill="DCE6F1"/>
            <w:noWrap/>
            <w:vAlign w:val="bottom"/>
            <w:hideMark/>
          </w:tcPr>
          <w:p w14:paraId="23683844" w14:textId="77777777" w:rsidR="00AF0FC3" w:rsidRPr="005570F9" w:rsidRDefault="00AF0FC3" w:rsidP="00BE5745">
            <w:pPr>
              <w:widowControl/>
              <w:autoSpaceDE/>
              <w:autoSpaceDN/>
              <w:jc w:val="center"/>
              <w:rPr>
                <w:b/>
                <w:bCs/>
                <w:color w:val="000000"/>
                <w:sz w:val="24"/>
                <w:szCs w:val="24"/>
                <w:lang w:bidi="ar-SA"/>
              </w:rPr>
            </w:pPr>
            <w:r w:rsidRPr="005570F9">
              <w:rPr>
                <w:b/>
                <w:bCs/>
                <w:color w:val="000000"/>
                <w:sz w:val="24"/>
                <w:szCs w:val="24"/>
                <w:lang w:bidi="ar-SA"/>
              </w:rPr>
              <w:t>Spring 2017</w:t>
            </w:r>
          </w:p>
        </w:tc>
        <w:tc>
          <w:tcPr>
            <w:tcW w:w="2349" w:type="dxa"/>
            <w:tcBorders>
              <w:top w:val="nil"/>
              <w:left w:val="nil"/>
              <w:bottom w:val="nil"/>
              <w:right w:val="nil"/>
            </w:tcBorders>
            <w:shd w:val="clear" w:color="000000" w:fill="DCE6F1"/>
            <w:noWrap/>
            <w:vAlign w:val="bottom"/>
            <w:hideMark/>
          </w:tcPr>
          <w:p w14:paraId="704348FD" w14:textId="77777777" w:rsidR="00AF0FC3" w:rsidRPr="005570F9" w:rsidRDefault="00AF0FC3" w:rsidP="00BE5745">
            <w:pPr>
              <w:widowControl/>
              <w:autoSpaceDE/>
              <w:autoSpaceDN/>
              <w:jc w:val="center"/>
              <w:rPr>
                <w:b/>
                <w:bCs/>
                <w:color w:val="000000"/>
                <w:sz w:val="24"/>
                <w:szCs w:val="24"/>
                <w:lang w:bidi="ar-SA"/>
              </w:rPr>
            </w:pPr>
            <w:r w:rsidRPr="005570F9">
              <w:rPr>
                <w:b/>
                <w:bCs/>
                <w:color w:val="000000"/>
                <w:sz w:val="24"/>
                <w:szCs w:val="24"/>
                <w:lang w:bidi="ar-SA"/>
              </w:rPr>
              <w:t>Spring 2018</w:t>
            </w:r>
          </w:p>
        </w:tc>
        <w:tc>
          <w:tcPr>
            <w:tcW w:w="2349" w:type="dxa"/>
            <w:tcBorders>
              <w:top w:val="nil"/>
              <w:left w:val="nil"/>
              <w:bottom w:val="nil"/>
              <w:right w:val="nil"/>
            </w:tcBorders>
            <w:shd w:val="clear" w:color="000000" w:fill="DCE6F1"/>
            <w:noWrap/>
            <w:vAlign w:val="bottom"/>
            <w:hideMark/>
          </w:tcPr>
          <w:p w14:paraId="60540C44" w14:textId="77777777" w:rsidR="00AF0FC3" w:rsidRPr="005570F9" w:rsidRDefault="00AF0FC3" w:rsidP="00BE5745">
            <w:pPr>
              <w:widowControl/>
              <w:autoSpaceDE/>
              <w:autoSpaceDN/>
              <w:jc w:val="center"/>
              <w:rPr>
                <w:b/>
                <w:bCs/>
                <w:color w:val="000000"/>
                <w:sz w:val="24"/>
                <w:szCs w:val="24"/>
                <w:lang w:bidi="ar-SA"/>
              </w:rPr>
            </w:pPr>
            <w:r w:rsidRPr="005570F9">
              <w:rPr>
                <w:b/>
                <w:bCs/>
                <w:color w:val="000000"/>
                <w:sz w:val="24"/>
                <w:szCs w:val="24"/>
                <w:lang w:bidi="ar-SA"/>
              </w:rPr>
              <w:t>Spring 2019</w:t>
            </w:r>
          </w:p>
        </w:tc>
        <w:tc>
          <w:tcPr>
            <w:tcW w:w="2349" w:type="dxa"/>
            <w:tcBorders>
              <w:top w:val="nil"/>
              <w:left w:val="nil"/>
              <w:bottom w:val="nil"/>
              <w:right w:val="nil"/>
            </w:tcBorders>
            <w:shd w:val="clear" w:color="000000" w:fill="DCE6F1"/>
            <w:noWrap/>
            <w:vAlign w:val="bottom"/>
            <w:hideMark/>
          </w:tcPr>
          <w:p w14:paraId="13677E5F" w14:textId="77777777" w:rsidR="00AF0FC3" w:rsidRPr="005570F9" w:rsidRDefault="00AF0FC3" w:rsidP="00BE5745">
            <w:pPr>
              <w:widowControl/>
              <w:autoSpaceDE/>
              <w:autoSpaceDN/>
              <w:jc w:val="center"/>
              <w:rPr>
                <w:b/>
                <w:bCs/>
                <w:color w:val="000000"/>
                <w:sz w:val="24"/>
                <w:szCs w:val="24"/>
                <w:lang w:bidi="ar-SA"/>
              </w:rPr>
            </w:pPr>
            <w:r w:rsidRPr="005570F9">
              <w:rPr>
                <w:b/>
                <w:bCs/>
                <w:color w:val="000000"/>
                <w:sz w:val="24"/>
                <w:szCs w:val="24"/>
                <w:lang w:bidi="ar-SA"/>
              </w:rPr>
              <w:t>Spring 2020</w:t>
            </w:r>
          </w:p>
        </w:tc>
      </w:tr>
      <w:tr w:rsidR="00AF0FC3" w:rsidRPr="005570F9" w14:paraId="023AACF1" w14:textId="77777777" w:rsidTr="009A33A0">
        <w:trPr>
          <w:trHeight w:val="228"/>
          <w:jc w:val="center"/>
        </w:trPr>
        <w:tc>
          <w:tcPr>
            <w:tcW w:w="2349" w:type="dxa"/>
            <w:tcBorders>
              <w:top w:val="nil"/>
              <w:left w:val="nil"/>
              <w:bottom w:val="nil"/>
              <w:right w:val="nil"/>
            </w:tcBorders>
            <w:noWrap/>
            <w:vAlign w:val="bottom"/>
            <w:hideMark/>
          </w:tcPr>
          <w:p w14:paraId="1CE5383E" w14:textId="77777777" w:rsidR="00AF0FC3" w:rsidRPr="005570F9" w:rsidRDefault="00AF0FC3" w:rsidP="00BE5745">
            <w:pPr>
              <w:widowControl/>
              <w:autoSpaceDE/>
              <w:autoSpaceDN/>
              <w:jc w:val="center"/>
              <w:rPr>
                <w:color w:val="000000"/>
                <w:sz w:val="24"/>
                <w:szCs w:val="24"/>
                <w:lang w:bidi="ar-SA"/>
              </w:rPr>
            </w:pPr>
            <w:r w:rsidRPr="005570F9">
              <w:rPr>
                <w:color w:val="000000"/>
                <w:sz w:val="24"/>
                <w:szCs w:val="24"/>
                <w:lang w:bidi="ar-SA"/>
              </w:rPr>
              <w:t>93.3%</w:t>
            </w:r>
          </w:p>
        </w:tc>
        <w:tc>
          <w:tcPr>
            <w:tcW w:w="2349" w:type="dxa"/>
            <w:tcBorders>
              <w:top w:val="nil"/>
              <w:left w:val="nil"/>
              <w:bottom w:val="nil"/>
              <w:right w:val="nil"/>
            </w:tcBorders>
            <w:noWrap/>
            <w:vAlign w:val="bottom"/>
            <w:hideMark/>
          </w:tcPr>
          <w:p w14:paraId="20AB74CC" w14:textId="77777777" w:rsidR="00AF0FC3" w:rsidRPr="005570F9" w:rsidRDefault="00AF0FC3" w:rsidP="00BE5745">
            <w:pPr>
              <w:widowControl/>
              <w:autoSpaceDE/>
              <w:autoSpaceDN/>
              <w:jc w:val="center"/>
              <w:rPr>
                <w:color w:val="000000"/>
                <w:sz w:val="24"/>
                <w:szCs w:val="24"/>
                <w:lang w:bidi="ar-SA"/>
              </w:rPr>
            </w:pPr>
            <w:r w:rsidRPr="005570F9">
              <w:rPr>
                <w:color w:val="000000"/>
                <w:sz w:val="24"/>
                <w:szCs w:val="24"/>
                <w:lang w:bidi="ar-SA"/>
              </w:rPr>
              <w:t>93.4%</w:t>
            </w:r>
          </w:p>
        </w:tc>
        <w:tc>
          <w:tcPr>
            <w:tcW w:w="2349" w:type="dxa"/>
            <w:tcBorders>
              <w:top w:val="nil"/>
              <w:left w:val="nil"/>
              <w:bottom w:val="nil"/>
              <w:right w:val="nil"/>
            </w:tcBorders>
            <w:noWrap/>
            <w:vAlign w:val="bottom"/>
            <w:hideMark/>
          </w:tcPr>
          <w:p w14:paraId="6CAC7A84" w14:textId="77777777" w:rsidR="00AF0FC3" w:rsidRPr="005570F9" w:rsidRDefault="00AF0FC3" w:rsidP="00BE5745">
            <w:pPr>
              <w:widowControl/>
              <w:autoSpaceDE/>
              <w:autoSpaceDN/>
              <w:jc w:val="center"/>
              <w:rPr>
                <w:color w:val="000000"/>
                <w:sz w:val="24"/>
                <w:szCs w:val="24"/>
                <w:lang w:bidi="ar-SA"/>
              </w:rPr>
            </w:pPr>
            <w:r w:rsidRPr="005570F9">
              <w:rPr>
                <w:color w:val="000000"/>
                <w:sz w:val="24"/>
                <w:szCs w:val="24"/>
                <w:lang w:bidi="ar-SA"/>
              </w:rPr>
              <w:t>94.8%</w:t>
            </w:r>
          </w:p>
        </w:tc>
        <w:tc>
          <w:tcPr>
            <w:tcW w:w="2349" w:type="dxa"/>
            <w:tcBorders>
              <w:top w:val="nil"/>
              <w:left w:val="nil"/>
              <w:bottom w:val="nil"/>
              <w:right w:val="nil"/>
            </w:tcBorders>
            <w:noWrap/>
            <w:vAlign w:val="bottom"/>
            <w:hideMark/>
          </w:tcPr>
          <w:p w14:paraId="2FE513F0" w14:textId="77777777" w:rsidR="00AF0FC3" w:rsidRPr="005570F9" w:rsidRDefault="00AF0FC3" w:rsidP="00BE5745">
            <w:pPr>
              <w:widowControl/>
              <w:autoSpaceDE/>
              <w:autoSpaceDN/>
              <w:jc w:val="center"/>
              <w:rPr>
                <w:color w:val="000000"/>
                <w:sz w:val="24"/>
                <w:szCs w:val="24"/>
                <w:lang w:bidi="ar-SA"/>
              </w:rPr>
            </w:pPr>
            <w:r w:rsidRPr="005570F9">
              <w:rPr>
                <w:color w:val="000000"/>
                <w:sz w:val="24"/>
                <w:szCs w:val="24"/>
                <w:lang w:bidi="ar-SA"/>
              </w:rPr>
              <w:t>89.4%</w:t>
            </w:r>
          </w:p>
        </w:tc>
      </w:tr>
    </w:tbl>
    <w:p w14:paraId="2009495B" w14:textId="77777777" w:rsidR="00AF0FC3" w:rsidRPr="005570F9" w:rsidRDefault="00AF0FC3" w:rsidP="00BE5745">
      <w:pPr>
        <w:pStyle w:val="BodyText"/>
        <w:spacing w:before="1"/>
      </w:pPr>
    </w:p>
    <w:p w14:paraId="1F4FFD8E" w14:textId="77777777" w:rsidR="00AF0FC3" w:rsidRPr="005570F9" w:rsidRDefault="00AF0FC3" w:rsidP="00BE5745">
      <w:pPr>
        <w:pStyle w:val="BodyText"/>
        <w:spacing w:before="1"/>
      </w:pPr>
    </w:p>
    <w:tbl>
      <w:tblPr>
        <w:tblW w:w="9941" w:type="dxa"/>
        <w:tblCellMar>
          <w:top w:w="15" w:type="dxa"/>
          <w:bottom w:w="15" w:type="dxa"/>
        </w:tblCellMar>
        <w:tblLook w:val="04A0" w:firstRow="1" w:lastRow="0" w:firstColumn="1" w:lastColumn="0" w:noHBand="0" w:noVBand="1"/>
      </w:tblPr>
      <w:tblGrid>
        <w:gridCol w:w="2115"/>
        <w:gridCol w:w="1591"/>
        <w:gridCol w:w="1591"/>
        <w:gridCol w:w="1591"/>
        <w:gridCol w:w="3053"/>
      </w:tblGrid>
      <w:tr w:rsidR="00AF0FC3" w:rsidRPr="005570F9" w14:paraId="6D255319" w14:textId="77777777" w:rsidTr="009A33A0">
        <w:trPr>
          <w:trHeight w:val="276"/>
        </w:trPr>
        <w:tc>
          <w:tcPr>
            <w:tcW w:w="9941" w:type="dxa"/>
            <w:gridSpan w:val="5"/>
            <w:tcBorders>
              <w:top w:val="nil"/>
              <w:left w:val="nil"/>
              <w:bottom w:val="nil"/>
              <w:right w:val="nil"/>
            </w:tcBorders>
            <w:noWrap/>
            <w:vAlign w:val="bottom"/>
            <w:hideMark/>
          </w:tcPr>
          <w:p w14:paraId="5ABF04BB" w14:textId="77777777" w:rsidR="00AF0FC3" w:rsidRPr="005570F9" w:rsidRDefault="00AF0FC3" w:rsidP="00BE5745">
            <w:pPr>
              <w:widowControl/>
              <w:autoSpaceDE/>
              <w:autoSpaceDN/>
              <w:jc w:val="center"/>
              <w:rPr>
                <w:rFonts w:ascii="Century Gothic" w:hAnsi="Century Gothic"/>
                <w:b/>
                <w:bCs/>
                <w:color w:val="000000"/>
                <w:sz w:val="24"/>
                <w:szCs w:val="24"/>
                <w:lang w:bidi="ar-SA"/>
              </w:rPr>
            </w:pPr>
            <w:r w:rsidRPr="005570F9">
              <w:rPr>
                <w:rFonts w:ascii="Century Gothic" w:hAnsi="Century Gothic"/>
                <w:b/>
                <w:bCs/>
                <w:color w:val="000000"/>
                <w:sz w:val="24"/>
                <w:szCs w:val="24"/>
                <w:lang w:bidi="ar-SA"/>
              </w:rPr>
              <w:lastRenderedPageBreak/>
              <w:t>Awards and Transfers</w:t>
            </w:r>
          </w:p>
        </w:tc>
      </w:tr>
      <w:tr w:rsidR="00AF0FC3" w:rsidRPr="005570F9" w14:paraId="294D2C90" w14:textId="77777777" w:rsidTr="009A33A0">
        <w:trPr>
          <w:trHeight w:val="276"/>
        </w:trPr>
        <w:tc>
          <w:tcPr>
            <w:tcW w:w="2115" w:type="dxa"/>
            <w:tcBorders>
              <w:top w:val="nil"/>
              <w:left w:val="nil"/>
              <w:bottom w:val="nil"/>
              <w:right w:val="nil"/>
            </w:tcBorders>
            <w:shd w:val="clear" w:color="000000" w:fill="DCE6F1"/>
            <w:noWrap/>
            <w:vAlign w:val="bottom"/>
            <w:hideMark/>
          </w:tcPr>
          <w:p w14:paraId="4BF1C5C4" w14:textId="77777777" w:rsidR="00AF0FC3" w:rsidRPr="005570F9" w:rsidRDefault="00AF0FC3" w:rsidP="00BE5745">
            <w:pPr>
              <w:widowControl/>
              <w:autoSpaceDE/>
              <w:autoSpaceDN/>
              <w:rPr>
                <w:rFonts w:ascii="Century Gothic" w:hAnsi="Century Gothic"/>
                <w:b/>
                <w:bCs/>
                <w:color w:val="000000"/>
                <w:sz w:val="24"/>
                <w:szCs w:val="24"/>
                <w:lang w:bidi="ar-SA"/>
              </w:rPr>
            </w:pPr>
          </w:p>
        </w:tc>
        <w:tc>
          <w:tcPr>
            <w:tcW w:w="1591" w:type="dxa"/>
            <w:tcBorders>
              <w:top w:val="nil"/>
              <w:left w:val="nil"/>
              <w:bottom w:val="nil"/>
              <w:right w:val="nil"/>
            </w:tcBorders>
            <w:shd w:val="clear" w:color="000000" w:fill="DCE6F1"/>
            <w:noWrap/>
            <w:vAlign w:val="center"/>
            <w:hideMark/>
          </w:tcPr>
          <w:p w14:paraId="153CC866" w14:textId="77777777" w:rsidR="00AF0FC3" w:rsidRPr="005570F9" w:rsidRDefault="00AF0FC3" w:rsidP="00BE5745">
            <w:pPr>
              <w:widowControl/>
              <w:autoSpaceDE/>
              <w:autoSpaceDN/>
              <w:jc w:val="center"/>
              <w:rPr>
                <w:rFonts w:ascii="Century Gothic" w:hAnsi="Century Gothic"/>
                <w:b/>
                <w:bCs/>
                <w:color w:val="000000"/>
                <w:sz w:val="24"/>
                <w:szCs w:val="24"/>
                <w:lang w:bidi="ar-SA"/>
              </w:rPr>
            </w:pPr>
            <w:r w:rsidRPr="005570F9">
              <w:rPr>
                <w:rFonts w:ascii="Century Gothic" w:hAnsi="Century Gothic"/>
                <w:b/>
                <w:bCs/>
                <w:color w:val="000000"/>
                <w:sz w:val="24"/>
                <w:szCs w:val="24"/>
                <w:lang w:bidi="ar-SA"/>
              </w:rPr>
              <w:t>2016-17</w:t>
            </w:r>
          </w:p>
        </w:tc>
        <w:tc>
          <w:tcPr>
            <w:tcW w:w="1591" w:type="dxa"/>
            <w:tcBorders>
              <w:top w:val="nil"/>
              <w:left w:val="nil"/>
              <w:bottom w:val="nil"/>
              <w:right w:val="nil"/>
            </w:tcBorders>
            <w:shd w:val="clear" w:color="000000" w:fill="DCE6F1"/>
            <w:noWrap/>
            <w:vAlign w:val="center"/>
            <w:hideMark/>
          </w:tcPr>
          <w:p w14:paraId="57E09C83" w14:textId="77777777" w:rsidR="00AF0FC3" w:rsidRPr="005570F9" w:rsidRDefault="00AF0FC3" w:rsidP="00BE5745">
            <w:pPr>
              <w:widowControl/>
              <w:autoSpaceDE/>
              <w:autoSpaceDN/>
              <w:jc w:val="center"/>
              <w:rPr>
                <w:rFonts w:ascii="Century Gothic" w:hAnsi="Century Gothic"/>
                <w:b/>
                <w:bCs/>
                <w:color w:val="000000"/>
                <w:sz w:val="24"/>
                <w:szCs w:val="24"/>
                <w:lang w:bidi="ar-SA"/>
              </w:rPr>
            </w:pPr>
            <w:r w:rsidRPr="005570F9">
              <w:rPr>
                <w:rFonts w:ascii="Century Gothic" w:hAnsi="Century Gothic"/>
                <w:b/>
                <w:bCs/>
                <w:color w:val="000000"/>
                <w:sz w:val="24"/>
                <w:szCs w:val="24"/>
                <w:lang w:bidi="ar-SA"/>
              </w:rPr>
              <w:t>2017-18</w:t>
            </w:r>
          </w:p>
        </w:tc>
        <w:tc>
          <w:tcPr>
            <w:tcW w:w="1591" w:type="dxa"/>
            <w:tcBorders>
              <w:top w:val="nil"/>
              <w:left w:val="nil"/>
              <w:bottom w:val="nil"/>
              <w:right w:val="nil"/>
            </w:tcBorders>
            <w:shd w:val="clear" w:color="000000" w:fill="DCE6F1"/>
            <w:noWrap/>
            <w:vAlign w:val="center"/>
            <w:hideMark/>
          </w:tcPr>
          <w:p w14:paraId="5EE134EA" w14:textId="77777777" w:rsidR="00AF0FC3" w:rsidRPr="005570F9" w:rsidRDefault="00AF0FC3" w:rsidP="00BE5745">
            <w:pPr>
              <w:widowControl/>
              <w:autoSpaceDE/>
              <w:autoSpaceDN/>
              <w:jc w:val="center"/>
              <w:rPr>
                <w:rFonts w:ascii="Century Gothic" w:hAnsi="Century Gothic"/>
                <w:b/>
                <w:bCs/>
                <w:color w:val="000000"/>
                <w:sz w:val="24"/>
                <w:szCs w:val="24"/>
                <w:lang w:bidi="ar-SA"/>
              </w:rPr>
            </w:pPr>
            <w:r w:rsidRPr="005570F9">
              <w:rPr>
                <w:rFonts w:ascii="Century Gothic" w:hAnsi="Century Gothic"/>
                <w:b/>
                <w:bCs/>
                <w:color w:val="000000"/>
                <w:sz w:val="24"/>
                <w:szCs w:val="24"/>
                <w:lang w:bidi="ar-SA"/>
              </w:rPr>
              <w:t>2018-19</w:t>
            </w:r>
          </w:p>
        </w:tc>
        <w:tc>
          <w:tcPr>
            <w:tcW w:w="3051" w:type="dxa"/>
            <w:tcBorders>
              <w:top w:val="nil"/>
              <w:left w:val="nil"/>
              <w:bottom w:val="nil"/>
              <w:right w:val="nil"/>
            </w:tcBorders>
            <w:shd w:val="clear" w:color="000000" w:fill="DCE6F1"/>
            <w:noWrap/>
            <w:vAlign w:val="center"/>
            <w:hideMark/>
          </w:tcPr>
          <w:p w14:paraId="00B7E15C" w14:textId="77777777" w:rsidR="00AF0FC3" w:rsidRPr="005570F9" w:rsidRDefault="00AF0FC3" w:rsidP="00BE5745">
            <w:pPr>
              <w:widowControl/>
              <w:autoSpaceDE/>
              <w:autoSpaceDN/>
              <w:jc w:val="center"/>
              <w:rPr>
                <w:rFonts w:ascii="Century Gothic" w:hAnsi="Century Gothic"/>
                <w:b/>
                <w:bCs/>
                <w:color w:val="000000"/>
                <w:sz w:val="24"/>
                <w:szCs w:val="24"/>
                <w:lang w:bidi="ar-SA"/>
              </w:rPr>
            </w:pPr>
            <w:r w:rsidRPr="005570F9">
              <w:rPr>
                <w:rFonts w:ascii="Century Gothic" w:hAnsi="Century Gothic"/>
                <w:b/>
                <w:bCs/>
                <w:color w:val="000000"/>
                <w:sz w:val="24"/>
                <w:szCs w:val="24"/>
                <w:lang w:bidi="ar-SA"/>
              </w:rPr>
              <w:t>2019-20</w:t>
            </w:r>
          </w:p>
        </w:tc>
      </w:tr>
      <w:tr w:rsidR="00AF0FC3" w:rsidRPr="005570F9" w14:paraId="7DC6E268" w14:textId="77777777" w:rsidTr="009A33A0">
        <w:trPr>
          <w:trHeight w:val="276"/>
        </w:trPr>
        <w:tc>
          <w:tcPr>
            <w:tcW w:w="2115" w:type="dxa"/>
            <w:tcBorders>
              <w:top w:val="single" w:sz="4" w:space="0" w:color="auto"/>
              <w:left w:val="single" w:sz="4" w:space="0" w:color="auto"/>
              <w:bottom w:val="single" w:sz="4" w:space="0" w:color="auto"/>
              <w:right w:val="single" w:sz="4" w:space="0" w:color="auto"/>
            </w:tcBorders>
            <w:noWrap/>
            <w:vAlign w:val="center"/>
            <w:hideMark/>
          </w:tcPr>
          <w:p w14:paraId="10B35540" w14:textId="77777777" w:rsidR="00AF0FC3" w:rsidRPr="005570F9" w:rsidRDefault="00AF0FC3" w:rsidP="00BE5745">
            <w:pPr>
              <w:widowControl/>
              <w:autoSpaceDE/>
              <w:autoSpaceDN/>
              <w:rPr>
                <w:rFonts w:ascii="Century Gothic" w:hAnsi="Century Gothic"/>
                <w:color w:val="000000"/>
                <w:lang w:bidi="ar-SA"/>
              </w:rPr>
            </w:pPr>
            <w:r w:rsidRPr="005570F9">
              <w:rPr>
                <w:rFonts w:ascii="Century Gothic" w:hAnsi="Century Gothic"/>
                <w:color w:val="000000"/>
                <w:lang w:bidi="ar-SA"/>
              </w:rPr>
              <w:t>ADT</w:t>
            </w:r>
          </w:p>
        </w:tc>
        <w:tc>
          <w:tcPr>
            <w:tcW w:w="159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ADA3B6C" w14:textId="77777777" w:rsidR="00AF0FC3" w:rsidRPr="005570F9" w:rsidRDefault="00AF0FC3" w:rsidP="00BE5745">
            <w:pPr>
              <w:widowControl/>
              <w:autoSpaceDE/>
              <w:autoSpaceDN/>
              <w:jc w:val="right"/>
              <w:rPr>
                <w:rFonts w:ascii="Calibri" w:hAnsi="Calibri" w:cs="Calibri"/>
                <w:color w:val="000000"/>
                <w:sz w:val="24"/>
                <w:szCs w:val="24"/>
                <w:lang w:bidi="ar-SA"/>
              </w:rPr>
            </w:pPr>
            <w:r w:rsidRPr="005570F9">
              <w:rPr>
                <w:rFonts w:ascii="Calibri" w:hAnsi="Calibri" w:cs="Calibri"/>
                <w:color w:val="000000"/>
                <w:sz w:val="24"/>
                <w:szCs w:val="24"/>
                <w:lang w:bidi="ar-SA"/>
              </w:rPr>
              <w:t>18</w:t>
            </w:r>
          </w:p>
        </w:tc>
        <w:tc>
          <w:tcPr>
            <w:tcW w:w="159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1268526" w14:textId="77777777" w:rsidR="00AF0FC3" w:rsidRPr="005570F9" w:rsidRDefault="00AF0FC3" w:rsidP="00BE5745">
            <w:pPr>
              <w:widowControl/>
              <w:autoSpaceDE/>
              <w:autoSpaceDN/>
              <w:jc w:val="right"/>
              <w:rPr>
                <w:rFonts w:ascii="Calibri" w:hAnsi="Calibri" w:cs="Calibri"/>
                <w:color w:val="000000"/>
                <w:sz w:val="24"/>
                <w:szCs w:val="24"/>
                <w:lang w:bidi="ar-SA"/>
              </w:rPr>
            </w:pPr>
            <w:r w:rsidRPr="005570F9">
              <w:rPr>
                <w:rFonts w:ascii="Calibri" w:hAnsi="Calibri" w:cs="Calibri"/>
                <w:color w:val="000000"/>
                <w:sz w:val="24"/>
                <w:szCs w:val="24"/>
                <w:lang w:bidi="ar-SA"/>
              </w:rPr>
              <w:t>32</w:t>
            </w:r>
          </w:p>
        </w:tc>
        <w:tc>
          <w:tcPr>
            <w:tcW w:w="159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CEDBF9" w14:textId="77777777" w:rsidR="00AF0FC3" w:rsidRPr="005570F9" w:rsidRDefault="00AF0FC3" w:rsidP="00BE5745">
            <w:pPr>
              <w:widowControl/>
              <w:autoSpaceDE/>
              <w:autoSpaceDN/>
              <w:jc w:val="right"/>
              <w:rPr>
                <w:rFonts w:ascii="Calibri" w:hAnsi="Calibri" w:cs="Calibri"/>
                <w:color w:val="000000"/>
                <w:sz w:val="24"/>
                <w:szCs w:val="24"/>
                <w:lang w:bidi="ar-SA"/>
              </w:rPr>
            </w:pPr>
            <w:r w:rsidRPr="005570F9">
              <w:rPr>
                <w:rFonts w:ascii="Calibri" w:hAnsi="Calibri" w:cs="Calibri"/>
                <w:color w:val="000000"/>
                <w:sz w:val="24"/>
                <w:szCs w:val="24"/>
                <w:lang w:bidi="ar-SA"/>
              </w:rPr>
              <w:t>35</w:t>
            </w:r>
          </w:p>
        </w:tc>
        <w:tc>
          <w:tcPr>
            <w:tcW w:w="30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D998C6" w14:textId="77777777" w:rsidR="00AF0FC3" w:rsidRPr="005570F9" w:rsidRDefault="00AF0FC3" w:rsidP="00BE5745">
            <w:pPr>
              <w:widowControl/>
              <w:autoSpaceDE/>
              <w:autoSpaceDN/>
              <w:jc w:val="right"/>
              <w:rPr>
                <w:rFonts w:ascii="Calibri" w:hAnsi="Calibri" w:cs="Calibri"/>
                <w:color w:val="000000"/>
                <w:sz w:val="24"/>
                <w:szCs w:val="24"/>
                <w:lang w:bidi="ar-SA"/>
              </w:rPr>
            </w:pPr>
            <w:r w:rsidRPr="005570F9">
              <w:rPr>
                <w:rFonts w:ascii="Calibri" w:hAnsi="Calibri" w:cs="Calibri"/>
                <w:color w:val="000000"/>
                <w:sz w:val="24"/>
                <w:szCs w:val="24"/>
                <w:lang w:bidi="ar-SA"/>
              </w:rPr>
              <w:t>29</w:t>
            </w:r>
          </w:p>
        </w:tc>
      </w:tr>
      <w:tr w:rsidR="00AF0FC3" w:rsidRPr="005570F9" w14:paraId="23088EEC" w14:textId="77777777" w:rsidTr="009A33A0">
        <w:trPr>
          <w:trHeight w:val="276"/>
        </w:trPr>
        <w:tc>
          <w:tcPr>
            <w:tcW w:w="2115" w:type="dxa"/>
            <w:tcBorders>
              <w:top w:val="single" w:sz="4" w:space="0" w:color="auto"/>
              <w:left w:val="single" w:sz="4" w:space="0" w:color="auto"/>
              <w:bottom w:val="single" w:sz="4" w:space="0" w:color="auto"/>
              <w:right w:val="single" w:sz="4" w:space="0" w:color="auto"/>
            </w:tcBorders>
            <w:noWrap/>
            <w:vAlign w:val="center"/>
            <w:hideMark/>
          </w:tcPr>
          <w:p w14:paraId="51E8A0FF" w14:textId="77777777" w:rsidR="00AF0FC3" w:rsidRPr="005570F9" w:rsidRDefault="00AF0FC3" w:rsidP="00BE5745">
            <w:pPr>
              <w:widowControl/>
              <w:autoSpaceDE/>
              <w:autoSpaceDN/>
              <w:rPr>
                <w:rFonts w:ascii="Century Gothic" w:hAnsi="Century Gothic"/>
                <w:color w:val="000000"/>
                <w:lang w:bidi="ar-SA"/>
              </w:rPr>
            </w:pPr>
            <w:r w:rsidRPr="005570F9">
              <w:rPr>
                <w:rFonts w:ascii="Century Gothic" w:hAnsi="Century Gothic"/>
                <w:color w:val="000000"/>
                <w:lang w:bidi="ar-SA"/>
              </w:rPr>
              <w:t>AA or AS</w:t>
            </w:r>
          </w:p>
        </w:tc>
        <w:tc>
          <w:tcPr>
            <w:tcW w:w="159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754228" w14:textId="77777777" w:rsidR="00AF0FC3" w:rsidRPr="005570F9" w:rsidRDefault="00AF0FC3" w:rsidP="00BE5745">
            <w:pPr>
              <w:widowControl/>
              <w:autoSpaceDE/>
              <w:autoSpaceDN/>
              <w:jc w:val="right"/>
              <w:rPr>
                <w:rFonts w:ascii="Calibri" w:hAnsi="Calibri" w:cs="Calibri"/>
                <w:color w:val="000000"/>
                <w:sz w:val="24"/>
                <w:szCs w:val="24"/>
                <w:lang w:bidi="ar-SA"/>
              </w:rPr>
            </w:pPr>
            <w:r w:rsidRPr="005570F9">
              <w:rPr>
                <w:rFonts w:ascii="Calibri" w:hAnsi="Calibri" w:cs="Calibri"/>
                <w:color w:val="000000"/>
                <w:sz w:val="24"/>
                <w:szCs w:val="24"/>
                <w:lang w:bidi="ar-SA"/>
              </w:rPr>
              <w:t>101</w:t>
            </w:r>
          </w:p>
        </w:tc>
        <w:tc>
          <w:tcPr>
            <w:tcW w:w="159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177EB7A" w14:textId="77777777" w:rsidR="00AF0FC3" w:rsidRPr="005570F9" w:rsidRDefault="00AF0FC3" w:rsidP="00BE5745">
            <w:pPr>
              <w:widowControl/>
              <w:autoSpaceDE/>
              <w:autoSpaceDN/>
              <w:jc w:val="right"/>
              <w:rPr>
                <w:rFonts w:ascii="Calibri" w:hAnsi="Calibri" w:cs="Calibri"/>
                <w:color w:val="000000"/>
                <w:sz w:val="24"/>
                <w:szCs w:val="24"/>
                <w:lang w:bidi="ar-SA"/>
              </w:rPr>
            </w:pPr>
            <w:r w:rsidRPr="005570F9">
              <w:rPr>
                <w:rFonts w:ascii="Calibri" w:hAnsi="Calibri" w:cs="Calibri"/>
                <w:color w:val="000000"/>
                <w:sz w:val="24"/>
                <w:szCs w:val="24"/>
                <w:lang w:bidi="ar-SA"/>
              </w:rPr>
              <w:t>108</w:t>
            </w:r>
          </w:p>
        </w:tc>
        <w:tc>
          <w:tcPr>
            <w:tcW w:w="159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0914CDB" w14:textId="77777777" w:rsidR="00AF0FC3" w:rsidRPr="005570F9" w:rsidRDefault="00AF0FC3" w:rsidP="00BE5745">
            <w:pPr>
              <w:widowControl/>
              <w:autoSpaceDE/>
              <w:autoSpaceDN/>
              <w:jc w:val="right"/>
              <w:rPr>
                <w:rFonts w:ascii="Calibri" w:hAnsi="Calibri" w:cs="Calibri"/>
                <w:color w:val="000000"/>
                <w:sz w:val="24"/>
                <w:szCs w:val="24"/>
                <w:lang w:bidi="ar-SA"/>
              </w:rPr>
            </w:pPr>
            <w:r w:rsidRPr="005570F9">
              <w:rPr>
                <w:rFonts w:ascii="Calibri" w:hAnsi="Calibri" w:cs="Calibri"/>
                <w:color w:val="000000"/>
                <w:sz w:val="24"/>
                <w:szCs w:val="24"/>
                <w:lang w:bidi="ar-SA"/>
              </w:rPr>
              <w:t>94</w:t>
            </w:r>
          </w:p>
        </w:tc>
        <w:tc>
          <w:tcPr>
            <w:tcW w:w="30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13E6DD7" w14:textId="77777777" w:rsidR="00AF0FC3" w:rsidRPr="005570F9" w:rsidRDefault="00AF0FC3" w:rsidP="00BE5745">
            <w:pPr>
              <w:widowControl/>
              <w:autoSpaceDE/>
              <w:autoSpaceDN/>
              <w:jc w:val="right"/>
              <w:rPr>
                <w:rFonts w:ascii="Calibri" w:hAnsi="Calibri" w:cs="Calibri"/>
                <w:color w:val="000000"/>
                <w:sz w:val="24"/>
                <w:szCs w:val="24"/>
                <w:lang w:bidi="ar-SA"/>
              </w:rPr>
            </w:pPr>
            <w:r w:rsidRPr="005570F9">
              <w:rPr>
                <w:rFonts w:ascii="Calibri" w:hAnsi="Calibri" w:cs="Calibri"/>
                <w:color w:val="000000"/>
                <w:sz w:val="24"/>
                <w:szCs w:val="24"/>
                <w:lang w:bidi="ar-SA"/>
              </w:rPr>
              <w:t>78</w:t>
            </w:r>
          </w:p>
        </w:tc>
      </w:tr>
      <w:tr w:rsidR="00AF0FC3" w:rsidRPr="005570F9" w14:paraId="79F9A01C" w14:textId="77777777" w:rsidTr="009A33A0">
        <w:trPr>
          <w:trHeight w:val="276"/>
        </w:trPr>
        <w:tc>
          <w:tcPr>
            <w:tcW w:w="2115" w:type="dxa"/>
            <w:tcBorders>
              <w:top w:val="single" w:sz="4" w:space="0" w:color="auto"/>
              <w:left w:val="single" w:sz="4" w:space="0" w:color="auto"/>
              <w:bottom w:val="single" w:sz="4" w:space="0" w:color="auto"/>
              <w:right w:val="single" w:sz="4" w:space="0" w:color="auto"/>
            </w:tcBorders>
            <w:noWrap/>
            <w:vAlign w:val="center"/>
            <w:hideMark/>
          </w:tcPr>
          <w:p w14:paraId="1A5FC7F5" w14:textId="77777777" w:rsidR="00AF0FC3" w:rsidRPr="005570F9" w:rsidRDefault="00AF0FC3" w:rsidP="00BE5745">
            <w:pPr>
              <w:widowControl/>
              <w:autoSpaceDE/>
              <w:autoSpaceDN/>
              <w:rPr>
                <w:rFonts w:ascii="Century Gothic" w:hAnsi="Century Gothic"/>
                <w:color w:val="000000"/>
                <w:lang w:bidi="ar-SA"/>
              </w:rPr>
            </w:pPr>
            <w:r w:rsidRPr="005570F9">
              <w:rPr>
                <w:rFonts w:ascii="Century Gothic" w:hAnsi="Century Gothic"/>
                <w:color w:val="000000"/>
                <w:lang w:bidi="ar-SA"/>
              </w:rPr>
              <w:t>Certificates</w:t>
            </w:r>
          </w:p>
        </w:tc>
        <w:tc>
          <w:tcPr>
            <w:tcW w:w="159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86BBC6" w14:textId="77777777" w:rsidR="00AF0FC3" w:rsidRPr="005570F9" w:rsidRDefault="00AF0FC3" w:rsidP="00BE5745">
            <w:pPr>
              <w:widowControl/>
              <w:autoSpaceDE/>
              <w:autoSpaceDN/>
              <w:jc w:val="right"/>
              <w:rPr>
                <w:rFonts w:ascii="Calibri" w:hAnsi="Calibri" w:cs="Calibri"/>
                <w:color w:val="000000"/>
                <w:sz w:val="24"/>
                <w:szCs w:val="24"/>
                <w:lang w:bidi="ar-SA"/>
              </w:rPr>
            </w:pPr>
            <w:r w:rsidRPr="005570F9">
              <w:rPr>
                <w:rFonts w:ascii="Calibri" w:hAnsi="Calibri" w:cs="Calibri"/>
                <w:color w:val="000000"/>
                <w:sz w:val="24"/>
                <w:szCs w:val="24"/>
                <w:lang w:bidi="ar-SA"/>
              </w:rPr>
              <w:t>25</w:t>
            </w:r>
          </w:p>
        </w:tc>
        <w:tc>
          <w:tcPr>
            <w:tcW w:w="159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DE767E" w14:textId="77777777" w:rsidR="00AF0FC3" w:rsidRPr="005570F9" w:rsidRDefault="00AF0FC3" w:rsidP="00BE5745">
            <w:pPr>
              <w:widowControl/>
              <w:autoSpaceDE/>
              <w:autoSpaceDN/>
              <w:jc w:val="right"/>
              <w:rPr>
                <w:rFonts w:ascii="Calibri" w:hAnsi="Calibri" w:cs="Calibri"/>
                <w:color w:val="000000"/>
                <w:sz w:val="24"/>
                <w:szCs w:val="24"/>
                <w:lang w:bidi="ar-SA"/>
              </w:rPr>
            </w:pPr>
            <w:r w:rsidRPr="005570F9">
              <w:rPr>
                <w:rFonts w:ascii="Calibri" w:hAnsi="Calibri" w:cs="Calibri"/>
                <w:color w:val="000000"/>
                <w:sz w:val="24"/>
                <w:szCs w:val="24"/>
                <w:lang w:bidi="ar-SA"/>
              </w:rPr>
              <w:t>17</w:t>
            </w:r>
          </w:p>
        </w:tc>
        <w:tc>
          <w:tcPr>
            <w:tcW w:w="159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F749844" w14:textId="77777777" w:rsidR="00AF0FC3" w:rsidRPr="005570F9" w:rsidRDefault="00AF0FC3" w:rsidP="00BE5745">
            <w:pPr>
              <w:widowControl/>
              <w:autoSpaceDE/>
              <w:autoSpaceDN/>
              <w:jc w:val="right"/>
              <w:rPr>
                <w:rFonts w:ascii="Calibri" w:hAnsi="Calibri" w:cs="Calibri"/>
                <w:color w:val="000000"/>
                <w:sz w:val="24"/>
                <w:szCs w:val="24"/>
                <w:lang w:bidi="ar-SA"/>
              </w:rPr>
            </w:pPr>
            <w:r w:rsidRPr="005570F9">
              <w:rPr>
                <w:rFonts w:ascii="Calibri" w:hAnsi="Calibri" w:cs="Calibri"/>
                <w:color w:val="000000"/>
                <w:sz w:val="24"/>
                <w:szCs w:val="24"/>
                <w:lang w:bidi="ar-SA"/>
              </w:rPr>
              <w:t>35</w:t>
            </w:r>
          </w:p>
        </w:tc>
        <w:tc>
          <w:tcPr>
            <w:tcW w:w="30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02300A" w14:textId="77777777" w:rsidR="00AF0FC3" w:rsidRPr="005570F9" w:rsidRDefault="00AF0FC3" w:rsidP="00BE5745">
            <w:pPr>
              <w:widowControl/>
              <w:autoSpaceDE/>
              <w:autoSpaceDN/>
              <w:jc w:val="right"/>
              <w:rPr>
                <w:rFonts w:ascii="Calibri" w:hAnsi="Calibri" w:cs="Calibri"/>
                <w:color w:val="000000"/>
                <w:sz w:val="24"/>
                <w:szCs w:val="24"/>
                <w:lang w:bidi="ar-SA"/>
              </w:rPr>
            </w:pPr>
            <w:r w:rsidRPr="005570F9">
              <w:rPr>
                <w:rFonts w:ascii="Calibri" w:hAnsi="Calibri" w:cs="Calibri"/>
                <w:color w:val="000000"/>
                <w:sz w:val="24"/>
                <w:szCs w:val="24"/>
                <w:lang w:bidi="ar-SA"/>
              </w:rPr>
              <w:t>27</w:t>
            </w:r>
          </w:p>
        </w:tc>
      </w:tr>
      <w:tr w:rsidR="00AF0FC3" w:rsidRPr="005570F9" w14:paraId="3ADFF881" w14:textId="77777777" w:rsidTr="009A33A0">
        <w:trPr>
          <w:trHeight w:val="276"/>
        </w:trPr>
        <w:tc>
          <w:tcPr>
            <w:tcW w:w="2115" w:type="dxa"/>
            <w:tcBorders>
              <w:top w:val="single" w:sz="4" w:space="0" w:color="auto"/>
              <w:left w:val="single" w:sz="4" w:space="0" w:color="auto"/>
              <w:bottom w:val="single" w:sz="4" w:space="0" w:color="auto"/>
              <w:right w:val="single" w:sz="4" w:space="0" w:color="auto"/>
            </w:tcBorders>
            <w:noWrap/>
            <w:vAlign w:val="center"/>
            <w:hideMark/>
          </w:tcPr>
          <w:p w14:paraId="78804003" w14:textId="77777777" w:rsidR="00AF0FC3" w:rsidRPr="005570F9" w:rsidRDefault="00AF0FC3" w:rsidP="00BE5745">
            <w:pPr>
              <w:widowControl/>
              <w:autoSpaceDE/>
              <w:autoSpaceDN/>
              <w:rPr>
                <w:rFonts w:ascii="Century Gothic" w:hAnsi="Century Gothic"/>
                <w:color w:val="000000"/>
                <w:lang w:bidi="ar-SA"/>
              </w:rPr>
            </w:pPr>
            <w:r w:rsidRPr="005570F9">
              <w:rPr>
                <w:rFonts w:ascii="Century Gothic" w:hAnsi="Century Gothic"/>
                <w:color w:val="000000"/>
                <w:lang w:bidi="ar-SA"/>
              </w:rPr>
              <w:t>Transfers</w:t>
            </w:r>
          </w:p>
        </w:tc>
        <w:tc>
          <w:tcPr>
            <w:tcW w:w="159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B24BE61" w14:textId="77777777" w:rsidR="00AF0FC3" w:rsidRPr="005570F9" w:rsidRDefault="00AF0FC3" w:rsidP="00BE5745">
            <w:pPr>
              <w:widowControl/>
              <w:autoSpaceDE/>
              <w:autoSpaceDN/>
              <w:jc w:val="right"/>
              <w:rPr>
                <w:rFonts w:ascii="Calibri" w:hAnsi="Calibri" w:cs="Calibri"/>
                <w:color w:val="000000"/>
                <w:sz w:val="24"/>
                <w:szCs w:val="24"/>
                <w:lang w:bidi="ar-SA"/>
              </w:rPr>
            </w:pPr>
            <w:r w:rsidRPr="005570F9">
              <w:rPr>
                <w:rFonts w:ascii="Calibri" w:hAnsi="Calibri" w:cs="Calibri"/>
                <w:color w:val="000000"/>
                <w:sz w:val="24"/>
                <w:szCs w:val="24"/>
                <w:lang w:bidi="ar-SA"/>
              </w:rPr>
              <w:t>65</w:t>
            </w:r>
          </w:p>
        </w:tc>
        <w:tc>
          <w:tcPr>
            <w:tcW w:w="159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A882D9" w14:textId="77777777" w:rsidR="00AF0FC3" w:rsidRPr="005570F9" w:rsidRDefault="00AF0FC3" w:rsidP="00BE5745">
            <w:pPr>
              <w:widowControl/>
              <w:autoSpaceDE/>
              <w:autoSpaceDN/>
              <w:jc w:val="right"/>
              <w:rPr>
                <w:rFonts w:ascii="Calibri" w:hAnsi="Calibri" w:cs="Calibri"/>
                <w:color w:val="000000"/>
                <w:sz w:val="24"/>
                <w:szCs w:val="24"/>
                <w:lang w:bidi="ar-SA"/>
              </w:rPr>
            </w:pPr>
            <w:r w:rsidRPr="005570F9">
              <w:rPr>
                <w:rFonts w:ascii="Calibri" w:hAnsi="Calibri" w:cs="Calibri"/>
                <w:color w:val="000000"/>
                <w:sz w:val="24"/>
                <w:szCs w:val="24"/>
                <w:lang w:bidi="ar-SA"/>
              </w:rPr>
              <w:t>58</w:t>
            </w:r>
          </w:p>
        </w:tc>
        <w:tc>
          <w:tcPr>
            <w:tcW w:w="159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AB0C987" w14:textId="77777777" w:rsidR="00AF0FC3" w:rsidRPr="005570F9" w:rsidRDefault="00AF0FC3" w:rsidP="00BE5745">
            <w:pPr>
              <w:widowControl/>
              <w:autoSpaceDE/>
              <w:autoSpaceDN/>
              <w:jc w:val="right"/>
              <w:rPr>
                <w:rFonts w:ascii="Calibri" w:hAnsi="Calibri" w:cs="Calibri"/>
                <w:color w:val="000000"/>
                <w:sz w:val="24"/>
                <w:szCs w:val="24"/>
                <w:lang w:bidi="ar-SA"/>
              </w:rPr>
            </w:pPr>
            <w:r w:rsidRPr="005570F9">
              <w:rPr>
                <w:rFonts w:ascii="Calibri" w:hAnsi="Calibri" w:cs="Calibri"/>
                <w:color w:val="000000"/>
                <w:sz w:val="24"/>
                <w:szCs w:val="24"/>
                <w:lang w:bidi="ar-SA"/>
              </w:rPr>
              <w:t>88</w:t>
            </w:r>
          </w:p>
        </w:tc>
        <w:tc>
          <w:tcPr>
            <w:tcW w:w="30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2FFBE9" w14:textId="77777777" w:rsidR="00AF0FC3" w:rsidRPr="005570F9" w:rsidRDefault="00AF0FC3" w:rsidP="00BE5745">
            <w:pPr>
              <w:widowControl/>
              <w:autoSpaceDE/>
              <w:autoSpaceDN/>
              <w:jc w:val="center"/>
              <w:rPr>
                <w:rFonts w:ascii="Calibri" w:hAnsi="Calibri" w:cs="Calibri"/>
                <w:i/>
                <w:iCs/>
                <w:color w:val="000000"/>
                <w:sz w:val="20"/>
                <w:szCs w:val="20"/>
                <w:lang w:bidi="ar-SA"/>
              </w:rPr>
            </w:pPr>
            <w:r w:rsidRPr="005570F9">
              <w:rPr>
                <w:rFonts w:ascii="Calibri" w:hAnsi="Calibri" w:cs="Calibri"/>
                <w:i/>
                <w:iCs/>
                <w:color w:val="000000"/>
                <w:sz w:val="20"/>
                <w:szCs w:val="20"/>
                <w:lang w:bidi="ar-SA"/>
              </w:rPr>
              <w:t>Updated August 2021</w:t>
            </w:r>
          </w:p>
        </w:tc>
      </w:tr>
    </w:tbl>
    <w:p w14:paraId="3D4D450E" w14:textId="77777777" w:rsidR="00AF0FC3" w:rsidRPr="005570F9" w:rsidRDefault="00AF0FC3" w:rsidP="00BE5745">
      <w:pPr>
        <w:pStyle w:val="BodyText"/>
        <w:spacing w:before="6"/>
      </w:pPr>
    </w:p>
    <w:p w14:paraId="03E2ACB6" w14:textId="5566F391" w:rsidR="002F6D5C" w:rsidRPr="005E442E" w:rsidRDefault="002F6D5C" w:rsidP="002F6D5C">
      <w:pPr>
        <w:tabs>
          <w:tab w:val="left" w:pos="860"/>
        </w:tabs>
        <w:spacing w:line="276" w:lineRule="auto"/>
        <w:rPr>
          <w:sz w:val="24"/>
          <w:szCs w:val="24"/>
        </w:rPr>
      </w:pPr>
      <w:r w:rsidRPr="005E442E">
        <w:rPr>
          <w:sz w:val="24"/>
          <w:szCs w:val="24"/>
        </w:rPr>
        <w:t xml:space="preserve">The high success and completion rate of the </w:t>
      </w:r>
      <w:r w:rsidR="0068039E">
        <w:rPr>
          <w:sz w:val="24"/>
          <w:szCs w:val="24"/>
        </w:rPr>
        <w:t>F-1</w:t>
      </w:r>
      <w:r w:rsidRPr="005E442E">
        <w:rPr>
          <w:sz w:val="24"/>
          <w:szCs w:val="24"/>
        </w:rPr>
        <w:t xml:space="preserve"> community may be attributed to several factors.  Immigration requirements require students to enroll in a minimum of 12 units a semester.  If a student falls below 12 units, they are at risk of having their visa status terminated.  In addition, nonresident tuition is very expensive.  </w:t>
      </w:r>
      <w:r w:rsidR="0068039E">
        <w:rPr>
          <w:sz w:val="24"/>
          <w:szCs w:val="24"/>
        </w:rPr>
        <w:t>F-1</w:t>
      </w:r>
      <w:r w:rsidRPr="005E442E">
        <w:rPr>
          <w:sz w:val="24"/>
          <w:szCs w:val="24"/>
        </w:rPr>
        <w:t xml:space="preserve"> visa students have financial motivation to complete their course of study as quickly as possible to limit tuition expenses.  A final contribution to </w:t>
      </w:r>
      <w:r w:rsidR="0068039E">
        <w:rPr>
          <w:sz w:val="24"/>
          <w:szCs w:val="24"/>
        </w:rPr>
        <w:t>F-1</w:t>
      </w:r>
      <w:r w:rsidRPr="005E442E">
        <w:rPr>
          <w:sz w:val="24"/>
          <w:szCs w:val="24"/>
        </w:rPr>
        <w:t xml:space="preserve"> student success is the strong support network provided by the International Student Program. This network includes support services, workshops, guidance, and academic counseling. </w:t>
      </w:r>
    </w:p>
    <w:p w14:paraId="585EFBE8" w14:textId="77777777" w:rsidR="00AF0FC3" w:rsidRPr="005570F9" w:rsidRDefault="00AF0FC3" w:rsidP="00BE5745">
      <w:pPr>
        <w:pStyle w:val="BodyText"/>
        <w:spacing w:before="6"/>
      </w:pPr>
    </w:p>
    <w:p w14:paraId="4EF2DA9B" w14:textId="7D26F5D5" w:rsidR="00AF0FC3" w:rsidRPr="005570F9" w:rsidRDefault="00AF0FC3" w:rsidP="00BE5745">
      <w:pPr>
        <w:pStyle w:val="BodyText"/>
        <w:numPr>
          <w:ilvl w:val="0"/>
          <w:numId w:val="3"/>
        </w:numPr>
        <w:spacing w:before="6"/>
        <w:ind w:left="0" w:firstLine="0"/>
      </w:pPr>
      <w:r w:rsidRPr="005570F9">
        <w:t xml:space="preserve">Review and determine if your program </w:t>
      </w:r>
      <w:proofErr w:type="gramStart"/>
      <w:r w:rsidRPr="005570F9">
        <w:t>serves</w:t>
      </w:r>
      <w:proofErr w:type="gramEnd"/>
      <w:r w:rsidRPr="005570F9">
        <w:t xml:space="preserve"> any disproportionately impacted (DI) groups listed in the Local Vision Goal #5</w:t>
      </w:r>
      <w:r w:rsidR="00436204" w:rsidRPr="005570F9">
        <w:t>.</w:t>
      </w:r>
    </w:p>
    <w:p w14:paraId="55B958A7" w14:textId="77777777" w:rsidR="00AF0FC3" w:rsidRPr="005570F9" w:rsidRDefault="00AF0FC3" w:rsidP="00BE5745">
      <w:pPr>
        <w:pStyle w:val="BodyText"/>
        <w:spacing w:before="6"/>
      </w:pPr>
    </w:p>
    <w:p w14:paraId="428AF189" w14:textId="77777777" w:rsidR="00AF0FC3" w:rsidRPr="005570F9" w:rsidRDefault="00AF0FC3" w:rsidP="00BE5745">
      <w:pPr>
        <w:pStyle w:val="BodyText"/>
        <w:spacing w:before="6"/>
      </w:pPr>
      <w:r w:rsidRPr="005570F9">
        <w:t>Not applicable to the F-1 visa community.</w:t>
      </w:r>
    </w:p>
    <w:p w14:paraId="6760D9B4" w14:textId="77777777" w:rsidR="00AF0FC3" w:rsidRPr="005570F9" w:rsidRDefault="00AF0FC3" w:rsidP="00BE5745">
      <w:pPr>
        <w:pStyle w:val="BodyText"/>
        <w:spacing w:before="6"/>
      </w:pPr>
    </w:p>
    <w:p w14:paraId="098CAC6E" w14:textId="77777777" w:rsidR="00AF0FC3" w:rsidRPr="005570F9" w:rsidRDefault="00AF0FC3" w:rsidP="00BE5745">
      <w:pPr>
        <w:pStyle w:val="ListParagraph"/>
        <w:ind w:left="0" w:firstLine="0"/>
        <w:rPr>
          <w:sz w:val="24"/>
          <w:szCs w:val="24"/>
        </w:rPr>
      </w:pPr>
    </w:p>
    <w:p w14:paraId="74BFA9DC" w14:textId="77777777" w:rsidR="00AF0FC3" w:rsidRPr="005570F9" w:rsidRDefault="00AF0FC3" w:rsidP="00BE5745">
      <w:pPr>
        <w:pStyle w:val="BodyText"/>
        <w:spacing w:before="6"/>
      </w:pPr>
    </w:p>
    <w:p w14:paraId="77E45C12" w14:textId="77777777" w:rsidR="00AF0FC3" w:rsidRPr="005570F9" w:rsidRDefault="00AF0FC3" w:rsidP="00BE5745">
      <w:pPr>
        <w:pStyle w:val="Heading1"/>
        <w:ind w:left="0"/>
      </w:pPr>
      <w:r w:rsidRPr="005570F9">
        <w:t>Customer Service</w:t>
      </w:r>
    </w:p>
    <w:p w14:paraId="23EB607A" w14:textId="77777777" w:rsidR="00AF0FC3" w:rsidRPr="005570F9" w:rsidRDefault="00AF0FC3" w:rsidP="00BE5745">
      <w:pPr>
        <w:pStyle w:val="BodyText"/>
        <w:spacing w:before="9"/>
        <w:rPr>
          <w:b/>
          <w:i/>
        </w:rPr>
      </w:pPr>
    </w:p>
    <w:p w14:paraId="17E0F427" w14:textId="77777777" w:rsidR="00AF0FC3" w:rsidRPr="005570F9" w:rsidRDefault="00AF0FC3" w:rsidP="00BE5745">
      <w:pPr>
        <w:pStyle w:val="ListParagraph"/>
        <w:numPr>
          <w:ilvl w:val="0"/>
          <w:numId w:val="2"/>
        </w:numPr>
        <w:tabs>
          <w:tab w:val="left" w:pos="860"/>
        </w:tabs>
        <w:spacing w:line="276" w:lineRule="auto"/>
        <w:ind w:left="0" w:firstLine="0"/>
        <w:rPr>
          <w:sz w:val="24"/>
          <w:szCs w:val="24"/>
        </w:rPr>
      </w:pPr>
      <w:r w:rsidRPr="005570F9">
        <w:rPr>
          <w:sz w:val="24"/>
          <w:szCs w:val="24"/>
        </w:rPr>
        <w:t xml:space="preserve">How was the survey conducted? Please include a copy of the survey to the appendix. </w:t>
      </w:r>
    </w:p>
    <w:p w14:paraId="2C0328C0" w14:textId="77777777" w:rsidR="00AF0FC3" w:rsidRPr="005570F9" w:rsidRDefault="00AF0FC3" w:rsidP="00BE5745">
      <w:pPr>
        <w:tabs>
          <w:tab w:val="left" w:pos="860"/>
        </w:tabs>
        <w:spacing w:line="276" w:lineRule="auto"/>
        <w:rPr>
          <w:sz w:val="24"/>
          <w:szCs w:val="24"/>
        </w:rPr>
      </w:pPr>
      <w:r w:rsidRPr="005570F9">
        <w:rPr>
          <w:sz w:val="24"/>
          <w:szCs w:val="24"/>
        </w:rPr>
        <w:t>Staff were requested to submit questions.  Once the questions were received, the Director of the program edited the requested items and added each to the survey in addition to others pre-established.  The survey was compiled on Qualtrics which is accessible overseas (Google Forms and Formstack is not available in certain countries).  The survey was sent to current, active international students using their El Camino and personal email address.  Students were given 14 days to complete the survey.</w:t>
      </w:r>
    </w:p>
    <w:p w14:paraId="103F2A84" w14:textId="77777777" w:rsidR="00AF0FC3" w:rsidRPr="005570F9" w:rsidRDefault="00AF0FC3" w:rsidP="00BE5745">
      <w:pPr>
        <w:pStyle w:val="BodyText"/>
      </w:pPr>
    </w:p>
    <w:p w14:paraId="624EB87B" w14:textId="77777777" w:rsidR="00AF0FC3" w:rsidRPr="005570F9" w:rsidRDefault="00AF0FC3" w:rsidP="00BE5745">
      <w:pPr>
        <w:pStyle w:val="ListParagraph"/>
        <w:numPr>
          <w:ilvl w:val="0"/>
          <w:numId w:val="2"/>
        </w:numPr>
        <w:tabs>
          <w:tab w:val="left" w:pos="860"/>
        </w:tabs>
        <w:spacing w:before="90" w:line="276" w:lineRule="auto"/>
        <w:ind w:left="0" w:firstLine="0"/>
        <w:rPr>
          <w:sz w:val="24"/>
          <w:szCs w:val="24"/>
        </w:rPr>
      </w:pPr>
      <w:r w:rsidRPr="005570F9">
        <w:rPr>
          <w:sz w:val="24"/>
          <w:szCs w:val="24"/>
        </w:rPr>
        <w:t>What were the major findings of the customer service</w:t>
      </w:r>
      <w:r w:rsidRPr="005570F9">
        <w:rPr>
          <w:spacing w:val="-20"/>
          <w:sz w:val="24"/>
          <w:szCs w:val="24"/>
        </w:rPr>
        <w:t xml:space="preserve"> </w:t>
      </w:r>
      <w:r w:rsidRPr="005570F9">
        <w:rPr>
          <w:sz w:val="24"/>
          <w:szCs w:val="24"/>
        </w:rPr>
        <w:t xml:space="preserve">survey? </w:t>
      </w:r>
    </w:p>
    <w:p w14:paraId="01083F2C" w14:textId="0DABE00B" w:rsidR="00AF0FC3" w:rsidRPr="005570F9" w:rsidRDefault="00AF0FC3" w:rsidP="00BE5745">
      <w:pPr>
        <w:pStyle w:val="BodyText"/>
        <w:spacing w:before="7"/>
      </w:pPr>
      <w:r w:rsidRPr="005570F9">
        <w:t xml:space="preserve">There were 28 unique responses to the survey.  The survey asked questions about the student experience at El Camino College in general and, more specifically with the ISP program and academic counseling.  Students showed an overall positive review of ECC, the ISP program and the academic counseling.  The major improvement fell on accessibility to academic counseling with ‘Strongly Agreeing’ and ‘Somewhat Agreeing’ to all positive affirmations.  </w:t>
      </w:r>
      <w:r w:rsidR="00B56AE3">
        <w:t>A full copy of the survey is found in the appendix.</w:t>
      </w:r>
    </w:p>
    <w:p w14:paraId="35B2315E" w14:textId="77777777" w:rsidR="00AF0FC3" w:rsidRPr="005570F9" w:rsidRDefault="00AF0FC3" w:rsidP="00BE5745">
      <w:pPr>
        <w:pStyle w:val="BodyText"/>
        <w:spacing w:before="7"/>
      </w:pPr>
    </w:p>
    <w:p w14:paraId="101CBCA7" w14:textId="6741A2D1" w:rsidR="00AF0FC3" w:rsidRPr="005570F9" w:rsidRDefault="00AF0FC3" w:rsidP="00BE5745">
      <w:pPr>
        <w:pStyle w:val="BodyText"/>
        <w:spacing w:before="7"/>
      </w:pPr>
      <w:r w:rsidRPr="005570F9">
        <w:t xml:space="preserve">When asked why they chose to apply to El Camino College, students reported a variety of reasons ranging from family living next to the college to the high transfer rate into </w:t>
      </w:r>
      <w:r w:rsidR="0068039E" w:rsidRPr="005570F9">
        <w:t>4-year</w:t>
      </w:r>
      <w:r w:rsidRPr="005570F9">
        <w:t xml:space="preserve"> universities to a general friend </w:t>
      </w:r>
      <w:r w:rsidR="0068039E" w:rsidRPr="005570F9">
        <w:t>recommendation</w:t>
      </w:r>
      <w:r w:rsidRPr="005570F9">
        <w:t xml:space="preserve">.  When generalizing the answers into basic categories, friend/family recommendation and the location of the college were most popular responses.  </w:t>
      </w:r>
    </w:p>
    <w:p w14:paraId="397E1834" w14:textId="77777777" w:rsidR="00AF0FC3" w:rsidRPr="005570F9" w:rsidRDefault="00AF0FC3" w:rsidP="00BE5745">
      <w:pPr>
        <w:pStyle w:val="BodyText"/>
        <w:spacing w:before="7"/>
      </w:pPr>
    </w:p>
    <w:p w14:paraId="35734BF2" w14:textId="77777777" w:rsidR="00AF0FC3" w:rsidRPr="005570F9" w:rsidRDefault="00AF0FC3" w:rsidP="00BE5745">
      <w:pPr>
        <w:pStyle w:val="BodyText"/>
        <w:spacing w:before="7"/>
      </w:pPr>
      <w:r w:rsidRPr="005570F9">
        <w:lastRenderedPageBreak/>
        <w:t>Out of the 28 responses, 19 students applied solely to ECC while the remaining 9 applied to other colleges in addition to ECC.  A total of 95.5% of students were happy with their decision to attend ECC with the remaining 4.5% having no opinion.</w:t>
      </w:r>
    </w:p>
    <w:p w14:paraId="23356094" w14:textId="77777777" w:rsidR="00AF0FC3" w:rsidRPr="005570F9" w:rsidRDefault="00AF0FC3" w:rsidP="00BE5745">
      <w:pPr>
        <w:pStyle w:val="BodyText"/>
        <w:spacing w:before="7"/>
      </w:pPr>
      <w:r w:rsidRPr="00404105">
        <w:rPr>
          <w:noProof/>
        </w:rPr>
        <mc:AlternateContent>
          <mc:Choice Requires="wps">
            <w:drawing>
              <wp:anchor distT="45720" distB="45720" distL="114300" distR="114300" simplePos="0" relativeHeight="251680768" behindDoc="0" locked="0" layoutInCell="1" allowOverlap="1" wp14:anchorId="6FCACFD5" wp14:editId="0D490E9D">
                <wp:simplePos x="0" y="0"/>
                <wp:positionH relativeFrom="column">
                  <wp:posOffset>27940</wp:posOffset>
                </wp:positionH>
                <wp:positionV relativeFrom="paragraph">
                  <wp:posOffset>50165</wp:posOffset>
                </wp:positionV>
                <wp:extent cx="2869565" cy="1304925"/>
                <wp:effectExtent l="0" t="0" r="698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9565" cy="1304925"/>
                        </a:xfrm>
                        <a:prstGeom prst="rect">
                          <a:avLst/>
                        </a:prstGeom>
                        <a:solidFill>
                          <a:srgbClr val="FFFFFF"/>
                        </a:solidFill>
                        <a:ln w="9525">
                          <a:noFill/>
                          <a:miter lim="800000"/>
                          <a:headEnd/>
                          <a:tailEnd/>
                        </a:ln>
                      </wps:spPr>
                      <wps:txbx>
                        <w:txbxContent>
                          <w:p w14:paraId="18A7B9C0" w14:textId="77777777" w:rsidR="00723901" w:rsidRPr="00266E91" w:rsidRDefault="00723901" w:rsidP="00AF0FC3">
                            <w:pPr>
                              <w:rPr>
                                <w:b/>
                                <w:bCs/>
                              </w:rPr>
                            </w:pPr>
                          </w:p>
                          <w:tbl>
                            <w:tblPr>
                              <w:tblW w:w="3595" w:type="dxa"/>
                              <w:tblLook w:val="04A0" w:firstRow="1" w:lastRow="0" w:firstColumn="1" w:lastColumn="0" w:noHBand="0" w:noVBand="1"/>
                            </w:tblPr>
                            <w:tblGrid>
                              <w:gridCol w:w="1885"/>
                              <w:gridCol w:w="1710"/>
                            </w:tblGrid>
                            <w:tr w:rsidR="00723901" w:rsidRPr="00266E91" w14:paraId="5BD9C545" w14:textId="77777777" w:rsidTr="009A33A0">
                              <w:trPr>
                                <w:trHeight w:val="600"/>
                              </w:trPr>
                              <w:tc>
                                <w:tcPr>
                                  <w:tcW w:w="3595" w:type="dxa"/>
                                  <w:gridSpan w:val="2"/>
                                  <w:tcBorders>
                                    <w:top w:val="single" w:sz="4" w:space="0" w:color="auto"/>
                                    <w:left w:val="single" w:sz="4" w:space="0" w:color="auto"/>
                                    <w:bottom w:val="single" w:sz="4" w:space="0" w:color="auto"/>
                                    <w:right w:val="single" w:sz="4" w:space="0" w:color="000000"/>
                                  </w:tcBorders>
                                  <w:shd w:val="clear" w:color="000000" w:fill="E7E6E6"/>
                                  <w:vAlign w:val="bottom"/>
                                  <w:hideMark/>
                                </w:tcPr>
                                <w:p w14:paraId="758DCC0B" w14:textId="77777777" w:rsidR="00723901" w:rsidRPr="00266E91" w:rsidRDefault="00723901" w:rsidP="009A33A0">
                                  <w:pPr>
                                    <w:widowControl/>
                                    <w:autoSpaceDE/>
                                    <w:autoSpaceDN/>
                                    <w:jc w:val="center"/>
                                    <w:rPr>
                                      <w:rFonts w:ascii="Calibri" w:hAnsi="Calibri" w:cs="Calibri"/>
                                      <w:b/>
                                      <w:bCs/>
                                      <w:color w:val="000000"/>
                                      <w:lang w:bidi="ar-SA"/>
                                    </w:rPr>
                                  </w:pPr>
                                  <w:r w:rsidRPr="00266E91">
                                    <w:rPr>
                                      <w:rFonts w:ascii="Calibri" w:hAnsi="Calibri" w:cs="Calibri"/>
                                      <w:b/>
                                      <w:bCs/>
                                      <w:color w:val="000000"/>
                                      <w:lang w:bidi="ar-SA"/>
                                    </w:rPr>
                                    <w:t>Did you apply to other schools (when applying to ECC)</w:t>
                                  </w:r>
                                </w:p>
                              </w:tc>
                            </w:tr>
                            <w:tr w:rsidR="00723901" w:rsidRPr="00266E91" w14:paraId="3C67B6E9" w14:textId="77777777" w:rsidTr="009A33A0">
                              <w:trPr>
                                <w:trHeight w:val="292"/>
                              </w:trPr>
                              <w:tc>
                                <w:tcPr>
                                  <w:tcW w:w="1885" w:type="dxa"/>
                                  <w:tcBorders>
                                    <w:top w:val="nil"/>
                                    <w:left w:val="single" w:sz="4" w:space="0" w:color="auto"/>
                                    <w:bottom w:val="nil"/>
                                    <w:right w:val="single" w:sz="4" w:space="0" w:color="auto"/>
                                  </w:tcBorders>
                                  <w:shd w:val="clear" w:color="auto" w:fill="auto"/>
                                  <w:vAlign w:val="bottom"/>
                                  <w:hideMark/>
                                </w:tcPr>
                                <w:p w14:paraId="4C71CAE5" w14:textId="77777777" w:rsidR="00723901" w:rsidRPr="00266E91" w:rsidRDefault="00723901" w:rsidP="009A33A0">
                                  <w:pPr>
                                    <w:widowControl/>
                                    <w:autoSpaceDE/>
                                    <w:autoSpaceDN/>
                                    <w:jc w:val="center"/>
                                    <w:rPr>
                                      <w:rFonts w:ascii="Calibri" w:hAnsi="Calibri" w:cs="Calibri"/>
                                      <w:color w:val="000000"/>
                                      <w:lang w:bidi="ar-SA"/>
                                    </w:rPr>
                                  </w:pPr>
                                  <w:r w:rsidRPr="00266E91">
                                    <w:rPr>
                                      <w:rFonts w:ascii="Calibri" w:hAnsi="Calibri" w:cs="Calibri"/>
                                      <w:color w:val="000000"/>
                                      <w:lang w:bidi="ar-SA"/>
                                    </w:rPr>
                                    <w:t>Yes</w:t>
                                  </w:r>
                                </w:p>
                              </w:tc>
                              <w:tc>
                                <w:tcPr>
                                  <w:tcW w:w="1710" w:type="dxa"/>
                                  <w:tcBorders>
                                    <w:top w:val="nil"/>
                                    <w:left w:val="nil"/>
                                    <w:bottom w:val="nil"/>
                                    <w:right w:val="single" w:sz="4" w:space="0" w:color="auto"/>
                                  </w:tcBorders>
                                  <w:shd w:val="clear" w:color="auto" w:fill="auto"/>
                                  <w:noWrap/>
                                  <w:vAlign w:val="bottom"/>
                                  <w:hideMark/>
                                </w:tcPr>
                                <w:p w14:paraId="4481A36F" w14:textId="77777777" w:rsidR="00723901" w:rsidRPr="00266E91" w:rsidRDefault="00723901" w:rsidP="009A33A0">
                                  <w:pPr>
                                    <w:widowControl/>
                                    <w:autoSpaceDE/>
                                    <w:autoSpaceDN/>
                                    <w:jc w:val="center"/>
                                    <w:rPr>
                                      <w:rFonts w:ascii="Calibri" w:hAnsi="Calibri" w:cs="Calibri"/>
                                      <w:color w:val="000000"/>
                                      <w:lang w:bidi="ar-SA"/>
                                    </w:rPr>
                                  </w:pPr>
                                  <w:r w:rsidRPr="00266E91">
                                    <w:rPr>
                                      <w:rFonts w:ascii="Calibri" w:hAnsi="Calibri" w:cs="Calibri"/>
                                      <w:color w:val="000000"/>
                                      <w:lang w:bidi="ar-SA"/>
                                    </w:rPr>
                                    <w:t>32.14%</w:t>
                                  </w:r>
                                </w:p>
                              </w:tc>
                            </w:tr>
                            <w:tr w:rsidR="00723901" w:rsidRPr="00266E91" w14:paraId="50B235A2" w14:textId="77777777" w:rsidTr="009A33A0">
                              <w:trPr>
                                <w:trHeight w:val="292"/>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71E0DD76" w14:textId="77777777" w:rsidR="00723901" w:rsidRPr="00266E91" w:rsidRDefault="00723901" w:rsidP="009A33A0">
                                  <w:pPr>
                                    <w:widowControl/>
                                    <w:autoSpaceDE/>
                                    <w:autoSpaceDN/>
                                    <w:jc w:val="center"/>
                                    <w:rPr>
                                      <w:rFonts w:ascii="Calibri" w:hAnsi="Calibri" w:cs="Calibri"/>
                                      <w:color w:val="000000"/>
                                      <w:lang w:bidi="ar-SA"/>
                                    </w:rPr>
                                  </w:pPr>
                                  <w:r w:rsidRPr="00266E91">
                                    <w:rPr>
                                      <w:rFonts w:ascii="Calibri" w:hAnsi="Calibri" w:cs="Calibri"/>
                                      <w:color w:val="000000"/>
                                      <w:lang w:bidi="ar-SA"/>
                                    </w:rPr>
                                    <w:t>No</w:t>
                                  </w:r>
                                </w:p>
                              </w:tc>
                              <w:tc>
                                <w:tcPr>
                                  <w:tcW w:w="1710" w:type="dxa"/>
                                  <w:tcBorders>
                                    <w:top w:val="nil"/>
                                    <w:left w:val="nil"/>
                                    <w:bottom w:val="single" w:sz="4" w:space="0" w:color="auto"/>
                                    <w:right w:val="single" w:sz="4" w:space="0" w:color="auto"/>
                                  </w:tcBorders>
                                  <w:shd w:val="clear" w:color="auto" w:fill="auto"/>
                                  <w:noWrap/>
                                  <w:vAlign w:val="bottom"/>
                                  <w:hideMark/>
                                </w:tcPr>
                                <w:p w14:paraId="5A9CE962" w14:textId="77777777" w:rsidR="00723901" w:rsidRPr="00266E91" w:rsidRDefault="00723901" w:rsidP="009A33A0">
                                  <w:pPr>
                                    <w:widowControl/>
                                    <w:autoSpaceDE/>
                                    <w:autoSpaceDN/>
                                    <w:jc w:val="center"/>
                                    <w:rPr>
                                      <w:rFonts w:ascii="Calibri" w:hAnsi="Calibri" w:cs="Calibri"/>
                                      <w:color w:val="000000"/>
                                      <w:lang w:bidi="ar-SA"/>
                                    </w:rPr>
                                  </w:pPr>
                                  <w:r w:rsidRPr="00266E91">
                                    <w:rPr>
                                      <w:rFonts w:ascii="Calibri" w:hAnsi="Calibri" w:cs="Calibri"/>
                                      <w:color w:val="000000"/>
                                      <w:lang w:bidi="ar-SA"/>
                                    </w:rPr>
                                    <w:t>67.85%</w:t>
                                  </w:r>
                                </w:p>
                              </w:tc>
                            </w:tr>
                          </w:tbl>
                          <w:p w14:paraId="5FC06A4E" w14:textId="77777777" w:rsidR="00723901" w:rsidRDefault="00723901" w:rsidP="00AF0F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CACFD5" id="_x0000_t202" coordsize="21600,21600" o:spt="202" path="m,l,21600r21600,l21600,xe">
                <v:stroke joinstyle="miter"/>
                <v:path gradientshapeok="t" o:connecttype="rect"/>
              </v:shapetype>
              <v:shape id="Text Box 2" o:spid="_x0000_s1040" type="#_x0000_t202" style="position:absolute;margin-left:2.2pt;margin-top:3.95pt;width:225.95pt;height:102.7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VgJgIAACYEAAAOAAAAZHJzL2Uyb0RvYy54bWysU9uOEzEMfUfiH6K807nQdttRp6ulSxHS&#10;cpF2+YA0k+lEJHFI0s6Ur8fJdLsF3hB5iOzYPraPndXtoBU5CuclmJoWk5wSYTg00uxr+u1p+2ZB&#10;iQ/MNEyBETU9CU9v169frXpbiRI6UI1wBEGMr3pb0y4EW2WZ553QzE/ACoPGFpxmAVW3zxrHekTX&#10;KivzfJ714BrrgAvv8fV+NNJ1wm9bwcOXtvUiEFVTrC2k26V7F+9svWLV3jHbSX4ug/1DFZpJg0kv&#10;UPcsMHJw8i8oLbkDD22YcNAZtK3kIvWA3RT5H908dsyK1AuS4+2FJv//YPnn41dHZFPTsrihxDCN&#10;Q3oSQyDvYCBl5Ke3vkK3R4uOYcBnnHPq1dsH4N89MbDpmNmLO+eg7wRrsL4iRmZXoSOOjyC7/hM0&#10;mIYdAiSgoXU6kod0EETHOZ0us4mlcHwsF/PlbD6jhKOteJtPl+Us5WDVc7h1PnwQoEkUaupw+Ame&#10;HR98iOWw6tklZvOgZLOVSiXF7Xcb5ciR4aJs0zmj/+amDOlrupxh7hhlIManHdIy4CIrqWu6yOOJ&#10;4ayKdLw3TZIDk2qUsRJlzvxESkZywrAb0iiKaQyO5O2gOSFjDsbFxY+GQgfuJyU9Lm1N/Y8Dc4IS&#10;9dEg68tiOo1bnpTp7KZExV1bdtcWZjhC1TRQMoqbkH7G2NkdTqeVibeXSs414zImOs8fJ277tZ68&#10;Xr73+hcAAAD//wMAUEsDBBQABgAIAAAAIQDMcfC73AAAAAcBAAAPAAAAZHJzL2Rvd25yZXYueG1s&#10;TI7BTsMwEETvSPyDtUhcEHXaugkNcSpAAnFt6Qds4m0SEa+j2G3Sv8ec4Dia0ZtX7GbbiwuNvnOs&#10;YblIQBDXznTcaDh+vT8+gfAB2WDvmDRcycOuvL0pMDdu4j1dDqEREcI+Rw1tCEMupa9bsugXbiCO&#10;3cmNFkOMYyPNiFOE216ukiSVFjuODy0O9NZS/X04Ww2nz+lhs52qj3DM9ip9xS6r3FXr+7v55RlE&#10;oDn8jeFXP6pDGZ0qd2bjRa9BqTjUkG1BxFZt0jWISsNquVYgy0L+9y9/AAAA//8DAFBLAQItABQA&#10;BgAIAAAAIQC2gziS/gAAAOEBAAATAAAAAAAAAAAAAAAAAAAAAABbQ29udGVudF9UeXBlc10ueG1s&#10;UEsBAi0AFAAGAAgAAAAhADj9If/WAAAAlAEAAAsAAAAAAAAAAAAAAAAALwEAAF9yZWxzLy5yZWxz&#10;UEsBAi0AFAAGAAgAAAAhAOT/VWAmAgAAJgQAAA4AAAAAAAAAAAAAAAAALgIAAGRycy9lMm9Eb2Mu&#10;eG1sUEsBAi0AFAAGAAgAAAAhAMxx8LvcAAAABwEAAA8AAAAAAAAAAAAAAAAAgAQAAGRycy9kb3du&#10;cmV2LnhtbFBLBQYAAAAABAAEAPMAAACJBQAAAAA=&#10;" stroked="f">
                <v:textbox>
                  <w:txbxContent>
                    <w:p w14:paraId="18A7B9C0" w14:textId="77777777" w:rsidR="00723901" w:rsidRPr="00266E91" w:rsidRDefault="00723901" w:rsidP="00AF0FC3">
                      <w:pPr>
                        <w:rPr>
                          <w:b/>
                          <w:bCs/>
                        </w:rPr>
                      </w:pPr>
                    </w:p>
                    <w:tbl>
                      <w:tblPr>
                        <w:tblW w:w="3595" w:type="dxa"/>
                        <w:tblLook w:val="04A0" w:firstRow="1" w:lastRow="0" w:firstColumn="1" w:lastColumn="0" w:noHBand="0" w:noVBand="1"/>
                      </w:tblPr>
                      <w:tblGrid>
                        <w:gridCol w:w="1885"/>
                        <w:gridCol w:w="1710"/>
                      </w:tblGrid>
                      <w:tr w:rsidR="00723901" w:rsidRPr="00266E91" w14:paraId="5BD9C545" w14:textId="77777777" w:rsidTr="009A33A0">
                        <w:trPr>
                          <w:trHeight w:val="600"/>
                        </w:trPr>
                        <w:tc>
                          <w:tcPr>
                            <w:tcW w:w="3595" w:type="dxa"/>
                            <w:gridSpan w:val="2"/>
                            <w:tcBorders>
                              <w:top w:val="single" w:sz="4" w:space="0" w:color="auto"/>
                              <w:left w:val="single" w:sz="4" w:space="0" w:color="auto"/>
                              <w:bottom w:val="single" w:sz="4" w:space="0" w:color="auto"/>
                              <w:right w:val="single" w:sz="4" w:space="0" w:color="000000"/>
                            </w:tcBorders>
                            <w:shd w:val="clear" w:color="000000" w:fill="E7E6E6"/>
                            <w:vAlign w:val="bottom"/>
                            <w:hideMark/>
                          </w:tcPr>
                          <w:p w14:paraId="758DCC0B" w14:textId="77777777" w:rsidR="00723901" w:rsidRPr="00266E91" w:rsidRDefault="00723901" w:rsidP="009A33A0">
                            <w:pPr>
                              <w:widowControl/>
                              <w:autoSpaceDE/>
                              <w:autoSpaceDN/>
                              <w:jc w:val="center"/>
                              <w:rPr>
                                <w:rFonts w:ascii="Calibri" w:hAnsi="Calibri" w:cs="Calibri"/>
                                <w:b/>
                                <w:bCs/>
                                <w:color w:val="000000"/>
                                <w:lang w:bidi="ar-SA"/>
                              </w:rPr>
                            </w:pPr>
                            <w:r w:rsidRPr="00266E91">
                              <w:rPr>
                                <w:rFonts w:ascii="Calibri" w:hAnsi="Calibri" w:cs="Calibri"/>
                                <w:b/>
                                <w:bCs/>
                                <w:color w:val="000000"/>
                                <w:lang w:bidi="ar-SA"/>
                              </w:rPr>
                              <w:t>Did you apply to other schools (when applying to ECC)</w:t>
                            </w:r>
                          </w:p>
                        </w:tc>
                      </w:tr>
                      <w:tr w:rsidR="00723901" w:rsidRPr="00266E91" w14:paraId="3C67B6E9" w14:textId="77777777" w:rsidTr="009A33A0">
                        <w:trPr>
                          <w:trHeight w:val="292"/>
                        </w:trPr>
                        <w:tc>
                          <w:tcPr>
                            <w:tcW w:w="1885" w:type="dxa"/>
                            <w:tcBorders>
                              <w:top w:val="nil"/>
                              <w:left w:val="single" w:sz="4" w:space="0" w:color="auto"/>
                              <w:bottom w:val="nil"/>
                              <w:right w:val="single" w:sz="4" w:space="0" w:color="auto"/>
                            </w:tcBorders>
                            <w:shd w:val="clear" w:color="auto" w:fill="auto"/>
                            <w:vAlign w:val="bottom"/>
                            <w:hideMark/>
                          </w:tcPr>
                          <w:p w14:paraId="4C71CAE5" w14:textId="77777777" w:rsidR="00723901" w:rsidRPr="00266E91" w:rsidRDefault="00723901" w:rsidP="009A33A0">
                            <w:pPr>
                              <w:widowControl/>
                              <w:autoSpaceDE/>
                              <w:autoSpaceDN/>
                              <w:jc w:val="center"/>
                              <w:rPr>
                                <w:rFonts w:ascii="Calibri" w:hAnsi="Calibri" w:cs="Calibri"/>
                                <w:color w:val="000000"/>
                                <w:lang w:bidi="ar-SA"/>
                              </w:rPr>
                            </w:pPr>
                            <w:r w:rsidRPr="00266E91">
                              <w:rPr>
                                <w:rFonts w:ascii="Calibri" w:hAnsi="Calibri" w:cs="Calibri"/>
                                <w:color w:val="000000"/>
                                <w:lang w:bidi="ar-SA"/>
                              </w:rPr>
                              <w:t>Yes</w:t>
                            </w:r>
                          </w:p>
                        </w:tc>
                        <w:tc>
                          <w:tcPr>
                            <w:tcW w:w="1710" w:type="dxa"/>
                            <w:tcBorders>
                              <w:top w:val="nil"/>
                              <w:left w:val="nil"/>
                              <w:bottom w:val="nil"/>
                              <w:right w:val="single" w:sz="4" w:space="0" w:color="auto"/>
                            </w:tcBorders>
                            <w:shd w:val="clear" w:color="auto" w:fill="auto"/>
                            <w:noWrap/>
                            <w:vAlign w:val="bottom"/>
                            <w:hideMark/>
                          </w:tcPr>
                          <w:p w14:paraId="4481A36F" w14:textId="77777777" w:rsidR="00723901" w:rsidRPr="00266E91" w:rsidRDefault="00723901" w:rsidP="009A33A0">
                            <w:pPr>
                              <w:widowControl/>
                              <w:autoSpaceDE/>
                              <w:autoSpaceDN/>
                              <w:jc w:val="center"/>
                              <w:rPr>
                                <w:rFonts w:ascii="Calibri" w:hAnsi="Calibri" w:cs="Calibri"/>
                                <w:color w:val="000000"/>
                                <w:lang w:bidi="ar-SA"/>
                              </w:rPr>
                            </w:pPr>
                            <w:r w:rsidRPr="00266E91">
                              <w:rPr>
                                <w:rFonts w:ascii="Calibri" w:hAnsi="Calibri" w:cs="Calibri"/>
                                <w:color w:val="000000"/>
                                <w:lang w:bidi="ar-SA"/>
                              </w:rPr>
                              <w:t>32.14%</w:t>
                            </w:r>
                          </w:p>
                        </w:tc>
                      </w:tr>
                      <w:tr w:rsidR="00723901" w:rsidRPr="00266E91" w14:paraId="50B235A2" w14:textId="77777777" w:rsidTr="009A33A0">
                        <w:trPr>
                          <w:trHeight w:val="292"/>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71E0DD76" w14:textId="77777777" w:rsidR="00723901" w:rsidRPr="00266E91" w:rsidRDefault="00723901" w:rsidP="009A33A0">
                            <w:pPr>
                              <w:widowControl/>
                              <w:autoSpaceDE/>
                              <w:autoSpaceDN/>
                              <w:jc w:val="center"/>
                              <w:rPr>
                                <w:rFonts w:ascii="Calibri" w:hAnsi="Calibri" w:cs="Calibri"/>
                                <w:color w:val="000000"/>
                                <w:lang w:bidi="ar-SA"/>
                              </w:rPr>
                            </w:pPr>
                            <w:r w:rsidRPr="00266E91">
                              <w:rPr>
                                <w:rFonts w:ascii="Calibri" w:hAnsi="Calibri" w:cs="Calibri"/>
                                <w:color w:val="000000"/>
                                <w:lang w:bidi="ar-SA"/>
                              </w:rPr>
                              <w:t>No</w:t>
                            </w:r>
                          </w:p>
                        </w:tc>
                        <w:tc>
                          <w:tcPr>
                            <w:tcW w:w="1710" w:type="dxa"/>
                            <w:tcBorders>
                              <w:top w:val="nil"/>
                              <w:left w:val="nil"/>
                              <w:bottom w:val="single" w:sz="4" w:space="0" w:color="auto"/>
                              <w:right w:val="single" w:sz="4" w:space="0" w:color="auto"/>
                            </w:tcBorders>
                            <w:shd w:val="clear" w:color="auto" w:fill="auto"/>
                            <w:noWrap/>
                            <w:vAlign w:val="bottom"/>
                            <w:hideMark/>
                          </w:tcPr>
                          <w:p w14:paraId="5A9CE962" w14:textId="77777777" w:rsidR="00723901" w:rsidRPr="00266E91" w:rsidRDefault="00723901" w:rsidP="009A33A0">
                            <w:pPr>
                              <w:widowControl/>
                              <w:autoSpaceDE/>
                              <w:autoSpaceDN/>
                              <w:jc w:val="center"/>
                              <w:rPr>
                                <w:rFonts w:ascii="Calibri" w:hAnsi="Calibri" w:cs="Calibri"/>
                                <w:color w:val="000000"/>
                                <w:lang w:bidi="ar-SA"/>
                              </w:rPr>
                            </w:pPr>
                            <w:r w:rsidRPr="00266E91">
                              <w:rPr>
                                <w:rFonts w:ascii="Calibri" w:hAnsi="Calibri" w:cs="Calibri"/>
                                <w:color w:val="000000"/>
                                <w:lang w:bidi="ar-SA"/>
                              </w:rPr>
                              <w:t>67.85%</w:t>
                            </w:r>
                          </w:p>
                        </w:tc>
                      </w:tr>
                    </w:tbl>
                    <w:p w14:paraId="5FC06A4E" w14:textId="77777777" w:rsidR="00723901" w:rsidRDefault="00723901" w:rsidP="00AF0FC3"/>
                  </w:txbxContent>
                </v:textbox>
                <w10:wrap type="square"/>
              </v:shape>
            </w:pict>
          </mc:Fallback>
        </mc:AlternateContent>
      </w:r>
    </w:p>
    <w:tbl>
      <w:tblPr>
        <w:tblW w:w="3816" w:type="dxa"/>
        <w:jc w:val="center"/>
        <w:tblLook w:val="04A0" w:firstRow="1" w:lastRow="0" w:firstColumn="1" w:lastColumn="0" w:noHBand="0" w:noVBand="1"/>
      </w:tblPr>
      <w:tblGrid>
        <w:gridCol w:w="1566"/>
        <w:gridCol w:w="2250"/>
      </w:tblGrid>
      <w:tr w:rsidR="00AF0FC3" w:rsidRPr="005570F9" w14:paraId="513AF5D5" w14:textId="77777777" w:rsidTr="009A33A0">
        <w:trPr>
          <w:trHeight w:val="316"/>
          <w:jc w:val="center"/>
        </w:trPr>
        <w:tc>
          <w:tcPr>
            <w:tcW w:w="3816" w:type="dxa"/>
            <w:gridSpan w:val="2"/>
            <w:tcBorders>
              <w:top w:val="single" w:sz="4" w:space="0" w:color="auto"/>
              <w:left w:val="single" w:sz="4" w:space="0" w:color="auto"/>
              <w:bottom w:val="nil"/>
              <w:right w:val="single" w:sz="4" w:space="0" w:color="000000"/>
            </w:tcBorders>
            <w:shd w:val="clear" w:color="D9D9D9" w:fill="D9D9D9"/>
            <w:vAlign w:val="bottom"/>
            <w:hideMark/>
          </w:tcPr>
          <w:p w14:paraId="51C6C330" w14:textId="77777777" w:rsidR="00AF0FC3" w:rsidRPr="005570F9" w:rsidRDefault="00AF0FC3" w:rsidP="00BE5745">
            <w:pPr>
              <w:widowControl/>
              <w:autoSpaceDE/>
              <w:autoSpaceDN/>
              <w:jc w:val="center"/>
              <w:rPr>
                <w:rFonts w:ascii="Calibri" w:hAnsi="Calibri" w:cs="Calibri"/>
                <w:b/>
                <w:bCs/>
                <w:color w:val="000000"/>
                <w:lang w:bidi="ar-SA"/>
              </w:rPr>
            </w:pPr>
            <w:r w:rsidRPr="005570F9">
              <w:rPr>
                <w:rFonts w:ascii="Calibri" w:hAnsi="Calibri" w:cs="Calibri"/>
                <w:b/>
                <w:bCs/>
                <w:color w:val="000000"/>
                <w:lang w:bidi="ar-SA"/>
              </w:rPr>
              <w:t>Are you happy with your decision to study at ECC?</w:t>
            </w:r>
          </w:p>
        </w:tc>
      </w:tr>
      <w:tr w:rsidR="00AF0FC3" w:rsidRPr="005570F9" w14:paraId="1E6DE3E9" w14:textId="77777777" w:rsidTr="009A33A0">
        <w:trPr>
          <w:trHeight w:val="250"/>
          <w:jc w:val="center"/>
        </w:trPr>
        <w:tc>
          <w:tcPr>
            <w:tcW w:w="1566" w:type="dxa"/>
            <w:tcBorders>
              <w:top w:val="nil"/>
              <w:left w:val="single" w:sz="4" w:space="0" w:color="auto"/>
              <w:bottom w:val="nil"/>
              <w:right w:val="nil"/>
            </w:tcBorders>
            <w:shd w:val="clear" w:color="auto" w:fill="auto"/>
            <w:vAlign w:val="bottom"/>
            <w:hideMark/>
          </w:tcPr>
          <w:p w14:paraId="5DF5CDB6" w14:textId="77777777" w:rsidR="00AF0FC3" w:rsidRPr="005570F9" w:rsidRDefault="00AF0FC3" w:rsidP="00BE5745">
            <w:pPr>
              <w:widowControl/>
              <w:autoSpaceDE/>
              <w:autoSpaceDN/>
              <w:rPr>
                <w:rFonts w:ascii="Calibri" w:hAnsi="Calibri" w:cs="Calibri"/>
                <w:color w:val="000000"/>
                <w:lang w:bidi="ar-SA"/>
              </w:rPr>
            </w:pPr>
            <w:r w:rsidRPr="005570F9">
              <w:rPr>
                <w:rFonts w:ascii="Calibri" w:hAnsi="Calibri" w:cs="Calibri"/>
                <w:color w:val="000000"/>
                <w:lang w:bidi="ar-SA"/>
              </w:rPr>
              <w:t>Definitely yes</w:t>
            </w:r>
          </w:p>
        </w:tc>
        <w:tc>
          <w:tcPr>
            <w:tcW w:w="2250" w:type="dxa"/>
            <w:tcBorders>
              <w:top w:val="nil"/>
              <w:left w:val="nil"/>
              <w:bottom w:val="nil"/>
              <w:right w:val="single" w:sz="4" w:space="0" w:color="auto"/>
            </w:tcBorders>
            <w:shd w:val="clear" w:color="auto" w:fill="auto"/>
            <w:noWrap/>
            <w:vAlign w:val="bottom"/>
            <w:hideMark/>
          </w:tcPr>
          <w:p w14:paraId="39E19715" w14:textId="77777777" w:rsidR="00AF0FC3" w:rsidRPr="005570F9" w:rsidRDefault="00AF0FC3" w:rsidP="00BE5745">
            <w:pPr>
              <w:widowControl/>
              <w:autoSpaceDE/>
              <w:autoSpaceDN/>
              <w:jc w:val="right"/>
              <w:rPr>
                <w:rFonts w:ascii="Calibri" w:hAnsi="Calibri" w:cs="Calibri"/>
                <w:color w:val="000000"/>
                <w:lang w:bidi="ar-SA"/>
              </w:rPr>
            </w:pPr>
            <w:r w:rsidRPr="005570F9">
              <w:rPr>
                <w:rFonts w:ascii="Calibri" w:hAnsi="Calibri" w:cs="Calibri"/>
                <w:color w:val="000000"/>
                <w:lang w:bidi="ar-SA"/>
              </w:rPr>
              <w:t>60.71%</w:t>
            </w:r>
          </w:p>
        </w:tc>
      </w:tr>
      <w:tr w:rsidR="00AF0FC3" w:rsidRPr="005570F9" w14:paraId="1177B992" w14:textId="77777777" w:rsidTr="009A33A0">
        <w:trPr>
          <w:trHeight w:val="250"/>
          <w:jc w:val="center"/>
        </w:trPr>
        <w:tc>
          <w:tcPr>
            <w:tcW w:w="1566" w:type="dxa"/>
            <w:tcBorders>
              <w:top w:val="nil"/>
              <w:left w:val="single" w:sz="4" w:space="0" w:color="auto"/>
              <w:bottom w:val="nil"/>
              <w:right w:val="nil"/>
            </w:tcBorders>
            <w:shd w:val="clear" w:color="D9D9D9" w:fill="D9D9D9"/>
            <w:vAlign w:val="bottom"/>
            <w:hideMark/>
          </w:tcPr>
          <w:p w14:paraId="78CD2EF8" w14:textId="77777777" w:rsidR="00AF0FC3" w:rsidRPr="005570F9" w:rsidRDefault="00AF0FC3" w:rsidP="00BE5745">
            <w:pPr>
              <w:widowControl/>
              <w:autoSpaceDE/>
              <w:autoSpaceDN/>
              <w:rPr>
                <w:rFonts w:ascii="Calibri" w:hAnsi="Calibri" w:cs="Calibri"/>
                <w:color w:val="000000"/>
                <w:lang w:bidi="ar-SA"/>
              </w:rPr>
            </w:pPr>
            <w:r w:rsidRPr="005570F9">
              <w:rPr>
                <w:rFonts w:ascii="Calibri" w:hAnsi="Calibri" w:cs="Calibri"/>
                <w:color w:val="000000"/>
                <w:lang w:bidi="ar-SA"/>
              </w:rPr>
              <w:t>Probably yes</w:t>
            </w:r>
          </w:p>
        </w:tc>
        <w:tc>
          <w:tcPr>
            <w:tcW w:w="2250" w:type="dxa"/>
            <w:tcBorders>
              <w:top w:val="nil"/>
              <w:left w:val="nil"/>
              <w:bottom w:val="nil"/>
              <w:right w:val="single" w:sz="4" w:space="0" w:color="auto"/>
            </w:tcBorders>
            <w:shd w:val="clear" w:color="D9D9D9" w:fill="D9D9D9"/>
            <w:noWrap/>
            <w:vAlign w:val="bottom"/>
            <w:hideMark/>
          </w:tcPr>
          <w:p w14:paraId="728FCB50" w14:textId="77777777" w:rsidR="00AF0FC3" w:rsidRPr="005570F9" w:rsidRDefault="00AF0FC3" w:rsidP="00BE5745">
            <w:pPr>
              <w:widowControl/>
              <w:autoSpaceDE/>
              <w:autoSpaceDN/>
              <w:jc w:val="right"/>
              <w:rPr>
                <w:rFonts w:ascii="Calibri" w:hAnsi="Calibri" w:cs="Calibri"/>
                <w:color w:val="000000"/>
                <w:lang w:bidi="ar-SA"/>
              </w:rPr>
            </w:pPr>
            <w:r w:rsidRPr="005570F9">
              <w:rPr>
                <w:rFonts w:ascii="Calibri" w:hAnsi="Calibri" w:cs="Calibri"/>
                <w:color w:val="000000"/>
                <w:lang w:bidi="ar-SA"/>
              </w:rPr>
              <w:t>35.71%</w:t>
            </w:r>
          </w:p>
        </w:tc>
      </w:tr>
      <w:tr w:rsidR="00AF0FC3" w:rsidRPr="005570F9" w14:paraId="0C302B86" w14:textId="77777777" w:rsidTr="009A33A0">
        <w:trPr>
          <w:trHeight w:val="250"/>
          <w:jc w:val="center"/>
        </w:trPr>
        <w:tc>
          <w:tcPr>
            <w:tcW w:w="1566" w:type="dxa"/>
            <w:tcBorders>
              <w:top w:val="nil"/>
              <w:left w:val="single" w:sz="4" w:space="0" w:color="auto"/>
              <w:bottom w:val="single" w:sz="4" w:space="0" w:color="000000"/>
              <w:right w:val="nil"/>
            </w:tcBorders>
            <w:shd w:val="clear" w:color="auto" w:fill="auto"/>
            <w:vAlign w:val="bottom"/>
            <w:hideMark/>
          </w:tcPr>
          <w:p w14:paraId="3916D31B" w14:textId="77777777" w:rsidR="00AF0FC3" w:rsidRPr="005570F9" w:rsidRDefault="00AF0FC3" w:rsidP="00BE5745">
            <w:pPr>
              <w:widowControl/>
              <w:autoSpaceDE/>
              <w:autoSpaceDN/>
              <w:rPr>
                <w:rFonts w:ascii="Calibri" w:hAnsi="Calibri" w:cs="Calibri"/>
                <w:color w:val="000000"/>
                <w:lang w:bidi="ar-SA"/>
              </w:rPr>
            </w:pPr>
            <w:r w:rsidRPr="005570F9">
              <w:rPr>
                <w:rFonts w:ascii="Calibri" w:hAnsi="Calibri" w:cs="Calibri"/>
                <w:color w:val="000000"/>
                <w:lang w:bidi="ar-SA"/>
              </w:rPr>
              <w:t>No opinion</w:t>
            </w:r>
          </w:p>
        </w:tc>
        <w:tc>
          <w:tcPr>
            <w:tcW w:w="2250" w:type="dxa"/>
            <w:tcBorders>
              <w:top w:val="nil"/>
              <w:left w:val="nil"/>
              <w:bottom w:val="single" w:sz="4" w:space="0" w:color="000000"/>
              <w:right w:val="single" w:sz="4" w:space="0" w:color="auto"/>
            </w:tcBorders>
            <w:shd w:val="clear" w:color="auto" w:fill="auto"/>
            <w:noWrap/>
            <w:vAlign w:val="bottom"/>
            <w:hideMark/>
          </w:tcPr>
          <w:p w14:paraId="3BAD8E12" w14:textId="77777777" w:rsidR="00AF0FC3" w:rsidRPr="005570F9" w:rsidRDefault="00AF0FC3" w:rsidP="00BE5745">
            <w:pPr>
              <w:widowControl/>
              <w:autoSpaceDE/>
              <w:autoSpaceDN/>
              <w:jc w:val="right"/>
              <w:rPr>
                <w:rFonts w:ascii="Calibri" w:hAnsi="Calibri" w:cs="Calibri"/>
                <w:color w:val="000000"/>
                <w:lang w:bidi="ar-SA"/>
              </w:rPr>
            </w:pPr>
            <w:r w:rsidRPr="005570F9">
              <w:rPr>
                <w:rFonts w:ascii="Calibri" w:hAnsi="Calibri" w:cs="Calibri"/>
                <w:color w:val="000000"/>
                <w:lang w:bidi="ar-SA"/>
              </w:rPr>
              <w:t>3.57%</w:t>
            </w:r>
          </w:p>
        </w:tc>
      </w:tr>
      <w:tr w:rsidR="00AF0FC3" w:rsidRPr="005570F9" w14:paraId="224AE83C" w14:textId="77777777" w:rsidTr="009A33A0">
        <w:trPr>
          <w:trHeight w:val="250"/>
          <w:jc w:val="center"/>
        </w:trPr>
        <w:tc>
          <w:tcPr>
            <w:tcW w:w="1566" w:type="dxa"/>
            <w:tcBorders>
              <w:top w:val="nil"/>
              <w:left w:val="single" w:sz="4" w:space="0" w:color="auto"/>
              <w:bottom w:val="nil"/>
              <w:right w:val="nil"/>
            </w:tcBorders>
            <w:shd w:val="clear" w:color="000000" w:fill="E7E6E6"/>
            <w:vAlign w:val="bottom"/>
            <w:hideMark/>
          </w:tcPr>
          <w:p w14:paraId="2F026522" w14:textId="77777777" w:rsidR="00AF0FC3" w:rsidRPr="005570F9" w:rsidRDefault="00AF0FC3" w:rsidP="00BE5745">
            <w:pPr>
              <w:widowControl/>
              <w:autoSpaceDE/>
              <w:autoSpaceDN/>
              <w:rPr>
                <w:rFonts w:ascii="Calibri" w:hAnsi="Calibri" w:cs="Calibri"/>
                <w:color w:val="000000"/>
                <w:lang w:bidi="ar-SA"/>
              </w:rPr>
            </w:pPr>
            <w:r w:rsidRPr="005570F9">
              <w:rPr>
                <w:rFonts w:ascii="Calibri" w:hAnsi="Calibri" w:cs="Calibri"/>
                <w:color w:val="000000"/>
                <w:lang w:bidi="ar-SA"/>
              </w:rPr>
              <w:t>Probably not</w:t>
            </w:r>
          </w:p>
        </w:tc>
        <w:tc>
          <w:tcPr>
            <w:tcW w:w="2250" w:type="dxa"/>
            <w:tcBorders>
              <w:top w:val="nil"/>
              <w:left w:val="nil"/>
              <w:bottom w:val="nil"/>
              <w:right w:val="single" w:sz="4" w:space="0" w:color="auto"/>
            </w:tcBorders>
            <w:shd w:val="clear" w:color="000000" w:fill="E7E6E6"/>
            <w:noWrap/>
            <w:vAlign w:val="bottom"/>
            <w:hideMark/>
          </w:tcPr>
          <w:p w14:paraId="09EE9EB3" w14:textId="77777777" w:rsidR="00AF0FC3" w:rsidRPr="005570F9" w:rsidRDefault="00AF0FC3" w:rsidP="00BE5745">
            <w:pPr>
              <w:widowControl/>
              <w:autoSpaceDE/>
              <w:autoSpaceDN/>
              <w:jc w:val="right"/>
              <w:rPr>
                <w:rFonts w:ascii="Calibri" w:hAnsi="Calibri" w:cs="Calibri"/>
                <w:color w:val="000000"/>
                <w:lang w:bidi="ar-SA"/>
              </w:rPr>
            </w:pPr>
            <w:r w:rsidRPr="005570F9">
              <w:rPr>
                <w:rFonts w:ascii="Calibri" w:hAnsi="Calibri" w:cs="Calibri"/>
                <w:color w:val="000000"/>
                <w:lang w:bidi="ar-SA"/>
              </w:rPr>
              <w:t>0.00%</w:t>
            </w:r>
          </w:p>
        </w:tc>
      </w:tr>
      <w:tr w:rsidR="00AF0FC3" w:rsidRPr="005570F9" w14:paraId="48BDC690" w14:textId="77777777" w:rsidTr="009A33A0">
        <w:trPr>
          <w:trHeight w:val="250"/>
          <w:jc w:val="center"/>
        </w:trPr>
        <w:tc>
          <w:tcPr>
            <w:tcW w:w="1566" w:type="dxa"/>
            <w:tcBorders>
              <w:top w:val="nil"/>
              <w:left w:val="single" w:sz="4" w:space="0" w:color="auto"/>
              <w:bottom w:val="single" w:sz="4" w:space="0" w:color="auto"/>
              <w:right w:val="nil"/>
            </w:tcBorders>
            <w:shd w:val="clear" w:color="auto" w:fill="auto"/>
            <w:vAlign w:val="bottom"/>
            <w:hideMark/>
          </w:tcPr>
          <w:p w14:paraId="2EBC09E8" w14:textId="77777777" w:rsidR="00AF0FC3" w:rsidRPr="005570F9" w:rsidRDefault="00AF0FC3" w:rsidP="00BE5745">
            <w:pPr>
              <w:widowControl/>
              <w:autoSpaceDE/>
              <w:autoSpaceDN/>
              <w:rPr>
                <w:rFonts w:ascii="Calibri" w:hAnsi="Calibri" w:cs="Calibri"/>
                <w:color w:val="000000"/>
                <w:lang w:bidi="ar-SA"/>
              </w:rPr>
            </w:pPr>
            <w:r w:rsidRPr="005570F9">
              <w:rPr>
                <w:rFonts w:ascii="Calibri" w:hAnsi="Calibri" w:cs="Calibri"/>
                <w:color w:val="000000"/>
                <w:lang w:bidi="ar-SA"/>
              </w:rPr>
              <w:t>Definitely not</w:t>
            </w:r>
          </w:p>
        </w:tc>
        <w:tc>
          <w:tcPr>
            <w:tcW w:w="2250" w:type="dxa"/>
            <w:tcBorders>
              <w:top w:val="nil"/>
              <w:left w:val="nil"/>
              <w:bottom w:val="single" w:sz="4" w:space="0" w:color="auto"/>
              <w:right w:val="single" w:sz="4" w:space="0" w:color="auto"/>
            </w:tcBorders>
            <w:shd w:val="clear" w:color="auto" w:fill="auto"/>
            <w:noWrap/>
            <w:vAlign w:val="bottom"/>
            <w:hideMark/>
          </w:tcPr>
          <w:p w14:paraId="7ED4E763" w14:textId="77777777" w:rsidR="00AF0FC3" w:rsidRPr="005570F9" w:rsidRDefault="00AF0FC3" w:rsidP="00BE5745">
            <w:pPr>
              <w:widowControl/>
              <w:autoSpaceDE/>
              <w:autoSpaceDN/>
              <w:jc w:val="right"/>
              <w:rPr>
                <w:rFonts w:ascii="Calibri" w:hAnsi="Calibri" w:cs="Calibri"/>
                <w:color w:val="000000"/>
                <w:lang w:bidi="ar-SA"/>
              </w:rPr>
            </w:pPr>
            <w:r w:rsidRPr="005570F9">
              <w:rPr>
                <w:rFonts w:ascii="Calibri" w:hAnsi="Calibri" w:cs="Calibri"/>
                <w:color w:val="000000"/>
                <w:lang w:bidi="ar-SA"/>
              </w:rPr>
              <w:t>0.00%</w:t>
            </w:r>
          </w:p>
        </w:tc>
      </w:tr>
    </w:tbl>
    <w:p w14:paraId="26A8EDFF" w14:textId="77777777" w:rsidR="002F6D5C" w:rsidRPr="00404105" w:rsidRDefault="002F6D5C" w:rsidP="00BE5745">
      <w:pPr>
        <w:pStyle w:val="BodyText"/>
        <w:spacing w:before="7"/>
        <w:rPr>
          <w:sz w:val="10"/>
          <w:szCs w:val="10"/>
        </w:rPr>
      </w:pPr>
    </w:p>
    <w:p w14:paraId="16F991EF" w14:textId="46C24A4B" w:rsidR="00AF0FC3" w:rsidRPr="005570F9" w:rsidRDefault="00AF0FC3" w:rsidP="00BE5745">
      <w:pPr>
        <w:pStyle w:val="BodyText"/>
        <w:spacing w:before="7"/>
      </w:pPr>
      <w:r w:rsidRPr="005570F9">
        <w:t xml:space="preserve">Students were asked to rank three areas of El Camino College.  The general campus, the academic counseling and the ISP office specifically.  Below </w:t>
      </w:r>
      <w:r w:rsidR="00677FC1" w:rsidRPr="005570F9">
        <w:t>are</w:t>
      </w:r>
      <w:r w:rsidRPr="005570F9">
        <w:t xml:space="preserve"> the results based on those areas.</w:t>
      </w:r>
    </w:p>
    <w:p w14:paraId="7F603292" w14:textId="77777777" w:rsidR="00AF0FC3" w:rsidRPr="00404105" w:rsidRDefault="00AF0FC3" w:rsidP="00BE5745">
      <w:pPr>
        <w:pStyle w:val="BodyText"/>
        <w:spacing w:before="7"/>
        <w:rPr>
          <w:b/>
          <w:bCs/>
          <w:sz w:val="16"/>
          <w:szCs w:val="16"/>
        </w:rPr>
      </w:pPr>
    </w:p>
    <w:p w14:paraId="28810673" w14:textId="77777777" w:rsidR="00AF0FC3" w:rsidRPr="005570F9" w:rsidRDefault="00AF0FC3" w:rsidP="00BE5745">
      <w:pPr>
        <w:pStyle w:val="BodyText"/>
        <w:spacing w:before="7"/>
        <w:rPr>
          <w:b/>
          <w:bCs/>
        </w:rPr>
      </w:pPr>
      <w:r w:rsidRPr="005570F9">
        <w:rPr>
          <w:b/>
          <w:bCs/>
        </w:rPr>
        <w:t>Area #1- El Camino College Campus</w:t>
      </w:r>
    </w:p>
    <w:tbl>
      <w:tblPr>
        <w:tblW w:w="9684" w:type="dxa"/>
        <w:tblLook w:val="04A0" w:firstRow="1" w:lastRow="0" w:firstColumn="1" w:lastColumn="0" w:noHBand="0" w:noVBand="1"/>
      </w:tblPr>
      <w:tblGrid>
        <w:gridCol w:w="3080"/>
        <w:gridCol w:w="1159"/>
        <w:gridCol w:w="1304"/>
        <w:gridCol w:w="1539"/>
        <w:gridCol w:w="1277"/>
        <w:gridCol w:w="1325"/>
      </w:tblGrid>
      <w:tr w:rsidR="00AF0FC3" w:rsidRPr="008813B5" w14:paraId="53B5BF82" w14:textId="77777777" w:rsidTr="00677FC1">
        <w:trPr>
          <w:trHeight w:val="213"/>
        </w:trPr>
        <w:tc>
          <w:tcPr>
            <w:tcW w:w="3080" w:type="dxa"/>
            <w:tcBorders>
              <w:top w:val="single" w:sz="4" w:space="0" w:color="000000"/>
              <w:left w:val="nil"/>
              <w:bottom w:val="single" w:sz="4" w:space="0" w:color="000000"/>
              <w:right w:val="nil"/>
            </w:tcBorders>
            <w:shd w:val="clear" w:color="auto" w:fill="auto"/>
            <w:vAlign w:val="bottom"/>
            <w:hideMark/>
          </w:tcPr>
          <w:p w14:paraId="78E1238B" w14:textId="77777777" w:rsidR="00AF0FC3" w:rsidRPr="00404105" w:rsidRDefault="00AF0FC3" w:rsidP="00BE5745">
            <w:pPr>
              <w:widowControl/>
              <w:autoSpaceDE/>
              <w:autoSpaceDN/>
              <w:jc w:val="center"/>
              <w:rPr>
                <w:rFonts w:ascii="Calibri" w:hAnsi="Calibri" w:cs="Calibri"/>
                <w:b/>
                <w:bCs/>
                <w:color w:val="000000"/>
                <w:sz w:val="20"/>
                <w:szCs w:val="20"/>
                <w:lang w:bidi="ar-SA"/>
              </w:rPr>
            </w:pPr>
            <w:r w:rsidRPr="00404105">
              <w:rPr>
                <w:rFonts w:ascii="Calibri" w:hAnsi="Calibri" w:cs="Calibri"/>
                <w:b/>
                <w:bCs/>
                <w:color w:val="000000"/>
                <w:sz w:val="20"/>
                <w:szCs w:val="20"/>
                <w:lang w:bidi="ar-SA"/>
              </w:rPr>
              <w:t>Question</w:t>
            </w:r>
          </w:p>
        </w:tc>
        <w:tc>
          <w:tcPr>
            <w:tcW w:w="1159" w:type="dxa"/>
            <w:tcBorders>
              <w:top w:val="single" w:sz="4" w:space="0" w:color="000000"/>
              <w:left w:val="nil"/>
              <w:bottom w:val="single" w:sz="4" w:space="0" w:color="000000"/>
              <w:right w:val="nil"/>
            </w:tcBorders>
            <w:shd w:val="clear" w:color="auto" w:fill="auto"/>
            <w:vAlign w:val="bottom"/>
            <w:hideMark/>
          </w:tcPr>
          <w:p w14:paraId="701D8D6B" w14:textId="77777777" w:rsidR="00AF0FC3" w:rsidRPr="00404105" w:rsidRDefault="00AF0FC3" w:rsidP="00BE5745">
            <w:pPr>
              <w:widowControl/>
              <w:autoSpaceDE/>
              <w:autoSpaceDN/>
              <w:jc w:val="center"/>
              <w:rPr>
                <w:rFonts w:ascii="Calibri" w:hAnsi="Calibri" w:cs="Calibri"/>
                <w:b/>
                <w:bCs/>
                <w:color w:val="000000"/>
                <w:sz w:val="20"/>
                <w:szCs w:val="20"/>
                <w:lang w:bidi="ar-SA"/>
              </w:rPr>
            </w:pPr>
            <w:r w:rsidRPr="00404105">
              <w:rPr>
                <w:rFonts w:ascii="Calibri" w:hAnsi="Calibri" w:cs="Calibri"/>
                <w:b/>
                <w:bCs/>
                <w:color w:val="000000"/>
                <w:sz w:val="20"/>
                <w:szCs w:val="20"/>
                <w:lang w:bidi="ar-SA"/>
              </w:rPr>
              <w:t>Strongly Agree</w:t>
            </w:r>
          </w:p>
        </w:tc>
        <w:tc>
          <w:tcPr>
            <w:tcW w:w="1304" w:type="dxa"/>
            <w:tcBorders>
              <w:top w:val="single" w:sz="4" w:space="0" w:color="000000"/>
              <w:left w:val="nil"/>
              <w:bottom w:val="single" w:sz="4" w:space="0" w:color="000000"/>
              <w:right w:val="nil"/>
            </w:tcBorders>
            <w:shd w:val="clear" w:color="auto" w:fill="auto"/>
            <w:vAlign w:val="bottom"/>
            <w:hideMark/>
          </w:tcPr>
          <w:p w14:paraId="38C740E0" w14:textId="77777777" w:rsidR="00AF0FC3" w:rsidRPr="00404105" w:rsidRDefault="00AF0FC3" w:rsidP="00BE5745">
            <w:pPr>
              <w:widowControl/>
              <w:autoSpaceDE/>
              <w:autoSpaceDN/>
              <w:jc w:val="center"/>
              <w:rPr>
                <w:rFonts w:ascii="Calibri" w:hAnsi="Calibri" w:cs="Calibri"/>
                <w:b/>
                <w:bCs/>
                <w:color w:val="000000"/>
                <w:sz w:val="20"/>
                <w:szCs w:val="20"/>
                <w:lang w:bidi="ar-SA"/>
              </w:rPr>
            </w:pPr>
            <w:r w:rsidRPr="00404105">
              <w:rPr>
                <w:rFonts w:ascii="Calibri" w:hAnsi="Calibri" w:cs="Calibri"/>
                <w:b/>
                <w:bCs/>
                <w:color w:val="000000"/>
                <w:sz w:val="20"/>
                <w:szCs w:val="20"/>
                <w:lang w:bidi="ar-SA"/>
              </w:rPr>
              <w:t>Somewhat agree</w:t>
            </w:r>
          </w:p>
        </w:tc>
        <w:tc>
          <w:tcPr>
            <w:tcW w:w="1539" w:type="dxa"/>
            <w:tcBorders>
              <w:top w:val="single" w:sz="4" w:space="0" w:color="000000"/>
              <w:left w:val="nil"/>
              <w:bottom w:val="single" w:sz="4" w:space="0" w:color="000000"/>
              <w:right w:val="nil"/>
            </w:tcBorders>
            <w:shd w:val="clear" w:color="auto" w:fill="auto"/>
            <w:vAlign w:val="bottom"/>
            <w:hideMark/>
          </w:tcPr>
          <w:p w14:paraId="4F10A6B8" w14:textId="77777777" w:rsidR="00AF0FC3" w:rsidRPr="00404105" w:rsidRDefault="00AF0FC3" w:rsidP="00BE5745">
            <w:pPr>
              <w:widowControl/>
              <w:autoSpaceDE/>
              <w:autoSpaceDN/>
              <w:jc w:val="center"/>
              <w:rPr>
                <w:rFonts w:ascii="Calibri" w:hAnsi="Calibri" w:cs="Calibri"/>
                <w:b/>
                <w:bCs/>
                <w:color w:val="000000"/>
                <w:sz w:val="20"/>
                <w:szCs w:val="20"/>
                <w:lang w:bidi="ar-SA"/>
              </w:rPr>
            </w:pPr>
            <w:r w:rsidRPr="00404105">
              <w:rPr>
                <w:rFonts w:ascii="Calibri" w:hAnsi="Calibri" w:cs="Calibri"/>
                <w:b/>
                <w:bCs/>
                <w:color w:val="000000"/>
                <w:sz w:val="20"/>
                <w:szCs w:val="20"/>
                <w:lang w:bidi="ar-SA"/>
              </w:rPr>
              <w:t>Neither agree nor disagree</w:t>
            </w:r>
          </w:p>
        </w:tc>
        <w:tc>
          <w:tcPr>
            <w:tcW w:w="1277" w:type="dxa"/>
            <w:tcBorders>
              <w:top w:val="single" w:sz="4" w:space="0" w:color="000000"/>
              <w:left w:val="nil"/>
              <w:bottom w:val="single" w:sz="4" w:space="0" w:color="000000"/>
              <w:right w:val="nil"/>
            </w:tcBorders>
            <w:shd w:val="clear" w:color="auto" w:fill="auto"/>
            <w:vAlign w:val="bottom"/>
            <w:hideMark/>
          </w:tcPr>
          <w:p w14:paraId="4CD8B669" w14:textId="77777777" w:rsidR="00AF0FC3" w:rsidRPr="00404105" w:rsidRDefault="00AF0FC3" w:rsidP="00BE5745">
            <w:pPr>
              <w:widowControl/>
              <w:autoSpaceDE/>
              <w:autoSpaceDN/>
              <w:jc w:val="center"/>
              <w:rPr>
                <w:rFonts w:ascii="Calibri" w:hAnsi="Calibri" w:cs="Calibri"/>
                <w:b/>
                <w:bCs/>
                <w:color w:val="000000"/>
                <w:sz w:val="20"/>
                <w:szCs w:val="20"/>
                <w:lang w:bidi="ar-SA"/>
              </w:rPr>
            </w:pPr>
            <w:r w:rsidRPr="00404105">
              <w:rPr>
                <w:rFonts w:ascii="Calibri" w:hAnsi="Calibri" w:cs="Calibri"/>
                <w:b/>
                <w:bCs/>
                <w:color w:val="000000"/>
                <w:sz w:val="20"/>
                <w:szCs w:val="20"/>
                <w:lang w:bidi="ar-SA"/>
              </w:rPr>
              <w:t>Somewhat disagree</w:t>
            </w:r>
          </w:p>
        </w:tc>
        <w:tc>
          <w:tcPr>
            <w:tcW w:w="1325" w:type="dxa"/>
            <w:tcBorders>
              <w:top w:val="single" w:sz="4" w:space="0" w:color="000000"/>
              <w:left w:val="nil"/>
              <w:bottom w:val="single" w:sz="4" w:space="0" w:color="000000"/>
              <w:right w:val="nil"/>
            </w:tcBorders>
            <w:shd w:val="clear" w:color="auto" w:fill="auto"/>
            <w:vAlign w:val="bottom"/>
            <w:hideMark/>
          </w:tcPr>
          <w:p w14:paraId="30DAC49E" w14:textId="77777777" w:rsidR="00AF0FC3" w:rsidRPr="00404105" w:rsidRDefault="00AF0FC3" w:rsidP="00BE5745">
            <w:pPr>
              <w:widowControl/>
              <w:autoSpaceDE/>
              <w:autoSpaceDN/>
              <w:jc w:val="center"/>
              <w:rPr>
                <w:rFonts w:ascii="Calibri" w:hAnsi="Calibri" w:cs="Calibri"/>
                <w:b/>
                <w:bCs/>
                <w:color w:val="000000"/>
                <w:sz w:val="20"/>
                <w:szCs w:val="20"/>
                <w:lang w:bidi="ar-SA"/>
              </w:rPr>
            </w:pPr>
            <w:r w:rsidRPr="00404105">
              <w:rPr>
                <w:rFonts w:ascii="Calibri" w:hAnsi="Calibri" w:cs="Calibri"/>
                <w:b/>
                <w:bCs/>
                <w:color w:val="000000"/>
                <w:sz w:val="20"/>
                <w:szCs w:val="20"/>
                <w:lang w:bidi="ar-SA"/>
              </w:rPr>
              <w:t>Strongly disagree</w:t>
            </w:r>
          </w:p>
        </w:tc>
      </w:tr>
      <w:tr w:rsidR="00AF0FC3" w:rsidRPr="008813B5" w14:paraId="73DF8BC3" w14:textId="77777777" w:rsidTr="00677FC1">
        <w:trPr>
          <w:trHeight w:val="180"/>
        </w:trPr>
        <w:tc>
          <w:tcPr>
            <w:tcW w:w="3080" w:type="dxa"/>
            <w:tcBorders>
              <w:top w:val="nil"/>
              <w:left w:val="nil"/>
              <w:bottom w:val="nil"/>
              <w:right w:val="nil"/>
            </w:tcBorders>
            <w:shd w:val="clear" w:color="D9D9D9" w:fill="D9D9D9"/>
            <w:vAlign w:val="bottom"/>
            <w:hideMark/>
          </w:tcPr>
          <w:p w14:paraId="7E80BD75" w14:textId="77777777" w:rsidR="00AF0FC3" w:rsidRPr="00404105" w:rsidRDefault="00AF0FC3" w:rsidP="00BE5745">
            <w:pPr>
              <w:widowControl/>
              <w:autoSpaceDE/>
              <w:autoSpaceDN/>
              <w:rPr>
                <w:rFonts w:ascii="Calibri" w:hAnsi="Calibri" w:cs="Calibri"/>
                <w:color w:val="000000"/>
                <w:sz w:val="20"/>
                <w:szCs w:val="20"/>
                <w:lang w:bidi="ar-SA"/>
              </w:rPr>
            </w:pPr>
            <w:r w:rsidRPr="00404105">
              <w:rPr>
                <w:rFonts w:ascii="Calibri" w:hAnsi="Calibri" w:cs="Calibri"/>
                <w:color w:val="000000"/>
                <w:sz w:val="20"/>
                <w:szCs w:val="20"/>
                <w:lang w:bidi="ar-SA"/>
              </w:rPr>
              <w:t>I feel safe on campus</w:t>
            </w:r>
          </w:p>
        </w:tc>
        <w:tc>
          <w:tcPr>
            <w:tcW w:w="1159" w:type="dxa"/>
            <w:tcBorders>
              <w:top w:val="nil"/>
              <w:left w:val="nil"/>
              <w:bottom w:val="nil"/>
              <w:right w:val="nil"/>
            </w:tcBorders>
            <w:shd w:val="clear" w:color="D9D9D9" w:fill="D9D9D9"/>
            <w:noWrap/>
            <w:vAlign w:val="bottom"/>
            <w:hideMark/>
          </w:tcPr>
          <w:p w14:paraId="2BF12C8A" w14:textId="77777777" w:rsidR="00AF0FC3" w:rsidRPr="00404105" w:rsidRDefault="00AF0FC3" w:rsidP="00BE5745">
            <w:pPr>
              <w:widowControl/>
              <w:autoSpaceDE/>
              <w:autoSpaceDN/>
              <w:jc w:val="right"/>
              <w:rPr>
                <w:rFonts w:ascii="Calibri" w:hAnsi="Calibri" w:cs="Calibri"/>
                <w:color w:val="000000"/>
                <w:sz w:val="20"/>
                <w:szCs w:val="20"/>
                <w:lang w:bidi="ar-SA"/>
              </w:rPr>
            </w:pPr>
            <w:r w:rsidRPr="00404105">
              <w:rPr>
                <w:rFonts w:ascii="Calibri" w:hAnsi="Calibri" w:cs="Calibri"/>
                <w:color w:val="000000"/>
                <w:sz w:val="20"/>
                <w:szCs w:val="20"/>
                <w:lang w:bidi="ar-SA"/>
              </w:rPr>
              <w:t>57.14%</w:t>
            </w:r>
          </w:p>
        </w:tc>
        <w:tc>
          <w:tcPr>
            <w:tcW w:w="1304" w:type="dxa"/>
            <w:tcBorders>
              <w:top w:val="nil"/>
              <w:left w:val="nil"/>
              <w:bottom w:val="nil"/>
              <w:right w:val="nil"/>
            </w:tcBorders>
            <w:shd w:val="clear" w:color="D9D9D9" w:fill="D9D9D9"/>
            <w:noWrap/>
            <w:vAlign w:val="bottom"/>
            <w:hideMark/>
          </w:tcPr>
          <w:p w14:paraId="5E46677F" w14:textId="77777777" w:rsidR="00AF0FC3" w:rsidRPr="00404105" w:rsidRDefault="00AF0FC3" w:rsidP="00BE5745">
            <w:pPr>
              <w:widowControl/>
              <w:autoSpaceDE/>
              <w:autoSpaceDN/>
              <w:jc w:val="right"/>
              <w:rPr>
                <w:rFonts w:ascii="Calibri" w:hAnsi="Calibri" w:cs="Calibri"/>
                <w:color w:val="000000"/>
                <w:sz w:val="20"/>
                <w:szCs w:val="20"/>
                <w:lang w:bidi="ar-SA"/>
              </w:rPr>
            </w:pPr>
            <w:r w:rsidRPr="00404105">
              <w:rPr>
                <w:rFonts w:ascii="Calibri" w:hAnsi="Calibri" w:cs="Calibri"/>
                <w:color w:val="000000"/>
                <w:sz w:val="20"/>
                <w:szCs w:val="20"/>
                <w:lang w:bidi="ar-SA"/>
              </w:rPr>
              <w:t>28.57%</w:t>
            </w:r>
          </w:p>
        </w:tc>
        <w:tc>
          <w:tcPr>
            <w:tcW w:w="1539" w:type="dxa"/>
            <w:tcBorders>
              <w:top w:val="nil"/>
              <w:left w:val="nil"/>
              <w:bottom w:val="nil"/>
              <w:right w:val="nil"/>
            </w:tcBorders>
            <w:shd w:val="clear" w:color="D9D9D9" w:fill="D9D9D9"/>
            <w:noWrap/>
            <w:vAlign w:val="bottom"/>
            <w:hideMark/>
          </w:tcPr>
          <w:p w14:paraId="4DFD6A46" w14:textId="77777777" w:rsidR="00AF0FC3" w:rsidRPr="00404105" w:rsidRDefault="00AF0FC3" w:rsidP="00BE5745">
            <w:pPr>
              <w:widowControl/>
              <w:autoSpaceDE/>
              <w:autoSpaceDN/>
              <w:jc w:val="right"/>
              <w:rPr>
                <w:rFonts w:ascii="Calibri" w:hAnsi="Calibri" w:cs="Calibri"/>
                <w:color w:val="000000"/>
                <w:sz w:val="20"/>
                <w:szCs w:val="20"/>
                <w:lang w:bidi="ar-SA"/>
              </w:rPr>
            </w:pPr>
            <w:r w:rsidRPr="00404105">
              <w:rPr>
                <w:rFonts w:ascii="Calibri" w:hAnsi="Calibri" w:cs="Calibri"/>
                <w:color w:val="000000"/>
                <w:sz w:val="20"/>
                <w:szCs w:val="20"/>
                <w:lang w:bidi="ar-SA"/>
              </w:rPr>
              <w:t>14.29%</w:t>
            </w:r>
          </w:p>
        </w:tc>
        <w:tc>
          <w:tcPr>
            <w:tcW w:w="1277" w:type="dxa"/>
            <w:tcBorders>
              <w:top w:val="nil"/>
              <w:left w:val="nil"/>
              <w:bottom w:val="nil"/>
              <w:right w:val="nil"/>
            </w:tcBorders>
            <w:shd w:val="clear" w:color="D9D9D9" w:fill="D9D9D9"/>
            <w:noWrap/>
            <w:vAlign w:val="bottom"/>
            <w:hideMark/>
          </w:tcPr>
          <w:p w14:paraId="0DE2D1EE" w14:textId="77777777" w:rsidR="00AF0FC3" w:rsidRPr="00404105" w:rsidRDefault="00AF0FC3" w:rsidP="00BE5745">
            <w:pPr>
              <w:widowControl/>
              <w:autoSpaceDE/>
              <w:autoSpaceDN/>
              <w:jc w:val="right"/>
              <w:rPr>
                <w:rFonts w:ascii="Calibri" w:hAnsi="Calibri" w:cs="Calibri"/>
                <w:color w:val="000000"/>
                <w:sz w:val="20"/>
                <w:szCs w:val="20"/>
                <w:lang w:bidi="ar-SA"/>
              </w:rPr>
            </w:pPr>
            <w:r w:rsidRPr="00404105">
              <w:rPr>
                <w:rFonts w:ascii="Calibri" w:hAnsi="Calibri" w:cs="Calibri"/>
                <w:color w:val="000000"/>
                <w:sz w:val="20"/>
                <w:szCs w:val="20"/>
                <w:lang w:bidi="ar-SA"/>
              </w:rPr>
              <w:t>0.00%</w:t>
            </w:r>
          </w:p>
        </w:tc>
        <w:tc>
          <w:tcPr>
            <w:tcW w:w="1325" w:type="dxa"/>
            <w:tcBorders>
              <w:top w:val="nil"/>
              <w:left w:val="nil"/>
              <w:bottom w:val="nil"/>
              <w:right w:val="nil"/>
            </w:tcBorders>
            <w:shd w:val="clear" w:color="D9D9D9" w:fill="D9D9D9"/>
            <w:noWrap/>
            <w:vAlign w:val="bottom"/>
            <w:hideMark/>
          </w:tcPr>
          <w:p w14:paraId="519C4A69" w14:textId="77777777" w:rsidR="00AF0FC3" w:rsidRPr="00404105" w:rsidRDefault="00AF0FC3" w:rsidP="00BE5745">
            <w:pPr>
              <w:widowControl/>
              <w:autoSpaceDE/>
              <w:autoSpaceDN/>
              <w:jc w:val="right"/>
              <w:rPr>
                <w:rFonts w:ascii="Calibri" w:hAnsi="Calibri" w:cs="Calibri"/>
                <w:color w:val="000000"/>
                <w:sz w:val="20"/>
                <w:szCs w:val="20"/>
                <w:lang w:bidi="ar-SA"/>
              </w:rPr>
            </w:pPr>
            <w:r w:rsidRPr="00404105">
              <w:rPr>
                <w:rFonts w:ascii="Calibri" w:hAnsi="Calibri" w:cs="Calibri"/>
                <w:color w:val="000000"/>
                <w:sz w:val="20"/>
                <w:szCs w:val="20"/>
                <w:lang w:bidi="ar-SA"/>
              </w:rPr>
              <w:t>0.00%</w:t>
            </w:r>
          </w:p>
        </w:tc>
      </w:tr>
      <w:tr w:rsidR="00AF0FC3" w:rsidRPr="008813B5" w14:paraId="2AE102D0" w14:textId="77777777" w:rsidTr="00677FC1">
        <w:trPr>
          <w:trHeight w:val="256"/>
        </w:trPr>
        <w:tc>
          <w:tcPr>
            <w:tcW w:w="3080" w:type="dxa"/>
            <w:tcBorders>
              <w:top w:val="nil"/>
              <w:left w:val="nil"/>
              <w:bottom w:val="nil"/>
              <w:right w:val="nil"/>
            </w:tcBorders>
            <w:shd w:val="clear" w:color="auto" w:fill="auto"/>
            <w:vAlign w:val="bottom"/>
            <w:hideMark/>
          </w:tcPr>
          <w:p w14:paraId="6201AE13" w14:textId="77777777" w:rsidR="00AF0FC3" w:rsidRPr="00404105" w:rsidRDefault="00AF0FC3" w:rsidP="00BE5745">
            <w:pPr>
              <w:widowControl/>
              <w:autoSpaceDE/>
              <w:autoSpaceDN/>
              <w:rPr>
                <w:rFonts w:ascii="Calibri" w:hAnsi="Calibri" w:cs="Calibri"/>
                <w:color w:val="000000"/>
                <w:sz w:val="20"/>
                <w:szCs w:val="20"/>
                <w:lang w:bidi="ar-SA"/>
              </w:rPr>
            </w:pPr>
            <w:r w:rsidRPr="00404105">
              <w:rPr>
                <w:rFonts w:ascii="Calibri" w:hAnsi="Calibri" w:cs="Calibri"/>
                <w:color w:val="000000"/>
                <w:sz w:val="20"/>
                <w:szCs w:val="20"/>
                <w:lang w:bidi="ar-SA"/>
              </w:rPr>
              <w:t>I am happy with my interactions with instructors</w:t>
            </w:r>
          </w:p>
        </w:tc>
        <w:tc>
          <w:tcPr>
            <w:tcW w:w="1159" w:type="dxa"/>
            <w:tcBorders>
              <w:top w:val="nil"/>
              <w:left w:val="nil"/>
              <w:bottom w:val="nil"/>
              <w:right w:val="nil"/>
            </w:tcBorders>
            <w:shd w:val="clear" w:color="auto" w:fill="auto"/>
            <w:noWrap/>
            <w:vAlign w:val="bottom"/>
            <w:hideMark/>
          </w:tcPr>
          <w:p w14:paraId="75800104" w14:textId="77777777" w:rsidR="00AF0FC3" w:rsidRPr="00404105" w:rsidRDefault="00AF0FC3" w:rsidP="00BE5745">
            <w:pPr>
              <w:widowControl/>
              <w:autoSpaceDE/>
              <w:autoSpaceDN/>
              <w:jc w:val="right"/>
              <w:rPr>
                <w:rFonts w:ascii="Calibri" w:hAnsi="Calibri" w:cs="Calibri"/>
                <w:color w:val="000000"/>
                <w:sz w:val="20"/>
                <w:szCs w:val="20"/>
                <w:lang w:bidi="ar-SA"/>
              </w:rPr>
            </w:pPr>
            <w:r w:rsidRPr="00404105">
              <w:rPr>
                <w:rFonts w:ascii="Calibri" w:hAnsi="Calibri" w:cs="Calibri"/>
                <w:color w:val="000000"/>
                <w:sz w:val="20"/>
                <w:szCs w:val="20"/>
                <w:lang w:bidi="ar-SA"/>
              </w:rPr>
              <w:t>42.86%</w:t>
            </w:r>
          </w:p>
        </w:tc>
        <w:tc>
          <w:tcPr>
            <w:tcW w:w="1304" w:type="dxa"/>
            <w:tcBorders>
              <w:top w:val="nil"/>
              <w:left w:val="nil"/>
              <w:bottom w:val="nil"/>
              <w:right w:val="nil"/>
            </w:tcBorders>
            <w:shd w:val="clear" w:color="auto" w:fill="auto"/>
            <w:noWrap/>
            <w:vAlign w:val="bottom"/>
            <w:hideMark/>
          </w:tcPr>
          <w:p w14:paraId="4AB3E8CB" w14:textId="77777777" w:rsidR="00AF0FC3" w:rsidRPr="00404105" w:rsidRDefault="00AF0FC3" w:rsidP="00BE5745">
            <w:pPr>
              <w:widowControl/>
              <w:autoSpaceDE/>
              <w:autoSpaceDN/>
              <w:jc w:val="right"/>
              <w:rPr>
                <w:rFonts w:ascii="Calibri" w:hAnsi="Calibri" w:cs="Calibri"/>
                <w:color w:val="000000"/>
                <w:sz w:val="20"/>
                <w:szCs w:val="20"/>
                <w:lang w:bidi="ar-SA"/>
              </w:rPr>
            </w:pPr>
            <w:r w:rsidRPr="00404105">
              <w:rPr>
                <w:rFonts w:ascii="Calibri" w:hAnsi="Calibri" w:cs="Calibri"/>
                <w:color w:val="000000"/>
                <w:sz w:val="20"/>
                <w:szCs w:val="20"/>
                <w:lang w:bidi="ar-SA"/>
              </w:rPr>
              <w:t>39.29%</w:t>
            </w:r>
          </w:p>
        </w:tc>
        <w:tc>
          <w:tcPr>
            <w:tcW w:w="1539" w:type="dxa"/>
            <w:tcBorders>
              <w:top w:val="nil"/>
              <w:left w:val="nil"/>
              <w:bottom w:val="nil"/>
              <w:right w:val="nil"/>
            </w:tcBorders>
            <w:shd w:val="clear" w:color="auto" w:fill="auto"/>
            <w:noWrap/>
            <w:vAlign w:val="bottom"/>
            <w:hideMark/>
          </w:tcPr>
          <w:p w14:paraId="72F694C7" w14:textId="77777777" w:rsidR="00AF0FC3" w:rsidRPr="00404105" w:rsidRDefault="00AF0FC3" w:rsidP="00BE5745">
            <w:pPr>
              <w:widowControl/>
              <w:autoSpaceDE/>
              <w:autoSpaceDN/>
              <w:jc w:val="right"/>
              <w:rPr>
                <w:rFonts w:ascii="Calibri" w:hAnsi="Calibri" w:cs="Calibri"/>
                <w:color w:val="000000"/>
                <w:sz w:val="20"/>
                <w:szCs w:val="20"/>
                <w:lang w:bidi="ar-SA"/>
              </w:rPr>
            </w:pPr>
            <w:r w:rsidRPr="00404105">
              <w:rPr>
                <w:rFonts w:ascii="Calibri" w:hAnsi="Calibri" w:cs="Calibri"/>
                <w:color w:val="000000"/>
                <w:sz w:val="20"/>
                <w:szCs w:val="20"/>
                <w:lang w:bidi="ar-SA"/>
              </w:rPr>
              <w:t>17.86%</w:t>
            </w:r>
          </w:p>
        </w:tc>
        <w:tc>
          <w:tcPr>
            <w:tcW w:w="1277" w:type="dxa"/>
            <w:tcBorders>
              <w:top w:val="nil"/>
              <w:left w:val="nil"/>
              <w:bottom w:val="nil"/>
              <w:right w:val="nil"/>
            </w:tcBorders>
            <w:shd w:val="clear" w:color="auto" w:fill="auto"/>
            <w:noWrap/>
            <w:vAlign w:val="bottom"/>
            <w:hideMark/>
          </w:tcPr>
          <w:p w14:paraId="78B678BF" w14:textId="77777777" w:rsidR="00AF0FC3" w:rsidRPr="00404105" w:rsidRDefault="00AF0FC3" w:rsidP="00BE5745">
            <w:pPr>
              <w:widowControl/>
              <w:autoSpaceDE/>
              <w:autoSpaceDN/>
              <w:jc w:val="right"/>
              <w:rPr>
                <w:rFonts w:ascii="Calibri" w:hAnsi="Calibri" w:cs="Calibri"/>
                <w:color w:val="000000"/>
                <w:sz w:val="20"/>
                <w:szCs w:val="20"/>
                <w:lang w:bidi="ar-SA"/>
              </w:rPr>
            </w:pPr>
            <w:r w:rsidRPr="00404105">
              <w:rPr>
                <w:rFonts w:ascii="Calibri" w:hAnsi="Calibri" w:cs="Calibri"/>
                <w:color w:val="000000"/>
                <w:sz w:val="20"/>
                <w:szCs w:val="20"/>
                <w:lang w:bidi="ar-SA"/>
              </w:rPr>
              <w:t>0.00%</w:t>
            </w:r>
          </w:p>
        </w:tc>
        <w:tc>
          <w:tcPr>
            <w:tcW w:w="1325" w:type="dxa"/>
            <w:tcBorders>
              <w:top w:val="nil"/>
              <w:left w:val="nil"/>
              <w:bottom w:val="nil"/>
              <w:right w:val="nil"/>
            </w:tcBorders>
            <w:shd w:val="clear" w:color="auto" w:fill="auto"/>
            <w:noWrap/>
            <w:vAlign w:val="bottom"/>
            <w:hideMark/>
          </w:tcPr>
          <w:p w14:paraId="0B432B4E" w14:textId="77777777" w:rsidR="00AF0FC3" w:rsidRPr="00404105" w:rsidRDefault="00AF0FC3" w:rsidP="00BE5745">
            <w:pPr>
              <w:widowControl/>
              <w:autoSpaceDE/>
              <w:autoSpaceDN/>
              <w:jc w:val="right"/>
              <w:rPr>
                <w:rFonts w:ascii="Calibri" w:hAnsi="Calibri" w:cs="Calibri"/>
                <w:color w:val="000000"/>
                <w:sz w:val="20"/>
                <w:szCs w:val="20"/>
                <w:lang w:bidi="ar-SA"/>
              </w:rPr>
            </w:pPr>
            <w:r w:rsidRPr="00404105">
              <w:rPr>
                <w:rFonts w:ascii="Calibri" w:hAnsi="Calibri" w:cs="Calibri"/>
                <w:color w:val="000000"/>
                <w:sz w:val="20"/>
                <w:szCs w:val="20"/>
                <w:lang w:bidi="ar-SA"/>
              </w:rPr>
              <w:t>0.00%</w:t>
            </w:r>
          </w:p>
        </w:tc>
      </w:tr>
      <w:tr w:rsidR="00AF0FC3" w:rsidRPr="008813B5" w14:paraId="06495837" w14:textId="77777777" w:rsidTr="00677FC1">
        <w:trPr>
          <w:trHeight w:val="250"/>
        </w:trPr>
        <w:tc>
          <w:tcPr>
            <w:tcW w:w="3080" w:type="dxa"/>
            <w:tcBorders>
              <w:top w:val="nil"/>
              <w:left w:val="nil"/>
              <w:bottom w:val="nil"/>
              <w:right w:val="nil"/>
            </w:tcBorders>
            <w:shd w:val="clear" w:color="D9D9D9" w:fill="D9D9D9"/>
            <w:vAlign w:val="bottom"/>
            <w:hideMark/>
          </w:tcPr>
          <w:p w14:paraId="1535B73D" w14:textId="77777777" w:rsidR="00AF0FC3" w:rsidRPr="00404105" w:rsidRDefault="00AF0FC3" w:rsidP="00BE5745">
            <w:pPr>
              <w:widowControl/>
              <w:autoSpaceDE/>
              <w:autoSpaceDN/>
              <w:rPr>
                <w:rFonts w:ascii="Calibri" w:hAnsi="Calibri" w:cs="Calibri"/>
                <w:color w:val="000000"/>
                <w:sz w:val="20"/>
                <w:szCs w:val="20"/>
                <w:lang w:bidi="ar-SA"/>
              </w:rPr>
            </w:pPr>
            <w:r w:rsidRPr="00404105">
              <w:rPr>
                <w:rFonts w:ascii="Calibri" w:hAnsi="Calibri" w:cs="Calibri"/>
                <w:color w:val="000000"/>
                <w:sz w:val="20"/>
                <w:szCs w:val="20"/>
                <w:lang w:bidi="ar-SA"/>
              </w:rPr>
              <w:t>Instructors are easy to contact</w:t>
            </w:r>
          </w:p>
        </w:tc>
        <w:tc>
          <w:tcPr>
            <w:tcW w:w="1159" w:type="dxa"/>
            <w:tcBorders>
              <w:top w:val="nil"/>
              <w:left w:val="nil"/>
              <w:bottom w:val="nil"/>
              <w:right w:val="nil"/>
            </w:tcBorders>
            <w:shd w:val="clear" w:color="D9D9D9" w:fill="D9D9D9"/>
            <w:noWrap/>
            <w:vAlign w:val="bottom"/>
            <w:hideMark/>
          </w:tcPr>
          <w:p w14:paraId="48C35230" w14:textId="77777777" w:rsidR="00AF0FC3" w:rsidRPr="00404105" w:rsidRDefault="00AF0FC3" w:rsidP="00BE5745">
            <w:pPr>
              <w:widowControl/>
              <w:autoSpaceDE/>
              <w:autoSpaceDN/>
              <w:jc w:val="right"/>
              <w:rPr>
                <w:rFonts w:ascii="Calibri" w:hAnsi="Calibri" w:cs="Calibri"/>
                <w:color w:val="000000"/>
                <w:sz w:val="20"/>
                <w:szCs w:val="20"/>
                <w:lang w:bidi="ar-SA"/>
              </w:rPr>
            </w:pPr>
            <w:r w:rsidRPr="00404105">
              <w:rPr>
                <w:rFonts w:ascii="Calibri" w:hAnsi="Calibri" w:cs="Calibri"/>
                <w:color w:val="000000"/>
                <w:sz w:val="20"/>
                <w:szCs w:val="20"/>
                <w:lang w:bidi="ar-SA"/>
              </w:rPr>
              <w:t>50.00%</w:t>
            </w:r>
          </w:p>
        </w:tc>
        <w:tc>
          <w:tcPr>
            <w:tcW w:w="1304" w:type="dxa"/>
            <w:tcBorders>
              <w:top w:val="nil"/>
              <w:left w:val="nil"/>
              <w:bottom w:val="nil"/>
              <w:right w:val="nil"/>
            </w:tcBorders>
            <w:shd w:val="clear" w:color="D9D9D9" w:fill="D9D9D9"/>
            <w:noWrap/>
            <w:vAlign w:val="bottom"/>
            <w:hideMark/>
          </w:tcPr>
          <w:p w14:paraId="0834C9AB" w14:textId="77777777" w:rsidR="00AF0FC3" w:rsidRPr="00404105" w:rsidRDefault="00AF0FC3" w:rsidP="00BE5745">
            <w:pPr>
              <w:widowControl/>
              <w:autoSpaceDE/>
              <w:autoSpaceDN/>
              <w:jc w:val="right"/>
              <w:rPr>
                <w:rFonts w:ascii="Calibri" w:hAnsi="Calibri" w:cs="Calibri"/>
                <w:color w:val="000000"/>
                <w:sz w:val="20"/>
                <w:szCs w:val="20"/>
                <w:lang w:bidi="ar-SA"/>
              </w:rPr>
            </w:pPr>
            <w:r w:rsidRPr="00404105">
              <w:rPr>
                <w:rFonts w:ascii="Calibri" w:hAnsi="Calibri" w:cs="Calibri"/>
                <w:color w:val="000000"/>
                <w:sz w:val="20"/>
                <w:szCs w:val="20"/>
                <w:lang w:bidi="ar-SA"/>
              </w:rPr>
              <w:t>25.00%</w:t>
            </w:r>
          </w:p>
        </w:tc>
        <w:tc>
          <w:tcPr>
            <w:tcW w:w="1539" w:type="dxa"/>
            <w:tcBorders>
              <w:top w:val="nil"/>
              <w:left w:val="nil"/>
              <w:bottom w:val="nil"/>
              <w:right w:val="nil"/>
            </w:tcBorders>
            <w:shd w:val="clear" w:color="D9D9D9" w:fill="D9D9D9"/>
            <w:noWrap/>
            <w:vAlign w:val="bottom"/>
            <w:hideMark/>
          </w:tcPr>
          <w:p w14:paraId="6C294A82" w14:textId="77777777" w:rsidR="00AF0FC3" w:rsidRPr="00404105" w:rsidRDefault="00AF0FC3" w:rsidP="00BE5745">
            <w:pPr>
              <w:widowControl/>
              <w:autoSpaceDE/>
              <w:autoSpaceDN/>
              <w:jc w:val="right"/>
              <w:rPr>
                <w:rFonts w:ascii="Calibri" w:hAnsi="Calibri" w:cs="Calibri"/>
                <w:color w:val="000000"/>
                <w:sz w:val="20"/>
                <w:szCs w:val="20"/>
                <w:lang w:bidi="ar-SA"/>
              </w:rPr>
            </w:pPr>
            <w:r w:rsidRPr="00404105">
              <w:rPr>
                <w:rFonts w:ascii="Calibri" w:hAnsi="Calibri" w:cs="Calibri"/>
                <w:color w:val="000000"/>
                <w:sz w:val="20"/>
                <w:szCs w:val="20"/>
                <w:lang w:bidi="ar-SA"/>
              </w:rPr>
              <w:t>21.43%</w:t>
            </w:r>
          </w:p>
        </w:tc>
        <w:tc>
          <w:tcPr>
            <w:tcW w:w="1277" w:type="dxa"/>
            <w:tcBorders>
              <w:top w:val="nil"/>
              <w:left w:val="nil"/>
              <w:bottom w:val="nil"/>
              <w:right w:val="nil"/>
            </w:tcBorders>
            <w:shd w:val="clear" w:color="D9D9D9" w:fill="D9D9D9"/>
            <w:noWrap/>
            <w:vAlign w:val="bottom"/>
            <w:hideMark/>
          </w:tcPr>
          <w:p w14:paraId="071C4F92" w14:textId="77777777" w:rsidR="00AF0FC3" w:rsidRPr="00404105" w:rsidRDefault="00AF0FC3" w:rsidP="00BE5745">
            <w:pPr>
              <w:widowControl/>
              <w:autoSpaceDE/>
              <w:autoSpaceDN/>
              <w:jc w:val="right"/>
              <w:rPr>
                <w:rFonts w:ascii="Calibri" w:hAnsi="Calibri" w:cs="Calibri"/>
                <w:color w:val="000000"/>
                <w:sz w:val="20"/>
                <w:szCs w:val="20"/>
                <w:lang w:bidi="ar-SA"/>
              </w:rPr>
            </w:pPr>
            <w:r w:rsidRPr="00404105">
              <w:rPr>
                <w:rFonts w:ascii="Calibri" w:hAnsi="Calibri" w:cs="Calibri"/>
                <w:color w:val="000000"/>
                <w:sz w:val="20"/>
                <w:szCs w:val="20"/>
                <w:lang w:bidi="ar-SA"/>
              </w:rPr>
              <w:t>3.57%</w:t>
            </w:r>
          </w:p>
        </w:tc>
        <w:tc>
          <w:tcPr>
            <w:tcW w:w="1325" w:type="dxa"/>
            <w:tcBorders>
              <w:top w:val="nil"/>
              <w:left w:val="nil"/>
              <w:bottom w:val="nil"/>
              <w:right w:val="nil"/>
            </w:tcBorders>
            <w:shd w:val="clear" w:color="D9D9D9" w:fill="D9D9D9"/>
            <w:noWrap/>
            <w:vAlign w:val="bottom"/>
            <w:hideMark/>
          </w:tcPr>
          <w:p w14:paraId="64254EB5" w14:textId="77777777" w:rsidR="00AF0FC3" w:rsidRPr="00404105" w:rsidRDefault="00AF0FC3" w:rsidP="00BE5745">
            <w:pPr>
              <w:widowControl/>
              <w:autoSpaceDE/>
              <w:autoSpaceDN/>
              <w:jc w:val="right"/>
              <w:rPr>
                <w:rFonts w:ascii="Calibri" w:hAnsi="Calibri" w:cs="Calibri"/>
                <w:color w:val="000000"/>
                <w:sz w:val="20"/>
                <w:szCs w:val="20"/>
                <w:lang w:bidi="ar-SA"/>
              </w:rPr>
            </w:pPr>
            <w:r w:rsidRPr="00404105">
              <w:rPr>
                <w:rFonts w:ascii="Calibri" w:hAnsi="Calibri" w:cs="Calibri"/>
                <w:color w:val="000000"/>
                <w:sz w:val="20"/>
                <w:szCs w:val="20"/>
                <w:lang w:bidi="ar-SA"/>
              </w:rPr>
              <w:t>0.00%</w:t>
            </w:r>
          </w:p>
        </w:tc>
      </w:tr>
      <w:tr w:rsidR="00AF0FC3" w:rsidRPr="008813B5" w14:paraId="361B1ED0" w14:textId="77777777" w:rsidTr="00677FC1">
        <w:trPr>
          <w:trHeight w:val="217"/>
        </w:trPr>
        <w:tc>
          <w:tcPr>
            <w:tcW w:w="3080" w:type="dxa"/>
            <w:tcBorders>
              <w:top w:val="nil"/>
              <w:left w:val="nil"/>
              <w:bottom w:val="nil"/>
              <w:right w:val="nil"/>
            </w:tcBorders>
            <w:shd w:val="clear" w:color="auto" w:fill="auto"/>
            <w:vAlign w:val="bottom"/>
            <w:hideMark/>
          </w:tcPr>
          <w:p w14:paraId="46C9DD05" w14:textId="77777777" w:rsidR="00AF0FC3" w:rsidRPr="00404105" w:rsidRDefault="00AF0FC3" w:rsidP="00BE5745">
            <w:pPr>
              <w:widowControl/>
              <w:autoSpaceDE/>
              <w:autoSpaceDN/>
              <w:rPr>
                <w:rFonts w:ascii="Calibri" w:hAnsi="Calibri" w:cs="Calibri"/>
                <w:color w:val="000000"/>
                <w:sz w:val="20"/>
                <w:szCs w:val="20"/>
                <w:lang w:bidi="ar-SA"/>
              </w:rPr>
            </w:pPr>
            <w:r w:rsidRPr="00404105">
              <w:rPr>
                <w:rFonts w:ascii="Calibri" w:hAnsi="Calibri" w:cs="Calibri"/>
                <w:color w:val="000000"/>
                <w:sz w:val="20"/>
                <w:szCs w:val="20"/>
                <w:lang w:bidi="ar-SA"/>
              </w:rPr>
              <w:t>instructors are approachable</w:t>
            </w:r>
          </w:p>
        </w:tc>
        <w:tc>
          <w:tcPr>
            <w:tcW w:w="1159" w:type="dxa"/>
            <w:tcBorders>
              <w:top w:val="nil"/>
              <w:left w:val="nil"/>
              <w:bottom w:val="nil"/>
              <w:right w:val="nil"/>
            </w:tcBorders>
            <w:shd w:val="clear" w:color="auto" w:fill="auto"/>
            <w:noWrap/>
            <w:vAlign w:val="bottom"/>
            <w:hideMark/>
          </w:tcPr>
          <w:p w14:paraId="4930D4A5" w14:textId="77777777" w:rsidR="00AF0FC3" w:rsidRPr="00404105" w:rsidRDefault="00AF0FC3" w:rsidP="00BE5745">
            <w:pPr>
              <w:widowControl/>
              <w:autoSpaceDE/>
              <w:autoSpaceDN/>
              <w:jc w:val="right"/>
              <w:rPr>
                <w:rFonts w:ascii="Calibri" w:hAnsi="Calibri" w:cs="Calibri"/>
                <w:color w:val="000000"/>
                <w:sz w:val="20"/>
                <w:szCs w:val="20"/>
                <w:lang w:bidi="ar-SA"/>
              </w:rPr>
            </w:pPr>
            <w:r w:rsidRPr="00404105">
              <w:rPr>
                <w:rFonts w:ascii="Calibri" w:hAnsi="Calibri" w:cs="Calibri"/>
                <w:color w:val="000000"/>
                <w:sz w:val="20"/>
                <w:szCs w:val="20"/>
                <w:lang w:bidi="ar-SA"/>
              </w:rPr>
              <w:t>50.00%</w:t>
            </w:r>
          </w:p>
        </w:tc>
        <w:tc>
          <w:tcPr>
            <w:tcW w:w="1304" w:type="dxa"/>
            <w:tcBorders>
              <w:top w:val="nil"/>
              <w:left w:val="nil"/>
              <w:bottom w:val="nil"/>
              <w:right w:val="nil"/>
            </w:tcBorders>
            <w:shd w:val="clear" w:color="auto" w:fill="auto"/>
            <w:noWrap/>
            <w:vAlign w:val="bottom"/>
            <w:hideMark/>
          </w:tcPr>
          <w:p w14:paraId="715A90E2" w14:textId="77777777" w:rsidR="00AF0FC3" w:rsidRPr="00404105" w:rsidRDefault="00AF0FC3" w:rsidP="00BE5745">
            <w:pPr>
              <w:widowControl/>
              <w:autoSpaceDE/>
              <w:autoSpaceDN/>
              <w:jc w:val="right"/>
              <w:rPr>
                <w:rFonts w:ascii="Calibri" w:hAnsi="Calibri" w:cs="Calibri"/>
                <w:color w:val="000000"/>
                <w:sz w:val="20"/>
                <w:szCs w:val="20"/>
                <w:lang w:bidi="ar-SA"/>
              </w:rPr>
            </w:pPr>
            <w:r w:rsidRPr="00404105">
              <w:rPr>
                <w:rFonts w:ascii="Calibri" w:hAnsi="Calibri" w:cs="Calibri"/>
                <w:color w:val="000000"/>
                <w:sz w:val="20"/>
                <w:szCs w:val="20"/>
                <w:lang w:bidi="ar-SA"/>
              </w:rPr>
              <w:t>39.29%</w:t>
            </w:r>
          </w:p>
        </w:tc>
        <w:tc>
          <w:tcPr>
            <w:tcW w:w="1539" w:type="dxa"/>
            <w:tcBorders>
              <w:top w:val="nil"/>
              <w:left w:val="nil"/>
              <w:bottom w:val="nil"/>
              <w:right w:val="nil"/>
            </w:tcBorders>
            <w:shd w:val="clear" w:color="auto" w:fill="auto"/>
            <w:noWrap/>
            <w:vAlign w:val="bottom"/>
            <w:hideMark/>
          </w:tcPr>
          <w:p w14:paraId="3A75313A" w14:textId="77777777" w:rsidR="00AF0FC3" w:rsidRPr="00404105" w:rsidRDefault="00AF0FC3" w:rsidP="00BE5745">
            <w:pPr>
              <w:widowControl/>
              <w:autoSpaceDE/>
              <w:autoSpaceDN/>
              <w:jc w:val="right"/>
              <w:rPr>
                <w:rFonts w:ascii="Calibri" w:hAnsi="Calibri" w:cs="Calibri"/>
                <w:color w:val="000000"/>
                <w:sz w:val="20"/>
                <w:szCs w:val="20"/>
                <w:lang w:bidi="ar-SA"/>
              </w:rPr>
            </w:pPr>
            <w:r w:rsidRPr="00404105">
              <w:rPr>
                <w:rFonts w:ascii="Calibri" w:hAnsi="Calibri" w:cs="Calibri"/>
                <w:color w:val="000000"/>
                <w:sz w:val="20"/>
                <w:szCs w:val="20"/>
                <w:lang w:bidi="ar-SA"/>
              </w:rPr>
              <w:t>10.71%</w:t>
            </w:r>
          </w:p>
        </w:tc>
        <w:tc>
          <w:tcPr>
            <w:tcW w:w="1277" w:type="dxa"/>
            <w:tcBorders>
              <w:top w:val="nil"/>
              <w:left w:val="nil"/>
              <w:bottom w:val="nil"/>
              <w:right w:val="nil"/>
            </w:tcBorders>
            <w:shd w:val="clear" w:color="auto" w:fill="auto"/>
            <w:noWrap/>
            <w:vAlign w:val="bottom"/>
            <w:hideMark/>
          </w:tcPr>
          <w:p w14:paraId="3CEE531D" w14:textId="77777777" w:rsidR="00AF0FC3" w:rsidRPr="00404105" w:rsidRDefault="00AF0FC3" w:rsidP="00BE5745">
            <w:pPr>
              <w:widowControl/>
              <w:autoSpaceDE/>
              <w:autoSpaceDN/>
              <w:jc w:val="right"/>
              <w:rPr>
                <w:rFonts w:ascii="Calibri" w:hAnsi="Calibri" w:cs="Calibri"/>
                <w:color w:val="000000"/>
                <w:sz w:val="20"/>
                <w:szCs w:val="20"/>
                <w:lang w:bidi="ar-SA"/>
              </w:rPr>
            </w:pPr>
            <w:r w:rsidRPr="00404105">
              <w:rPr>
                <w:rFonts w:ascii="Calibri" w:hAnsi="Calibri" w:cs="Calibri"/>
                <w:color w:val="000000"/>
                <w:sz w:val="20"/>
                <w:szCs w:val="20"/>
                <w:lang w:bidi="ar-SA"/>
              </w:rPr>
              <w:t>0.00%</w:t>
            </w:r>
          </w:p>
        </w:tc>
        <w:tc>
          <w:tcPr>
            <w:tcW w:w="1325" w:type="dxa"/>
            <w:tcBorders>
              <w:top w:val="nil"/>
              <w:left w:val="nil"/>
              <w:bottom w:val="nil"/>
              <w:right w:val="nil"/>
            </w:tcBorders>
            <w:shd w:val="clear" w:color="auto" w:fill="auto"/>
            <w:noWrap/>
            <w:vAlign w:val="bottom"/>
            <w:hideMark/>
          </w:tcPr>
          <w:p w14:paraId="1DF75F98" w14:textId="77777777" w:rsidR="00AF0FC3" w:rsidRPr="00404105" w:rsidRDefault="00AF0FC3" w:rsidP="00BE5745">
            <w:pPr>
              <w:widowControl/>
              <w:autoSpaceDE/>
              <w:autoSpaceDN/>
              <w:jc w:val="right"/>
              <w:rPr>
                <w:rFonts w:ascii="Calibri" w:hAnsi="Calibri" w:cs="Calibri"/>
                <w:color w:val="000000"/>
                <w:sz w:val="20"/>
                <w:szCs w:val="20"/>
                <w:lang w:bidi="ar-SA"/>
              </w:rPr>
            </w:pPr>
            <w:r w:rsidRPr="00404105">
              <w:rPr>
                <w:rFonts w:ascii="Calibri" w:hAnsi="Calibri" w:cs="Calibri"/>
                <w:color w:val="000000"/>
                <w:sz w:val="20"/>
                <w:szCs w:val="20"/>
                <w:lang w:bidi="ar-SA"/>
              </w:rPr>
              <w:t>0.00%</w:t>
            </w:r>
          </w:p>
        </w:tc>
      </w:tr>
      <w:tr w:rsidR="00AF0FC3" w:rsidRPr="008813B5" w14:paraId="12817B06" w14:textId="77777777" w:rsidTr="00677FC1">
        <w:trPr>
          <w:trHeight w:val="154"/>
        </w:trPr>
        <w:tc>
          <w:tcPr>
            <w:tcW w:w="3080" w:type="dxa"/>
            <w:tcBorders>
              <w:top w:val="nil"/>
              <w:left w:val="nil"/>
              <w:bottom w:val="nil"/>
              <w:right w:val="nil"/>
            </w:tcBorders>
            <w:shd w:val="clear" w:color="D9D9D9" w:fill="D9D9D9"/>
            <w:vAlign w:val="bottom"/>
            <w:hideMark/>
          </w:tcPr>
          <w:p w14:paraId="4979EE2C" w14:textId="77777777" w:rsidR="00AF0FC3" w:rsidRPr="00404105" w:rsidRDefault="00AF0FC3" w:rsidP="00BE5745">
            <w:pPr>
              <w:widowControl/>
              <w:autoSpaceDE/>
              <w:autoSpaceDN/>
              <w:rPr>
                <w:rFonts w:ascii="Calibri" w:hAnsi="Calibri" w:cs="Calibri"/>
                <w:color w:val="000000"/>
                <w:sz w:val="20"/>
                <w:szCs w:val="20"/>
                <w:lang w:bidi="ar-SA"/>
              </w:rPr>
            </w:pPr>
            <w:r w:rsidRPr="00404105">
              <w:rPr>
                <w:rFonts w:ascii="Calibri" w:hAnsi="Calibri" w:cs="Calibri"/>
                <w:color w:val="000000"/>
                <w:sz w:val="20"/>
                <w:szCs w:val="20"/>
                <w:lang w:bidi="ar-SA"/>
              </w:rPr>
              <w:t>I feel valued at ECC</w:t>
            </w:r>
          </w:p>
        </w:tc>
        <w:tc>
          <w:tcPr>
            <w:tcW w:w="1159" w:type="dxa"/>
            <w:tcBorders>
              <w:top w:val="nil"/>
              <w:left w:val="nil"/>
              <w:bottom w:val="nil"/>
              <w:right w:val="nil"/>
            </w:tcBorders>
            <w:shd w:val="clear" w:color="D9D9D9" w:fill="D9D9D9"/>
            <w:noWrap/>
            <w:vAlign w:val="bottom"/>
            <w:hideMark/>
          </w:tcPr>
          <w:p w14:paraId="65B2FB4E" w14:textId="77777777" w:rsidR="00AF0FC3" w:rsidRPr="00404105" w:rsidRDefault="00AF0FC3" w:rsidP="00BE5745">
            <w:pPr>
              <w:widowControl/>
              <w:autoSpaceDE/>
              <w:autoSpaceDN/>
              <w:jc w:val="right"/>
              <w:rPr>
                <w:rFonts w:ascii="Calibri" w:hAnsi="Calibri" w:cs="Calibri"/>
                <w:color w:val="000000"/>
                <w:sz w:val="20"/>
                <w:szCs w:val="20"/>
                <w:lang w:bidi="ar-SA"/>
              </w:rPr>
            </w:pPr>
            <w:r w:rsidRPr="00404105">
              <w:rPr>
                <w:rFonts w:ascii="Calibri" w:hAnsi="Calibri" w:cs="Calibri"/>
                <w:color w:val="000000"/>
                <w:sz w:val="20"/>
                <w:szCs w:val="20"/>
                <w:lang w:bidi="ar-SA"/>
              </w:rPr>
              <w:t>64.29%</w:t>
            </w:r>
          </w:p>
        </w:tc>
        <w:tc>
          <w:tcPr>
            <w:tcW w:w="1304" w:type="dxa"/>
            <w:tcBorders>
              <w:top w:val="nil"/>
              <w:left w:val="nil"/>
              <w:bottom w:val="nil"/>
              <w:right w:val="nil"/>
            </w:tcBorders>
            <w:shd w:val="clear" w:color="D9D9D9" w:fill="D9D9D9"/>
            <w:noWrap/>
            <w:vAlign w:val="bottom"/>
            <w:hideMark/>
          </w:tcPr>
          <w:p w14:paraId="1E5FB9B4" w14:textId="77777777" w:rsidR="00AF0FC3" w:rsidRPr="00404105" w:rsidRDefault="00AF0FC3" w:rsidP="00BE5745">
            <w:pPr>
              <w:widowControl/>
              <w:autoSpaceDE/>
              <w:autoSpaceDN/>
              <w:jc w:val="right"/>
              <w:rPr>
                <w:rFonts w:ascii="Calibri" w:hAnsi="Calibri" w:cs="Calibri"/>
                <w:color w:val="000000"/>
                <w:sz w:val="20"/>
                <w:szCs w:val="20"/>
                <w:lang w:bidi="ar-SA"/>
              </w:rPr>
            </w:pPr>
            <w:r w:rsidRPr="00404105">
              <w:rPr>
                <w:rFonts w:ascii="Calibri" w:hAnsi="Calibri" w:cs="Calibri"/>
                <w:color w:val="000000"/>
                <w:sz w:val="20"/>
                <w:szCs w:val="20"/>
                <w:lang w:bidi="ar-SA"/>
              </w:rPr>
              <w:t>32.14%</w:t>
            </w:r>
          </w:p>
        </w:tc>
        <w:tc>
          <w:tcPr>
            <w:tcW w:w="1539" w:type="dxa"/>
            <w:tcBorders>
              <w:top w:val="nil"/>
              <w:left w:val="nil"/>
              <w:bottom w:val="nil"/>
              <w:right w:val="nil"/>
            </w:tcBorders>
            <w:shd w:val="clear" w:color="D9D9D9" w:fill="D9D9D9"/>
            <w:noWrap/>
            <w:vAlign w:val="bottom"/>
            <w:hideMark/>
          </w:tcPr>
          <w:p w14:paraId="5963E41D" w14:textId="77777777" w:rsidR="00AF0FC3" w:rsidRPr="00404105" w:rsidRDefault="00AF0FC3" w:rsidP="00BE5745">
            <w:pPr>
              <w:widowControl/>
              <w:autoSpaceDE/>
              <w:autoSpaceDN/>
              <w:jc w:val="right"/>
              <w:rPr>
                <w:rFonts w:ascii="Calibri" w:hAnsi="Calibri" w:cs="Calibri"/>
                <w:color w:val="000000"/>
                <w:sz w:val="20"/>
                <w:szCs w:val="20"/>
                <w:lang w:bidi="ar-SA"/>
              </w:rPr>
            </w:pPr>
            <w:r w:rsidRPr="00404105">
              <w:rPr>
                <w:rFonts w:ascii="Calibri" w:hAnsi="Calibri" w:cs="Calibri"/>
                <w:color w:val="000000"/>
                <w:sz w:val="20"/>
                <w:szCs w:val="20"/>
                <w:lang w:bidi="ar-SA"/>
              </w:rPr>
              <w:t>3.57%</w:t>
            </w:r>
          </w:p>
        </w:tc>
        <w:tc>
          <w:tcPr>
            <w:tcW w:w="1277" w:type="dxa"/>
            <w:tcBorders>
              <w:top w:val="nil"/>
              <w:left w:val="nil"/>
              <w:bottom w:val="nil"/>
              <w:right w:val="nil"/>
            </w:tcBorders>
            <w:shd w:val="clear" w:color="D9D9D9" w:fill="D9D9D9"/>
            <w:noWrap/>
            <w:vAlign w:val="bottom"/>
            <w:hideMark/>
          </w:tcPr>
          <w:p w14:paraId="68330F70" w14:textId="77777777" w:rsidR="00AF0FC3" w:rsidRPr="00404105" w:rsidRDefault="00AF0FC3" w:rsidP="00BE5745">
            <w:pPr>
              <w:widowControl/>
              <w:autoSpaceDE/>
              <w:autoSpaceDN/>
              <w:jc w:val="right"/>
              <w:rPr>
                <w:rFonts w:ascii="Calibri" w:hAnsi="Calibri" w:cs="Calibri"/>
                <w:color w:val="000000"/>
                <w:sz w:val="20"/>
                <w:szCs w:val="20"/>
                <w:lang w:bidi="ar-SA"/>
              </w:rPr>
            </w:pPr>
            <w:r w:rsidRPr="00404105">
              <w:rPr>
                <w:rFonts w:ascii="Calibri" w:hAnsi="Calibri" w:cs="Calibri"/>
                <w:color w:val="000000"/>
                <w:sz w:val="20"/>
                <w:szCs w:val="20"/>
                <w:lang w:bidi="ar-SA"/>
              </w:rPr>
              <w:t>0.00%</w:t>
            </w:r>
          </w:p>
        </w:tc>
        <w:tc>
          <w:tcPr>
            <w:tcW w:w="1325" w:type="dxa"/>
            <w:tcBorders>
              <w:top w:val="nil"/>
              <w:left w:val="nil"/>
              <w:bottom w:val="nil"/>
              <w:right w:val="nil"/>
            </w:tcBorders>
            <w:shd w:val="clear" w:color="D9D9D9" w:fill="D9D9D9"/>
            <w:noWrap/>
            <w:vAlign w:val="bottom"/>
            <w:hideMark/>
          </w:tcPr>
          <w:p w14:paraId="09E432E7" w14:textId="77777777" w:rsidR="00AF0FC3" w:rsidRPr="00404105" w:rsidRDefault="00AF0FC3" w:rsidP="00BE5745">
            <w:pPr>
              <w:widowControl/>
              <w:autoSpaceDE/>
              <w:autoSpaceDN/>
              <w:jc w:val="right"/>
              <w:rPr>
                <w:rFonts w:ascii="Calibri" w:hAnsi="Calibri" w:cs="Calibri"/>
                <w:color w:val="000000"/>
                <w:sz w:val="20"/>
                <w:szCs w:val="20"/>
                <w:lang w:bidi="ar-SA"/>
              </w:rPr>
            </w:pPr>
            <w:r w:rsidRPr="00404105">
              <w:rPr>
                <w:rFonts w:ascii="Calibri" w:hAnsi="Calibri" w:cs="Calibri"/>
                <w:color w:val="000000"/>
                <w:sz w:val="20"/>
                <w:szCs w:val="20"/>
                <w:lang w:bidi="ar-SA"/>
              </w:rPr>
              <w:t>0.00%</w:t>
            </w:r>
          </w:p>
        </w:tc>
      </w:tr>
      <w:tr w:rsidR="00AF0FC3" w:rsidRPr="008813B5" w14:paraId="3BD51713" w14:textId="77777777" w:rsidTr="00677FC1">
        <w:trPr>
          <w:trHeight w:val="357"/>
        </w:trPr>
        <w:tc>
          <w:tcPr>
            <w:tcW w:w="3080" w:type="dxa"/>
            <w:tcBorders>
              <w:top w:val="nil"/>
              <w:left w:val="nil"/>
              <w:bottom w:val="single" w:sz="4" w:space="0" w:color="000000"/>
              <w:right w:val="nil"/>
            </w:tcBorders>
            <w:shd w:val="clear" w:color="auto" w:fill="auto"/>
            <w:vAlign w:val="bottom"/>
            <w:hideMark/>
          </w:tcPr>
          <w:p w14:paraId="0C594403" w14:textId="69AAF465" w:rsidR="00AF0FC3" w:rsidRPr="00404105" w:rsidRDefault="00AF0FC3" w:rsidP="00BE5745">
            <w:pPr>
              <w:widowControl/>
              <w:autoSpaceDE/>
              <w:autoSpaceDN/>
              <w:rPr>
                <w:rFonts w:ascii="Calibri" w:hAnsi="Calibri" w:cs="Calibri"/>
                <w:color w:val="000000"/>
                <w:sz w:val="20"/>
                <w:szCs w:val="20"/>
                <w:lang w:bidi="ar-SA"/>
              </w:rPr>
            </w:pPr>
            <w:r w:rsidRPr="00404105">
              <w:rPr>
                <w:rFonts w:ascii="Calibri" w:hAnsi="Calibri" w:cs="Calibri"/>
                <w:color w:val="000000"/>
                <w:sz w:val="20"/>
                <w:szCs w:val="20"/>
                <w:lang w:bidi="ar-SA"/>
              </w:rPr>
              <w:t>I can easily find resources to help me with my studies (library, tutoring, etc</w:t>
            </w:r>
            <w:r w:rsidR="00436204" w:rsidRPr="00404105">
              <w:rPr>
                <w:rFonts w:ascii="Calibri" w:hAnsi="Calibri" w:cs="Calibri"/>
                <w:color w:val="000000"/>
                <w:sz w:val="20"/>
                <w:szCs w:val="20"/>
                <w:lang w:bidi="ar-SA"/>
              </w:rPr>
              <w:t>.</w:t>
            </w:r>
            <w:r w:rsidRPr="00404105">
              <w:rPr>
                <w:rFonts w:ascii="Calibri" w:hAnsi="Calibri" w:cs="Calibri"/>
                <w:color w:val="000000"/>
                <w:sz w:val="20"/>
                <w:szCs w:val="20"/>
                <w:lang w:bidi="ar-SA"/>
              </w:rPr>
              <w:t>)</w:t>
            </w:r>
          </w:p>
        </w:tc>
        <w:tc>
          <w:tcPr>
            <w:tcW w:w="1159" w:type="dxa"/>
            <w:tcBorders>
              <w:top w:val="nil"/>
              <w:left w:val="nil"/>
              <w:bottom w:val="single" w:sz="4" w:space="0" w:color="000000"/>
              <w:right w:val="nil"/>
            </w:tcBorders>
            <w:shd w:val="clear" w:color="auto" w:fill="auto"/>
            <w:noWrap/>
            <w:vAlign w:val="bottom"/>
            <w:hideMark/>
          </w:tcPr>
          <w:p w14:paraId="5792EEB8" w14:textId="77777777" w:rsidR="00AF0FC3" w:rsidRPr="00404105" w:rsidRDefault="00AF0FC3" w:rsidP="00BE5745">
            <w:pPr>
              <w:widowControl/>
              <w:autoSpaceDE/>
              <w:autoSpaceDN/>
              <w:jc w:val="right"/>
              <w:rPr>
                <w:rFonts w:ascii="Calibri" w:hAnsi="Calibri" w:cs="Calibri"/>
                <w:color w:val="000000"/>
                <w:sz w:val="20"/>
                <w:szCs w:val="20"/>
                <w:lang w:bidi="ar-SA"/>
              </w:rPr>
            </w:pPr>
            <w:r w:rsidRPr="00404105">
              <w:rPr>
                <w:rFonts w:ascii="Calibri" w:hAnsi="Calibri" w:cs="Calibri"/>
                <w:color w:val="000000"/>
                <w:sz w:val="20"/>
                <w:szCs w:val="20"/>
                <w:lang w:bidi="ar-SA"/>
              </w:rPr>
              <w:t>53.57%</w:t>
            </w:r>
          </w:p>
        </w:tc>
        <w:tc>
          <w:tcPr>
            <w:tcW w:w="1304" w:type="dxa"/>
            <w:tcBorders>
              <w:top w:val="nil"/>
              <w:left w:val="nil"/>
              <w:bottom w:val="single" w:sz="4" w:space="0" w:color="000000"/>
              <w:right w:val="nil"/>
            </w:tcBorders>
            <w:shd w:val="clear" w:color="auto" w:fill="auto"/>
            <w:noWrap/>
            <w:vAlign w:val="bottom"/>
            <w:hideMark/>
          </w:tcPr>
          <w:p w14:paraId="3ADCFB8F" w14:textId="77777777" w:rsidR="00AF0FC3" w:rsidRPr="00404105" w:rsidRDefault="00AF0FC3" w:rsidP="00BE5745">
            <w:pPr>
              <w:widowControl/>
              <w:autoSpaceDE/>
              <w:autoSpaceDN/>
              <w:jc w:val="right"/>
              <w:rPr>
                <w:rFonts w:ascii="Calibri" w:hAnsi="Calibri" w:cs="Calibri"/>
                <w:color w:val="000000"/>
                <w:sz w:val="20"/>
                <w:szCs w:val="20"/>
                <w:lang w:bidi="ar-SA"/>
              </w:rPr>
            </w:pPr>
            <w:r w:rsidRPr="00404105">
              <w:rPr>
                <w:rFonts w:ascii="Calibri" w:hAnsi="Calibri" w:cs="Calibri"/>
                <w:color w:val="000000"/>
                <w:sz w:val="20"/>
                <w:szCs w:val="20"/>
                <w:lang w:bidi="ar-SA"/>
              </w:rPr>
              <w:t>39.29%</w:t>
            </w:r>
          </w:p>
        </w:tc>
        <w:tc>
          <w:tcPr>
            <w:tcW w:w="1539" w:type="dxa"/>
            <w:tcBorders>
              <w:top w:val="nil"/>
              <w:left w:val="nil"/>
              <w:bottom w:val="single" w:sz="4" w:space="0" w:color="000000"/>
              <w:right w:val="nil"/>
            </w:tcBorders>
            <w:shd w:val="clear" w:color="auto" w:fill="auto"/>
            <w:noWrap/>
            <w:vAlign w:val="bottom"/>
            <w:hideMark/>
          </w:tcPr>
          <w:p w14:paraId="4AAB7A4F" w14:textId="77777777" w:rsidR="00AF0FC3" w:rsidRPr="00404105" w:rsidRDefault="00AF0FC3" w:rsidP="00BE5745">
            <w:pPr>
              <w:widowControl/>
              <w:autoSpaceDE/>
              <w:autoSpaceDN/>
              <w:jc w:val="right"/>
              <w:rPr>
                <w:rFonts w:ascii="Calibri" w:hAnsi="Calibri" w:cs="Calibri"/>
                <w:color w:val="000000"/>
                <w:sz w:val="20"/>
                <w:szCs w:val="20"/>
                <w:lang w:bidi="ar-SA"/>
              </w:rPr>
            </w:pPr>
            <w:r w:rsidRPr="00404105">
              <w:rPr>
                <w:rFonts w:ascii="Calibri" w:hAnsi="Calibri" w:cs="Calibri"/>
                <w:color w:val="000000"/>
                <w:sz w:val="20"/>
                <w:szCs w:val="20"/>
                <w:lang w:bidi="ar-SA"/>
              </w:rPr>
              <w:t>7.14%</w:t>
            </w:r>
          </w:p>
        </w:tc>
        <w:tc>
          <w:tcPr>
            <w:tcW w:w="1277" w:type="dxa"/>
            <w:tcBorders>
              <w:top w:val="nil"/>
              <w:left w:val="nil"/>
              <w:bottom w:val="single" w:sz="4" w:space="0" w:color="000000"/>
              <w:right w:val="nil"/>
            </w:tcBorders>
            <w:shd w:val="clear" w:color="auto" w:fill="auto"/>
            <w:noWrap/>
            <w:vAlign w:val="bottom"/>
            <w:hideMark/>
          </w:tcPr>
          <w:p w14:paraId="2F800EFA" w14:textId="77777777" w:rsidR="00AF0FC3" w:rsidRPr="00404105" w:rsidRDefault="00AF0FC3" w:rsidP="00BE5745">
            <w:pPr>
              <w:widowControl/>
              <w:autoSpaceDE/>
              <w:autoSpaceDN/>
              <w:jc w:val="right"/>
              <w:rPr>
                <w:rFonts w:ascii="Calibri" w:hAnsi="Calibri" w:cs="Calibri"/>
                <w:color w:val="000000"/>
                <w:sz w:val="20"/>
                <w:szCs w:val="20"/>
                <w:lang w:bidi="ar-SA"/>
              </w:rPr>
            </w:pPr>
            <w:r w:rsidRPr="00404105">
              <w:rPr>
                <w:rFonts w:ascii="Calibri" w:hAnsi="Calibri" w:cs="Calibri"/>
                <w:color w:val="000000"/>
                <w:sz w:val="20"/>
                <w:szCs w:val="20"/>
                <w:lang w:bidi="ar-SA"/>
              </w:rPr>
              <w:t>0.00%</w:t>
            </w:r>
          </w:p>
        </w:tc>
        <w:tc>
          <w:tcPr>
            <w:tcW w:w="1325" w:type="dxa"/>
            <w:tcBorders>
              <w:top w:val="nil"/>
              <w:left w:val="nil"/>
              <w:bottom w:val="single" w:sz="4" w:space="0" w:color="000000"/>
              <w:right w:val="nil"/>
            </w:tcBorders>
            <w:shd w:val="clear" w:color="auto" w:fill="auto"/>
            <w:noWrap/>
            <w:vAlign w:val="bottom"/>
            <w:hideMark/>
          </w:tcPr>
          <w:p w14:paraId="5ECB6456" w14:textId="77777777" w:rsidR="00AF0FC3" w:rsidRPr="00404105" w:rsidRDefault="00AF0FC3" w:rsidP="00BE5745">
            <w:pPr>
              <w:widowControl/>
              <w:autoSpaceDE/>
              <w:autoSpaceDN/>
              <w:jc w:val="right"/>
              <w:rPr>
                <w:rFonts w:ascii="Calibri" w:hAnsi="Calibri" w:cs="Calibri"/>
                <w:color w:val="000000"/>
                <w:sz w:val="20"/>
                <w:szCs w:val="20"/>
                <w:lang w:bidi="ar-SA"/>
              </w:rPr>
            </w:pPr>
            <w:r w:rsidRPr="00404105">
              <w:rPr>
                <w:rFonts w:ascii="Calibri" w:hAnsi="Calibri" w:cs="Calibri"/>
                <w:color w:val="000000"/>
                <w:sz w:val="20"/>
                <w:szCs w:val="20"/>
                <w:lang w:bidi="ar-SA"/>
              </w:rPr>
              <w:t>0.00%</w:t>
            </w:r>
          </w:p>
        </w:tc>
      </w:tr>
    </w:tbl>
    <w:p w14:paraId="78E319F4" w14:textId="77777777" w:rsidR="00AF0FC3" w:rsidRPr="005570F9" w:rsidRDefault="00AF0FC3" w:rsidP="00BE5745">
      <w:pPr>
        <w:pStyle w:val="BodyText"/>
        <w:spacing w:before="7"/>
      </w:pPr>
    </w:p>
    <w:p w14:paraId="3B678E9E" w14:textId="77777777" w:rsidR="00AF0FC3" w:rsidRPr="005570F9" w:rsidRDefault="00AF0FC3" w:rsidP="00BE5745">
      <w:pPr>
        <w:pStyle w:val="BodyText"/>
        <w:spacing w:before="7"/>
      </w:pPr>
      <w:r w:rsidRPr="005570F9">
        <w:t>Students had positive or somewhat positive remarks for all campus questions except for the ease of contacting instructors.  There was a small number of students who disagreed that instructors were easy to contact.  This may be due to the virtual climate and online teaching and only represented a small number of students.  Overall, 75% agreed they were easy to contact and 79% easy to approach.</w:t>
      </w:r>
    </w:p>
    <w:p w14:paraId="0ED7094F" w14:textId="77777777" w:rsidR="00AF0FC3" w:rsidRPr="00404105" w:rsidRDefault="00AF0FC3" w:rsidP="00BE5745">
      <w:pPr>
        <w:pStyle w:val="BodyText"/>
        <w:spacing w:before="7"/>
        <w:rPr>
          <w:b/>
          <w:bCs/>
          <w:sz w:val="16"/>
          <w:szCs w:val="16"/>
        </w:rPr>
      </w:pPr>
    </w:p>
    <w:p w14:paraId="6A8CE13B" w14:textId="77777777" w:rsidR="00AF0FC3" w:rsidRPr="005570F9" w:rsidRDefault="00AF0FC3" w:rsidP="00BE5745">
      <w:pPr>
        <w:pStyle w:val="BodyText"/>
        <w:spacing w:before="7"/>
      </w:pPr>
      <w:r w:rsidRPr="005570F9">
        <w:rPr>
          <w:b/>
          <w:bCs/>
        </w:rPr>
        <w:t>Area #2- Academic</w:t>
      </w:r>
      <w:r w:rsidRPr="005570F9">
        <w:t xml:space="preserve"> </w:t>
      </w:r>
      <w:r w:rsidRPr="005570F9">
        <w:rPr>
          <w:b/>
          <w:bCs/>
        </w:rPr>
        <w:t>Counseling</w:t>
      </w:r>
    </w:p>
    <w:tbl>
      <w:tblPr>
        <w:tblW w:w="9635" w:type="dxa"/>
        <w:tblLook w:val="04A0" w:firstRow="1" w:lastRow="0" w:firstColumn="1" w:lastColumn="0" w:noHBand="0" w:noVBand="1"/>
      </w:tblPr>
      <w:tblGrid>
        <w:gridCol w:w="3073"/>
        <w:gridCol w:w="1091"/>
        <w:gridCol w:w="1329"/>
        <w:gridCol w:w="1713"/>
        <w:gridCol w:w="1329"/>
        <w:gridCol w:w="1100"/>
      </w:tblGrid>
      <w:tr w:rsidR="00AF0FC3" w:rsidRPr="008813B5" w14:paraId="00ADD992" w14:textId="77777777" w:rsidTr="00677FC1">
        <w:trPr>
          <w:trHeight w:val="468"/>
        </w:trPr>
        <w:tc>
          <w:tcPr>
            <w:tcW w:w="3073" w:type="dxa"/>
            <w:tcBorders>
              <w:top w:val="single" w:sz="4" w:space="0" w:color="000000"/>
              <w:left w:val="nil"/>
              <w:bottom w:val="single" w:sz="4" w:space="0" w:color="000000"/>
              <w:right w:val="nil"/>
            </w:tcBorders>
            <w:shd w:val="clear" w:color="auto" w:fill="auto"/>
            <w:vAlign w:val="bottom"/>
            <w:hideMark/>
          </w:tcPr>
          <w:p w14:paraId="39A983DA" w14:textId="77777777" w:rsidR="00AF0FC3" w:rsidRPr="00404105" w:rsidRDefault="00AF0FC3" w:rsidP="00BE5745">
            <w:pPr>
              <w:widowControl/>
              <w:autoSpaceDE/>
              <w:autoSpaceDN/>
              <w:jc w:val="center"/>
              <w:rPr>
                <w:rFonts w:ascii="Calibri" w:hAnsi="Calibri" w:cs="Calibri"/>
                <w:b/>
                <w:bCs/>
                <w:color w:val="000000"/>
                <w:sz w:val="20"/>
                <w:szCs w:val="20"/>
                <w:lang w:bidi="ar-SA"/>
              </w:rPr>
            </w:pPr>
            <w:r w:rsidRPr="00404105">
              <w:rPr>
                <w:rFonts w:ascii="Calibri" w:hAnsi="Calibri" w:cs="Calibri"/>
                <w:b/>
                <w:bCs/>
                <w:color w:val="000000"/>
                <w:sz w:val="20"/>
                <w:szCs w:val="20"/>
                <w:lang w:bidi="ar-SA"/>
              </w:rPr>
              <w:t>Question</w:t>
            </w:r>
          </w:p>
        </w:tc>
        <w:tc>
          <w:tcPr>
            <w:tcW w:w="1091" w:type="dxa"/>
            <w:tcBorders>
              <w:top w:val="single" w:sz="4" w:space="0" w:color="000000"/>
              <w:left w:val="nil"/>
              <w:bottom w:val="single" w:sz="4" w:space="0" w:color="000000"/>
              <w:right w:val="nil"/>
            </w:tcBorders>
            <w:shd w:val="clear" w:color="auto" w:fill="auto"/>
            <w:vAlign w:val="bottom"/>
            <w:hideMark/>
          </w:tcPr>
          <w:p w14:paraId="37341FDB" w14:textId="77777777" w:rsidR="00AF0FC3" w:rsidRPr="00404105" w:rsidRDefault="00AF0FC3" w:rsidP="00BE5745">
            <w:pPr>
              <w:widowControl/>
              <w:autoSpaceDE/>
              <w:autoSpaceDN/>
              <w:jc w:val="center"/>
              <w:rPr>
                <w:rFonts w:ascii="Calibri" w:hAnsi="Calibri" w:cs="Calibri"/>
                <w:b/>
                <w:bCs/>
                <w:color w:val="000000"/>
                <w:sz w:val="20"/>
                <w:szCs w:val="20"/>
                <w:lang w:bidi="ar-SA"/>
              </w:rPr>
            </w:pPr>
            <w:r w:rsidRPr="00404105">
              <w:rPr>
                <w:rFonts w:ascii="Calibri" w:hAnsi="Calibri" w:cs="Calibri"/>
                <w:b/>
                <w:bCs/>
                <w:color w:val="000000"/>
                <w:sz w:val="20"/>
                <w:szCs w:val="20"/>
                <w:lang w:bidi="ar-SA"/>
              </w:rPr>
              <w:t>Strongly agree</w:t>
            </w:r>
          </w:p>
        </w:tc>
        <w:tc>
          <w:tcPr>
            <w:tcW w:w="1329" w:type="dxa"/>
            <w:tcBorders>
              <w:top w:val="single" w:sz="4" w:space="0" w:color="000000"/>
              <w:left w:val="nil"/>
              <w:bottom w:val="single" w:sz="4" w:space="0" w:color="000000"/>
              <w:right w:val="nil"/>
            </w:tcBorders>
            <w:shd w:val="clear" w:color="auto" w:fill="auto"/>
            <w:vAlign w:val="bottom"/>
            <w:hideMark/>
          </w:tcPr>
          <w:p w14:paraId="65B6F058" w14:textId="77777777" w:rsidR="00AF0FC3" w:rsidRPr="00404105" w:rsidRDefault="00AF0FC3" w:rsidP="00BE5745">
            <w:pPr>
              <w:widowControl/>
              <w:autoSpaceDE/>
              <w:autoSpaceDN/>
              <w:jc w:val="center"/>
              <w:rPr>
                <w:rFonts w:ascii="Calibri" w:hAnsi="Calibri" w:cs="Calibri"/>
                <w:b/>
                <w:bCs/>
                <w:color w:val="000000"/>
                <w:sz w:val="20"/>
                <w:szCs w:val="20"/>
                <w:lang w:bidi="ar-SA"/>
              </w:rPr>
            </w:pPr>
            <w:r w:rsidRPr="00404105">
              <w:rPr>
                <w:rFonts w:ascii="Calibri" w:hAnsi="Calibri" w:cs="Calibri"/>
                <w:b/>
                <w:bCs/>
                <w:color w:val="000000"/>
                <w:sz w:val="20"/>
                <w:szCs w:val="20"/>
                <w:lang w:bidi="ar-SA"/>
              </w:rPr>
              <w:t>Somewhat agree</w:t>
            </w:r>
          </w:p>
        </w:tc>
        <w:tc>
          <w:tcPr>
            <w:tcW w:w="1713" w:type="dxa"/>
            <w:tcBorders>
              <w:top w:val="single" w:sz="4" w:space="0" w:color="000000"/>
              <w:left w:val="nil"/>
              <w:bottom w:val="single" w:sz="4" w:space="0" w:color="000000"/>
              <w:right w:val="nil"/>
            </w:tcBorders>
            <w:shd w:val="clear" w:color="auto" w:fill="auto"/>
            <w:vAlign w:val="bottom"/>
            <w:hideMark/>
          </w:tcPr>
          <w:p w14:paraId="362F4D5D" w14:textId="77777777" w:rsidR="00AF0FC3" w:rsidRPr="00404105" w:rsidRDefault="00AF0FC3" w:rsidP="00BE5745">
            <w:pPr>
              <w:widowControl/>
              <w:autoSpaceDE/>
              <w:autoSpaceDN/>
              <w:jc w:val="center"/>
              <w:rPr>
                <w:rFonts w:ascii="Calibri" w:hAnsi="Calibri" w:cs="Calibri"/>
                <w:b/>
                <w:bCs/>
                <w:color w:val="000000"/>
                <w:sz w:val="20"/>
                <w:szCs w:val="20"/>
                <w:lang w:bidi="ar-SA"/>
              </w:rPr>
            </w:pPr>
            <w:r w:rsidRPr="00404105">
              <w:rPr>
                <w:rFonts w:ascii="Calibri" w:hAnsi="Calibri" w:cs="Calibri"/>
                <w:b/>
                <w:bCs/>
                <w:color w:val="000000"/>
                <w:sz w:val="20"/>
                <w:szCs w:val="20"/>
                <w:lang w:bidi="ar-SA"/>
              </w:rPr>
              <w:t>Neither agree nor disagree</w:t>
            </w:r>
          </w:p>
        </w:tc>
        <w:tc>
          <w:tcPr>
            <w:tcW w:w="1329" w:type="dxa"/>
            <w:tcBorders>
              <w:top w:val="single" w:sz="4" w:space="0" w:color="000000"/>
              <w:left w:val="nil"/>
              <w:bottom w:val="single" w:sz="4" w:space="0" w:color="000000"/>
              <w:right w:val="nil"/>
            </w:tcBorders>
            <w:shd w:val="clear" w:color="auto" w:fill="auto"/>
            <w:vAlign w:val="bottom"/>
            <w:hideMark/>
          </w:tcPr>
          <w:p w14:paraId="4FB7CA1E" w14:textId="77777777" w:rsidR="00AF0FC3" w:rsidRPr="00404105" w:rsidRDefault="00AF0FC3" w:rsidP="00BE5745">
            <w:pPr>
              <w:widowControl/>
              <w:autoSpaceDE/>
              <w:autoSpaceDN/>
              <w:jc w:val="center"/>
              <w:rPr>
                <w:rFonts w:ascii="Calibri" w:hAnsi="Calibri" w:cs="Calibri"/>
                <w:b/>
                <w:bCs/>
                <w:color w:val="000000"/>
                <w:sz w:val="20"/>
                <w:szCs w:val="20"/>
                <w:lang w:bidi="ar-SA"/>
              </w:rPr>
            </w:pPr>
            <w:r w:rsidRPr="00404105">
              <w:rPr>
                <w:rFonts w:ascii="Calibri" w:hAnsi="Calibri" w:cs="Calibri"/>
                <w:b/>
                <w:bCs/>
                <w:color w:val="000000"/>
                <w:sz w:val="20"/>
                <w:szCs w:val="20"/>
                <w:lang w:bidi="ar-SA"/>
              </w:rPr>
              <w:t>Somewhat disagree</w:t>
            </w:r>
          </w:p>
        </w:tc>
        <w:tc>
          <w:tcPr>
            <w:tcW w:w="1100" w:type="dxa"/>
            <w:tcBorders>
              <w:top w:val="single" w:sz="4" w:space="0" w:color="000000"/>
              <w:left w:val="nil"/>
              <w:bottom w:val="single" w:sz="4" w:space="0" w:color="000000"/>
              <w:right w:val="nil"/>
            </w:tcBorders>
            <w:shd w:val="clear" w:color="auto" w:fill="auto"/>
            <w:vAlign w:val="bottom"/>
            <w:hideMark/>
          </w:tcPr>
          <w:p w14:paraId="58D1B8DD" w14:textId="77777777" w:rsidR="00AF0FC3" w:rsidRPr="00404105" w:rsidRDefault="00AF0FC3" w:rsidP="00BE5745">
            <w:pPr>
              <w:widowControl/>
              <w:autoSpaceDE/>
              <w:autoSpaceDN/>
              <w:jc w:val="center"/>
              <w:rPr>
                <w:rFonts w:ascii="Calibri" w:hAnsi="Calibri" w:cs="Calibri"/>
                <w:b/>
                <w:bCs/>
                <w:color w:val="000000"/>
                <w:sz w:val="20"/>
                <w:szCs w:val="20"/>
                <w:lang w:bidi="ar-SA"/>
              </w:rPr>
            </w:pPr>
            <w:r w:rsidRPr="00404105">
              <w:rPr>
                <w:rFonts w:ascii="Calibri" w:hAnsi="Calibri" w:cs="Calibri"/>
                <w:b/>
                <w:bCs/>
                <w:color w:val="000000"/>
                <w:sz w:val="20"/>
                <w:szCs w:val="20"/>
                <w:lang w:bidi="ar-SA"/>
              </w:rPr>
              <w:t>Strongly disagree</w:t>
            </w:r>
          </w:p>
        </w:tc>
      </w:tr>
      <w:tr w:rsidR="00AF0FC3" w:rsidRPr="008813B5" w14:paraId="64F11753" w14:textId="77777777" w:rsidTr="00677FC1">
        <w:trPr>
          <w:trHeight w:val="772"/>
        </w:trPr>
        <w:tc>
          <w:tcPr>
            <w:tcW w:w="3073" w:type="dxa"/>
            <w:tcBorders>
              <w:top w:val="nil"/>
              <w:left w:val="nil"/>
              <w:bottom w:val="nil"/>
              <w:right w:val="nil"/>
            </w:tcBorders>
            <w:shd w:val="clear" w:color="D9D9D9" w:fill="D9D9D9"/>
            <w:vAlign w:val="bottom"/>
            <w:hideMark/>
          </w:tcPr>
          <w:p w14:paraId="28805D01" w14:textId="77777777" w:rsidR="00AF0FC3" w:rsidRPr="00404105" w:rsidRDefault="00AF0FC3" w:rsidP="00BE5745">
            <w:pPr>
              <w:widowControl/>
              <w:autoSpaceDE/>
              <w:autoSpaceDN/>
              <w:rPr>
                <w:rFonts w:ascii="Calibri" w:hAnsi="Calibri" w:cs="Calibri"/>
                <w:color w:val="000000"/>
                <w:sz w:val="20"/>
                <w:szCs w:val="20"/>
                <w:lang w:bidi="ar-SA"/>
              </w:rPr>
            </w:pPr>
            <w:r w:rsidRPr="00404105">
              <w:rPr>
                <w:rFonts w:ascii="Calibri" w:hAnsi="Calibri" w:cs="Calibri"/>
                <w:color w:val="000000"/>
                <w:sz w:val="20"/>
                <w:szCs w:val="20"/>
                <w:lang w:bidi="ar-SA"/>
              </w:rPr>
              <w:t>I am aware that a counselor is available to meet with me to discuss and create my education plan</w:t>
            </w:r>
          </w:p>
        </w:tc>
        <w:tc>
          <w:tcPr>
            <w:tcW w:w="1091" w:type="dxa"/>
            <w:tcBorders>
              <w:top w:val="nil"/>
              <w:left w:val="nil"/>
              <w:bottom w:val="nil"/>
              <w:right w:val="nil"/>
            </w:tcBorders>
            <w:shd w:val="clear" w:color="D9D9D9" w:fill="D9D9D9"/>
            <w:noWrap/>
            <w:vAlign w:val="bottom"/>
            <w:hideMark/>
          </w:tcPr>
          <w:p w14:paraId="5F7CB439" w14:textId="77777777" w:rsidR="00AF0FC3" w:rsidRPr="00404105" w:rsidRDefault="00AF0FC3" w:rsidP="00BE5745">
            <w:pPr>
              <w:widowControl/>
              <w:autoSpaceDE/>
              <w:autoSpaceDN/>
              <w:jc w:val="right"/>
              <w:rPr>
                <w:rFonts w:ascii="Calibri" w:hAnsi="Calibri" w:cs="Calibri"/>
                <w:color w:val="000000"/>
                <w:sz w:val="20"/>
                <w:szCs w:val="20"/>
                <w:lang w:bidi="ar-SA"/>
              </w:rPr>
            </w:pPr>
            <w:r w:rsidRPr="00404105">
              <w:rPr>
                <w:rFonts w:ascii="Calibri" w:hAnsi="Calibri" w:cs="Calibri"/>
                <w:color w:val="000000"/>
                <w:sz w:val="20"/>
                <w:szCs w:val="20"/>
                <w:lang w:bidi="ar-SA"/>
              </w:rPr>
              <w:t>57.14%</w:t>
            </w:r>
          </w:p>
        </w:tc>
        <w:tc>
          <w:tcPr>
            <w:tcW w:w="1329" w:type="dxa"/>
            <w:tcBorders>
              <w:top w:val="nil"/>
              <w:left w:val="nil"/>
              <w:bottom w:val="nil"/>
              <w:right w:val="nil"/>
            </w:tcBorders>
            <w:shd w:val="clear" w:color="D9D9D9" w:fill="D9D9D9"/>
            <w:noWrap/>
            <w:vAlign w:val="bottom"/>
            <w:hideMark/>
          </w:tcPr>
          <w:p w14:paraId="4E1AD146" w14:textId="77777777" w:rsidR="00AF0FC3" w:rsidRPr="00404105" w:rsidRDefault="00AF0FC3" w:rsidP="00BE5745">
            <w:pPr>
              <w:widowControl/>
              <w:autoSpaceDE/>
              <w:autoSpaceDN/>
              <w:jc w:val="right"/>
              <w:rPr>
                <w:rFonts w:ascii="Calibri" w:hAnsi="Calibri" w:cs="Calibri"/>
                <w:color w:val="000000"/>
                <w:sz w:val="20"/>
                <w:szCs w:val="20"/>
                <w:lang w:bidi="ar-SA"/>
              </w:rPr>
            </w:pPr>
            <w:r w:rsidRPr="00404105">
              <w:rPr>
                <w:rFonts w:ascii="Calibri" w:hAnsi="Calibri" w:cs="Calibri"/>
                <w:color w:val="000000"/>
                <w:sz w:val="20"/>
                <w:szCs w:val="20"/>
                <w:lang w:bidi="ar-SA"/>
              </w:rPr>
              <w:t>35.71%</w:t>
            </w:r>
          </w:p>
        </w:tc>
        <w:tc>
          <w:tcPr>
            <w:tcW w:w="1713" w:type="dxa"/>
            <w:tcBorders>
              <w:top w:val="nil"/>
              <w:left w:val="nil"/>
              <w:bottom w:val="nil"/>
              <w:right w:val="nil"/>
            </w:tcBorders>
            <w:shd w:val="clear" w:color="D9D9D9" w:fill="D9D9D9"/>
            <w:noWrap/>
            <w:vAlign w:val="bottom"/>
            <w:hideMark/>
          </w:tcPr>
          <w:p w14:paraId="75DB556D" w14:textId="77777777" w:rsidR="00AF0FC3" w:rsidRPr="00404105" w:rsidRDefault="00AF0FC3" w:rsidP="00BE5745">
            <w:pPr>
              <w:widowControl/>
              <w:autoSpaceDE/>
              <w:autoSpaceDN/>
              <w:jc w:val="right"/>
              <w:rPr>
                <w:rFonts w:ascii="Calibri" w:hAnsi="Calibri" w:cs="Calibri"/>
                <w:color w:val="000000"/>
                <w:sz w:val="20"/>
                <w:szCs w:val="20"/>
                <w:lang w:bidi="ar-SA"/>
              </w:rPr>
            </w:pPr>
            <w:r w:rsidRPr="00404105">
              <w:rPr>
                <w:rFonts w:ascii="Calibri" w:hAnsi="Calibri" w:cs="Calibri"/>
                <w:color w:val="000000"/>
                <w:sz w:val="20"/>
                <w:szCs w:val="20"/>
                <w:lang w:bidi="ar-SA"/>
              </w:rPr>
              <w:t>3.57%</w:t>
            </w:r>
          </w:p>
        </w:tc>
        <w:tc>
          <w:tcPr>
            <w:tcW w:w="1329" w:type="dxa"/>
            <w:tcBorders>
              <w:top w:val="nil"/>
              <w:left w:val="nil"/>
              <w:bottom w:val="nil"/>
              <w:right w:val="nil"/>
            </w:tcBorders>
            <w:shd w:val="clear" w:color="D9D9D9" w:fill="D9D9D9"/>
            <w:noWrap/>
            <w:vAlign w:val="bottom"/>
            <w:hideMark/>
          </w:tcPr>
          <w:p w14:paraId="7A691F1F" w14:textId="77777777" w:rsidR="00AF0FC3" w:rsidRPr="00404105" w:rsidRDefault="00AF0FC3" w:rsidP="00BE5745">
            <w:pPr>
              <w:widowControl/>
              <w:autoSpaceDE/>
              <w:autoSpaceDN/>
              <w:jc w:val="right"/>
              <w:rPr>
                <w:rFonts w:ascii="Calibri" w:hAnsi="Calibri" w:cs="Calibri"/>
                <w:color w:val="000000"/>
                <w:sz w:val="20"/>
                <w:szCs w:val="20"/>
                <w:lang w:bidi="ar-SA"/>
              </w:rPr>
            </w:pPr>
            <w:r w:rsidRPr="00404105">
              <w:rPr>
                <w:rFonts w:ascii="Calibri" w:hAnsi="Calibri" w:cs="Calibri"/>
                <w:color w:val="000000"/>
                <w:sz w:val="20"/>
                <w:szCs w:val="20"/>
                <w:lang w:bidi="ar-SA"/>
              </w:rPr>
              <w:t>3.57%</w:t>
            </w:r>
          </w:p>
        </w:tc>
        <w:tc>
          <w:tcPr>
            <w:tcW w:w="1100" w:type="dxa"/>
            <w:tcBorders>
              <w:top w:val="nil"/>
              <w:left w:val="nil"/>
              <w:bottom w:val="nil"/>
              <w:right w:val="nil"/>
            </w:tcBorders>
            <w:shd w:val="clear" w:color="D9D9D9" w:fill="D9D9D9"/>
            <w:noWrap/>
            <w:vAlign w:val="bottom"/>
            <w:hideMark/>
          </w:tcPr>
          <w:p w14:paraId="2DDBD116" w14:textId="77777777" w:rsidR="00AF0FC3" w:rsidRPr="00404105" w:rsidRDefault="00AF0FC3" w:rsidP="00BE5745">
            <w:pPr>
              <w:widowControl/>
              <w:autoSpaceDE/>
              <w:autoSpaceDN/>
              <w:jc w:val="right"/>
              <w:rPr>
                <w:rFonts w:ascii="Calibri" w:hAnsi="Calibri" w:cs="Calibri"/>
                <w:color w:val="000000"/>
                <w:sz w:val="20"/>
                <w:szCs w:val="20"/>
                <w:lang w:bidi="ar-SA"/>
              </w:rPr>
            </w:pPr>
            <w:r w:rsidRPr="00404105">
              <w:rPr>
                <w:rFonts w:ascii="Calibri" w:hAnsi="Calibri" w:cs="Calibri"/>
                <w:color w:val="000000"/>
                <w:sz w:val="20"/>
                <w:szCs w:val="20"/>
                <w:lang w:bidi="ar-SA"/>
              </w:rPr>
              <w:t>0.00%</w:t>
            </w:r>
          </w:p>
        </w:tc>
      </w:tr>
      <w:tr w:rsidR="00AF0FC3" w:rsidRPr="008813B5" w14:paraId="13F96529" w14:textId="77777777" w:rsidTr="00677FC1">
        <w:trPr>
          <w:trHeight w:val="612"/>
        </w:trPr>
        <w:tc>
          <w:tcPr>
            <w:tcW w:w="3073" w:type="dxa"/>
            <w:tcBorders>
              <w:top w:val="nil"/>
              <w:left w:val="nil"/>
              <w:bottom w:val="nil"/>
              <w:right w:val="nil"/>
            </w:tcBorders>
            <w:shd w:val="clear" w:color="auto" w:fill="auto"/>
            <w:vAlign w:val="bottom"/>
            <w:hideMark/>
          </w:tcPr>
          <w:p w14:paraId="1018BF4B" w14:textId="5C101593" w:rsidR="00AF0FC3" w:rsidRPr="00404105" w:rsidRDefault="00AF0FC3" w:rsidP="00BE5745">
            <w:pPr>
              <w:widowControl/>
              <w:autoSpaceDE/>
              <w:autoSpaceDN/>
              <w:rPr>
                <w:rFonts w:ascii="Calibri" w:hAnsi="Calibri" w:cs="Calibri"/>
                <w:color w:val="000000"/>
                <w:sz w:val="20"/>
                <w:szCs w:val="20"/>
                <w:lang w:bidi="ar-SA"/>
              </w:rPr>
            </w:pPr>
            <w:r w:rsidRPr="00404105">
              <w:rPr>
                <w:rFonts w:ascii="Calibri" w:hAnsi="Calibri" w:cs="Calibri"/>
                <w:color w:val="000000"/>
                <w:sz w:val="20"/>
                <w:szCs w:val="20"/>
                <w:lang w:bidi="ar-SA"/>
              </w:rPr>
              <w:t xml:space="preserve">I can make an appointment to see a counselor to create </w:t>
            </w:r>
            <w:r w:rsidR="0068039E" w:rsidRPr="008813B5">
              <w:rPr>
                <w:rFonts w:ascii="Calibri" w:hAnsi="Calibri" w:cs="Calibri"/>
                <w:color w:val="000000"/>
                <w:sz w:val="20"/>
                <w:szCs w:val="20"/>
                <w:lang w:bidi="ar-SA"/>
              </w:rPr>
              <w:t>&amp; discuss</w:t>
            </w:r>
            <w:r w:rsidRPr="00404105">
              <w:rPr>
                <w:rFonts w:ascii="Calibri" w:hAnsi="Calibri" w:cs="Calibri"/>
                <w:color w:val="000000"/>
                <w:sz w:val="20"/>
                <w:szCs w:val="20"/>
                <w:lang w:bidi="ar-SA"/>
              </w:rPr>
              <w:t xml:space="preserve"> my education plan</w:t>
            </w:r>
          </w:p>
        </w:tc>
        <w:tc>
          <w:tcPr>
            <w:tcW w:w="1091" w:type="dxa"/>
            <w:tcBorders>
              <w:top w:val="nil"/>
              <w:left w:val="nil"/>
              <w:bottom w:val="nil"/>
              <w:right w:val="nil"/>
            </w:tcBorders>
            <w:shd w:val="clear" w:color="auto" w:fill="auto"/>
            <w:noWrap/>
            <w:vAlign w:val="bottom"/>
            <w:hideMark/>
          </w:tcPr>
          <w:p w14:paraId="206F688E" w14:textId="77777777" w:rsidR="00AF0FC3" w:rsidRPr="00404105" w:rsidRDefault="00AF0FC3" w:rsidP="00BE5745">
            <w:pPr>
              <w:widowControl/>
              <w:autoSpaceDE/>
              <w:autoSpaceDN/>
              <w:jc w:val="right"/>
              <w:rPr>
                <w:rFonts w:ascii="Calibri" w:hAnsi="Calibri" w:cs="Calibri"/>
                <w:color w:val="000000"/>
                <w:sz w:val="20"/>
                <w:szCs w:val="20"/>
                <w:lang w:bidi="ar-SA"/>
              </w:rPr>
            </w:pPr>
            <w:r w:rsidRPr="00404105">
              <w:rPr>
                <w:rFonts w:ascii="Calibri" w:hAnsi="Calibri" w:cs="Calibri"/>
                <w:color w:val="000000"/>
                <w:sz w:val="20"/>
                <w:szCs w:val="20"/>
                <w:lang w:bidi="ar-SA"/>
              </w:rPr>
              <w:t>57.14%</w:t>
            </w:r>
          </w:p>
        </w:tc>
        <w:tc>
          <w:tcPr>
            <w:tcW w:w="1329" w:type="dxa"/>
            <w:tcBorders>
              <w:top w:val="nil"/>
              <w:left w:val="nil"/>
              <w:bottom w:val="nil"/>
              <w:right w:val="nil"/>
            </w:tcBorders>
            <w:shd w:val="clear" w:color="auto" w:fill="auto"/>
            <w:noWrap/>
            <w:vAlign w:val="bottom"/>
            <w:hideMark/>
          </w:tcPr>
          <w:p w14:paraId="6D0ACDED" w14:textId="77777777" w:rsidR="00AF0FC3" w:rsidRPr="00404105" w:rsidRDefault="00AF0FC3" w:rsidP="00BE5745">
            <w:pPr>
              <w:widowControl/>
              <w:autoSpaceDE/>
              <w:autoSpaceDN/>
              <w:jc w:val="right"/>
              <w:rPr>
                <w:rFonts w:ascii="Calibri" w:hAnsi="Calibri" w:cs="Calibri"/>
                <w:color w:val="000000"/>
                <w:sz w:val="20"/>
                <w:szCs w:val="20"/>
                <w:lang w:bidi="ar-SA"/>
              </w:rPr>
            </w:pPr>
            <w:r w:rsidRPr="00404105">
              <w:rPr>
                <w:rFonts w:ascii="Calibri" w:hAnsi="Calibri" w:cs="Calibri"/>
                <w:color w:val="000000"/>
                <w:sz w:val="20"/>
                <w:szCs w:val="20"/>
                <w:lang w:bidi="ar-SA"/>
              </w:rPr>
              <w:t>25.00%</w:t>
            </w:r>
          </w:p>
        </w:tc>
        <w:tc>
          <w:tcPr>
            <w:tcW w:w="1713" w:type="dxa"/>
            <w:tcBorders>
              <w:top w:val="nil"/>
              <w:left w:val="nil"/>
              <w:bottom w:val="nil"/>
              <w:right w:val="nil"/>
            </w:tcBorders>
            <w:shd w:val="clear" w:color="auto" w:fill="auto"/>
            <w:noWrap/>
            <w:vAlign w:val="bottom"/>
            <w:hideMark/>
          </w:tcPr>
          <w:p w14:paraId="528ADBBB" w14:textId="77777777" w:rsidR="00AF0FC3" w:rsidRPr="00404105" w:rsidRDefault="00AF0FC3" w:rsidP="00BE5745">
            <w:pPr>
              <w:widowControl/>
              <w:autoSpaceDE/>
              <w:autoSpaceDN/>
              <w:jc w:val="right"/>
              <w:rPr>
                <w:rFonts w:ascii="Calibri" w:hAnsi="Calibri" w:cs="Calibri"/>
                <w:color w:val="000000"/>
                <w:sz w:val="20"/>
                <w:szCs w:val="20"/>
                <w:lang w:bidi="ar-SA"/>
              </w:rPr>
            </w:pPr>
            <w:r w:rsidRPr="00404105">
              <w:rPr>
                <w:rFonts w:ascii="Calibri" w:hAnsi="Calibri" w:cs="Calibri"/>
                <w:color w:val="000000"/>
                <w:sz w:val="20"/>
                <w:szCs w:val="20"/>
                <w:lang w:bidi="ar-SA"/>
              </w:rPr>
              <w:t>14.29%</w:t>
            </w:r>
          </w:p>
        </w:tc>
        <w:tc>
          <w:tcPr>
            <w:tcW w:w="1329" w:type="dxa"/>
            <w:tcBorders>
              <w:top w:val="nil"/>
              <w:left w:val="nil"/>
              <w:bottom w:val="nil"/>
              <w:right w:val="nil"/>
            </w:tcBorders>
            <w:shd w:val="clear" w:color="auto" w:fill="auto"/>
            <w:noWrap/>
            <w:vAlign w:val="bottom"/>
            <w:hideMark/>
          </w:tcPr>
          <w:p w14:paraId="341C7EA9" w14:textId="77777777" w:rsidR="00AF0FC3" w:rsidRPr="00404105" w:rsidRDefault="00AF0FC3" w:rsidP="00BE5745">
            <w:pPr>
              <w:widowControl/>
              <w:autoSpaceDE/>
              <w:autoSpaceDN/>
              <w:jc w:val="right"/>
              <w:rPr>
                <w:rFonts w:ascii="Calibri" w:hAnsi="Calibri" w:cs="Calibri"/>
                <w:color w:val="000000"/>
                <w:sz w:val="20"/>
                <w:szCs w:val="20"/>
                <w:lang w:bidi="ar-SA"/>
              </w:rPr>
            </w:pPr>
            <w:r w:rsidRPr="00404105">
              <w:rPr>
                <w:rFonts w:ascii="Calibri" w:hAnsi="Calibri" w:cs="Calibri"/>
                <w:color w:val="000000"/>
                <w:sz w:val="20"/>
                <w:szCs w:val="20"/>
                <w:lang w:bidi="ar-SA"/>
              </w:rPr>
              <w:t>3.57%</w:t>
            </w:r>
          </w:p>
        </w:tc>
        <w:tc>
          <w:tcPr>
            <w:tcW w:w="1100" w:type="dxa"/>
            <w:tcBorders>
              <w:top w:val="nil"/>
              <w:left w:val="nil"/>
              <w:bottom w:val="nil"/>
              <w:right w:val="nil"/>
            </w:tcBorders>
            <w:shd w:val="clear" w:color="auto" w:fill="auto"/>
            <w:noWrap/>
            <w:vAlign w:val="bottom"/>
            <w:hideMark/>
          </w:tcPr>
          <w:p w14:paraId="4433D82F" w14:textId="77777777" w:rsidR="00AF0FC3" w:rsidRPr="00404105" w:rsidRDefault="00AF0FC3" w:rsidP="00BE5745">
            <w:pPr>
              <w:widowControl/>
              <w:autoSpaceDE/>
              <w:autoSpaceDN/>
              <w:jc w:val="right"/>
              <w:rPr>
                <w:rFonts w:ascii="Calibri" w:hAnsi="Calibri" w:cs="Calibri"/>
                <w:color w:val="000000"/>
                <w:sz w:val="20"/>
                <w:szCs w:val="20"/>
                <w:lang w:bidi="ar-SA"/>
              </w:rPr>
            </w:pPr>
            <w:r w:rsidRPr="00404105">
              <w:rPr>
                <w:rFonts w:ascii="Calibri" w:hAnsi="Calibri" w:cs="Calibri"/>
                <w:color w:val="000000"/>
                <w:sz w:val="20"/>
                <w:szCs w:val="20"/>
                <w:lang w:bidi="ar-SA"/>
              </w:rPr>
              <w:t>0.00%</w:t>
            </w:r>
          </w:p>
        </w:tc>
      </w:tr>
      <w:tr w:rsidR="00AF0FC3" w:rsidRPr="008813B5" w14:paraId="243FC871" w14:textId="77777777" w:rsidTr="00677FC1">
        <w:trPr>
          <w:trHeight w:val="468"/>
        </w:trPr>
        <w:tc>
          <w:tcPr>
            <w:tcW w:w="3073" w:type="dxa"/>
            <w:tcBorders>
              <w:top w:val="nil"/>
              <w:left w:val="nil"/>
              <w:bottom w:val="nil"/>
              <w:right w:val="nil"/>
            </w:tcBorders>
            <w:shd w:val="clear" w:color="D9D9D9" w:fill="D9D9D9"/>
            <w:vAlign w:val="bottom"/>
            <w:hideMark/>
          </w:tcPr>
          <w:p w14:paraId="61AA8074" w14:textId="77777777" w:rsidR="00AF0FC3" w:rsidRPr="00404105" w:rsidRDefault="00AF0FC3" w:rsidP="00BE5745">
            <w:pPr>
              <w:widowControl/>
              <w:autoSpaceDE/>
              <w:autoSpaceDN/>
              <w:rPr>
                <w:rFonts w:ascii="Calibri" w:hAnsi="Calibri" w:cs="Calibri"/>
                <w:color w:val="000000"/>
                <w:sz w:val="20"/>
                <w:szCs w:val="20"/>
                <w:lang w:bidi="ar-SA"/>
              </w:rPr>
            </w:pPr>
            <w:r w:rsidRPr="00404105">
              <w:rPr>
                <w:rFonts w:ascii="Calibri" w:hAnsi="Calibri" w:cs="Calibri"/>
                <w:color w:val="000000"/>
                <w:sz w:val="20"/>
                <w:szCs w:val="20"/>
                <w:lang w:bidi="ar-SA"/>
              </w:rPr>
              <w:t>I prefer to see an academic counselor in person</w:t>
            </w:r>
          </w:p>
        </w:tc>
        <w:tc>
          <w:tcPr>
            <w:tcW w:w="1091" w:type="dxa"/>
            <w:tcBorders>
              <w:top w:val="nil"/>
              <w:left w:val="nil"/>
              <w:bottom w:val="nil"/>
              <w:right w:val="nil"/>
            </w:tcBorders>
            <w:shd w:val="clear" w:color="D9D9D9" w:fill="D9D9D9"/>
            <w:noWrap/>
            <w:vAlign w:val="bottom"/>
            <w:hideMark/>
          </w:tcPr>
          <w:p w14:paraId="650EC292" w14:textId="77777777" w:rsidR="00AF0FC3" w:rsidRPr="00404105" w:rsidRDefault="00AF0FC3" w:rsidP="00BE5745">
            <w:pPr>
              <w:widowControl/>
              <w:autoSpaceDE/>
              <w:autoSpaceDN/>
              <w:jc w:val="right"/>
              <w:rPr>
                <w:rFonts w:ascii="Calibri" w:hAnsi="Calibri" w:cs="Calibri"/>
                <w:color w:val="000000"/>
                <w:sz w:val="20"/>
                <w:szCs w:val="20"/>
                <w:lang w:bidi="ar-SA"/>
              </w:rPr>
            </w:pPr>
            <w:r w:rsidRPr="00404105">
              <w:rPr>
                <w:rFonts w:ascii="Calibri" w:hAnsi="Calibri" w:cs="Calibri"/>
                <w:color w:val="000000"/>
                <w:sz w:val="20"/>
                <w:szCs w:val="20"/>
                <w:lang w:bidi="ar-SA"/>
              </w:rPr>
              <w:t>32.14%</w:t>
            </w:r>
          </w:p>
        </w:tc>
        <w:tc>
          <w:tcPr>
            <w:tcW w:w="1329" w:type="dxa"/>
            <w:tcBorders>
              <w:top w:val="nil"/>
              <w:left w:val="nil"/>
              <w:bottom w:val="nil"/>
              <w:right w:val="nil"/>
            </w:tcBorders>
            <w:shd w:val="clear" w:color="D9D9D9" w:fill="D9D9D9"/>
            <w:noWrap/>
            <w:vAlign w:val="bottom"/>
            <w:hideMark/>
          </w:tcPr>
          <w:p w14:paraId="024B527B" w14:textId="77777777" w:rsidR="00AF0FC3" w:rsidRPr="00404105" w:rsidRDefault="00AF0FC3" w:rsidP="00BE5745">
            <w:pPr>
              <w:widowControl/>
              <w:autoSpaceDE/>
              <w:autoSpaceDN/>
              <w:jc w:val="right"/>
              <w:rPr>
                <w:rFonts w:ascii="Calibri" w:hAnsi="Calibri" w:cs="Calibri"/>
                <w:color w:val="000000"/>
                <w:sz w:val="20"/>
                <w:szCs w:val="20"/>
                <w:lang w:bidi="ar-SA"/>
              </w:rPr>
            </w:pPr>
            <w:r w:rsidRPr="00404105">
              <w:rPr>
                <w:rFonts w:ascii="Calibri" w:hAnsi="Calibri" w:cs="Calibri"/>
                <w:color w:val="000000"/>
                <w:sz w:val="20"/>
                <w:szCs w:val="20"/>
                <w:lang w:bidi="ar-SA"/>
              </w:rPr>
              <w:t>25.00%</w:t>
            </w:r>
          </w:p>
        </w:tc>
        <w:tc>
          <w:tcPr>
            <w:tcW w:w="1713" w:type="dxa"/>
            <w:tcBorders>
              <w:top w:val="nil"/>
              <w:left w:val="nil"/>
              <w:bottom w:val="nil"/>
              <w:right w:val="nil"/>
            </w:tcBorders>
            <w:shd w:val="clear" w:color="D9D9D9" w:fill="D9D9D9"/>
            <w:noWrap/>
            <w:vAlign w:val="bottom"/>
            <w:hideMark/>
          </w:tcPr>
          <w:p w14:paraId="1EA7DA54" w14:textId="77777777" w:rsidR="00AF0FC3" w:rsidRPr="00404105" w:rsidRDefault="00AF0FC3" w:rsidP="00BE5745">
            <w:pPr>
              <w:widowControl/>
              <w:autoSpaceDE/>
              <w:autoSpaceDN/>
              <w:jc w:val="right"/>
              <w:rPr>
                <w:rFonts w:ascii="Calibri" w:hAnsi="Calibri" w:cs="Calibri"/>
                <w:color w:val="000000"/>
                <w:sz w:val="20"/>
                <w:szCs w:val="20"/>
                <w:lang w:bidi="ar-SA"/>
              </w:rPr>
            </w:pPr>
            <w:r w:rsidRPr="00404105">
              <w:rPr>
                <w:rFonts w:ascii="Calibri" w:hAnsi="Calibri" w:cs="Calibri"/>
                <w:color w:val="000000"/>
                <w:sz w:val="20"/>
                <w:szCs w:val="20"/>
                <w:lang w:bidi="ar-SA"/>
              </w:rPr>
              <w:t>32.14%</w:t>
            </w:r>
          </w:p>
        </w:tc>
        <w:tc>
          <w:tcPr>
            <w:tcW w:w="1329" w:type="dxa"/>
            <w:tcBorders>
              <w:top w:val="nil"/>
              <w:left w:val="nil"/>
              <w:bottom w:val="nil"/>
              <w:right w:val="nil"/>
            </w:tcBorders>
            <w:shd w:val="clear" w:color="D9D9D9" w:fill="D9D9D9"/>
            <w:noWrap/>
            <w:vAlign w:val="bottom"/>
            <w:hideMark/>
          </w:tcPr>
          <w:p w14:paraId="286F915A" w14:textId="77777777" w:rsidR="00AF0FC3" w:rsidRPr="00404105" w:rsidRDefault="00AF0FC3" w:rsidP="00BE5745">
            <w:pPr>
              <w:widowControl/>
              <w:autoSpaceDE/>
              <w:autoSpaceDN/>
              <w:jc w:val="right"/>
              <w:rPr>
                <w:rFonts w:ascii="Calibri" w:hAnsi="Calibri" w:cs="Calibri"/>
                <w:color w:val="000000"/>
                <w:sz w:val="20"/>
                <w:szCs w:val="20"/>
                <w:lang w:bidi="ar-SA"/>
              </w:rPr>
            </w:pPr>
            <w:r w:rsidRPr="00404105">
              <w:rPr>
                <w:rFonts w:ascii="Calibri" w:hAnsi="Calibri" w:cs="Calibri"/>
                <w:color w:val="000000"/>
                <w:sz w:val="20"/>
                <w:szCs w:val="20"/>
                <w:lang w:bidi="ar-SA"/>
              </w:rPr>
              <w:t>7.14%</w:t>
            </w:r>
          </w:p>
        </w:tc>
        <w:tc>
          <w:tcPr>
            <w:tcW w:w="1100" w:type="dxa"/>
            <w:tcBorders>
              <w:top w:val="nil"/>
              <w:left w:val="nil"/>
              <w:bottom w:val="nil"/>
              <w:right w:val="nil"/>
            </w:tcBorders>
            <w:shd w:val="clear" w:color="D9D9D9" w:fill="D9D9D9"/>
            <w:noWrap/>
            <w:vAlign w:val="bottom"/>
            <w:hideMark/>
          </w:tcPr>
          <w:p w14:paraId="5B27E317" w14:textId="77777777" w:rsidR="00AF0FC3" w:rsidRPr="00404105" w:rsidRDefault="00AF0FC3" w:rsidP="00BE5745">
            <w:pPr>
              <w:widowControl/>
              <w:autoSpaceDE/>
              <w:autoSpaceDN/>
              <w:jc w:val="right"/>
              <w:rPr>
                <w:rFonts w:ascii="Calibri" w:hAnsi="Calibri" w:cs="Calibri"/>
                <w:color w:val="000000"/>
                <w:sz w:val="20"/>
                <w:szCs w:val="20"/>
                <w:lang w:bidi="ar-SA"/>
              </w:rPr>
            </w:pPr>
            <w:r w:rsidRPr="00404105">
              <w:rPr>
                <w:rFonts w:ascii="Calibri" w:hAnsi="Calibri" w:cs="Calibri"/>
                <w:color w:val="000000"/>
                <w:sz w:val="20"/>
                <w:szCs w:val="20"/>
                <w:lang w:bidi="ar-SA"/>
              </w:rPr>
              <w:t>3.57%</w:t>
            </w:r>
          </w:p>
        </w:tc>
      </w:tr>
      <w:tr w:rsidR="00AF0FC3" w:rsidRPr="008813B5" w14:paraId="0FF75105" w14:textId="77777777" w:rsidTr="00677FC1">
        <w:trPr>
          <w:trHeight w:val="606"/>
        </w:trPr>
        <w:tc>
          <w:tcPr>
            <w:tcW w:w="3073" w:type="dxa"/>
            <w:tcBorders>
              <w:top w:val="nil"/>
              <w:left w:val="nil"/>
              <w:bottom w:val="nil"/>
              <w:right w:val="nil"/>
            </w:tcBorders>
            <w:shd w:val="clear" w:color="auto" w:fill="auto"/>
            <w:vAlign w:val="bottom"/>
            <w:hideMark/>
          </w:tcPr>
          <w:p w14:paraId="3DF95DC9" w14:textId="77777777" w:rsidR="00AF0FC3" w:rsidRPr="00404105" w:rsidRDefault="00AF0FC3" w:rsidP="00BE5745">
            <w:pPr>
              <w:widowControl/>
              <w:autoSpaceDE/>
              <w:autoSpaceDN/>
              <w:rPr>
                <w:rFonts w:ascii="Calibri" w:hAnsi="Calibri" w:cs="Calibri"/>
                <w:color w:val="000000"/>
                <w:sz w:val="20"/>
                <w:szCs w:val="20"/>
                <w:lang w:bidi="ar-SA"/>
              </w:rPr>
            </w:pPr>
            <w:r w:rsidRPr="00404105">
              <w:rPr>
                <w:rFonts w:ascii="Calibri" w:hAnsi="Calibri" w:cs="Calibri"/>
                <w:color w:val="000000"/>
                <w:sz w:val="20"/>
                <w:szCs w:val="20"/>
                <w:lang w:bidi="ar-SA"/>
              </w:rPr>
              <w:t>It is easy to use the online system to schedule counseling appointments</w:t>
            </w:r>
          </w:p>
        </w:tc>
        <w:tc>
          <w:tcPr>
            <w:tcW w:w="1091" w:type="dxa"/>
            <w:tcBorders>
              <w:top w:val="nil"/>
              <w:left w:val="nil"/>
              <w:bottom w:val="nil"/>
              <w:right w:val="nil"/>
            </w:tcBorders>
            <w:shd w:val="clear" w:color="auto" w:fill="auto"/>
            <w:noWrap/>
            <w:vAlign w:val="bottom"/>
            <w:hideMark/>
          </w:tcPr>
          <w:p w14:paraId="228FAD7B" w14:textId="77777777" w:rsidR="00AF0FC3" w:rsidRPr="00404105" w:rsidRDefault="00AF0FC3" w:rsidP="00BE5745">
            <w:pPr>
              <w:widowControl/>
              <w:autoSpaceDE/>
              <w:autoSpaceDN/>
              <w:jc w:val="right"/>
              <w:rPr>
                <w:rFonts w:ascii="Calibri" w:hAnsi="Calibri" w:cs="Calibri"/>
                <w:color w:val="000000"/>
                <w:sz w:val="20"/>
                <w:szCs w:val="20"/>
                <w:lang w:bidi="ar-SA"/>
              </w:rPr>
            </w:pPr>
            <w:r w:rsidRPr="00404105">
              <w:rPr>
                <w:rFonts w:ascii="Calibri" w:hAnsi="Calibri" w:cs="Calibri"/>
                <w:color w:val="000000"/>
                <w:sz w:val="20"/>
                <w:szCs w:val="20"/>
                <w:lang w:bidi="ar-SA"/>
              </w:rPr>
              <w:t>46.43%</w:t>
            </w:r>
          </w:p>
        </w:tc>
        <w:tc>
          <w:tcPr>
            <w:tcW w:w="1329" w:type="dxa"/>
            <w:tcBorders>
              <w:top w:val="nil"/>
              <w:left w:val="nil"/>
              <w:bottom w:val="nil"/>
              <w:right w:val="nil"/>
            </w:tcBorders>
            <w:shd w:val="clear" w:color="auto" w:fill="auto"/>
            <w:noWrap/>
            <w:vAlign w:val="bottom"/>
            <w:hideMark/>
          </w:tcPr>
          <w:p w14:paraId="7CFF09C4" w14:textId="77777777" w:rsidR="00AF0FC3" w:rsidRPr="00404105" w:rsidRDefault="00AF0FC3" w:rsidP="00BE5745">
            <w:pPr>
              <w:widowControl/>
              <w:autoSpaceDE/>
              <w:autoSpaceDN/>
              <w:jc w:val="right"/>
              <w:rPr>
                <w:rFonts w:ascii="Calibri" w:hAnsi="Calibri" w:cs="Calibri"/>
                <w:color w:val="000000"/>
                <w:sz w:val="20"/>
                <w:szCs w:val="20"/>
                <w:lang w:bidi="ar-SA"/>
              </w:rPr>
            </w:pPr>
            <w:r w:rsidRPr="00404105">
              <w:rPr>
                <w:rFonts w:ascii="Calibri" w:hAnsi="Calibri" w:cs="Calibri"/>
                <w:color w:val="000000"/>
                <w:sz w:val="20"/>
                <w:szCs w:val="20"/>
                <w:lang w:bidi="ar-SA"/>
              </w:rPr>
              <w:t>39.29%</w:t>
            </w:r>
          </w:p>
        </w:tc>
        <w:tc>
          <w:tcPr>
            <w:tcW w:w="1713" w:type="dxa"/>
            <w:tcBorders>
              <w:top w:val="nil"/>
              <w:left w:val="nil"/>
              <w:bottom w:val="nil"/>
              <w:right w:val="nil"/>
            </w:tcBorders>
            <w:shd w:val="clear" w:color="auto" w:fill="auto"/>
            <w:noWrap/>
            <w:vAlign w:val="bottom"/>
            <w:hideMark/>
          </w:tcPr>
          <w:p w14:paraId="5F26AC59" w14:textId="77777777" w:rsidR="00AF0FC3" w:rsidRPr="00404105" w:rsidRDefault="00AF0FC3" w:rsidP="00BE5745">
            <w:pPr>
              <w:widowControl/>
              <w:autoSpaceDE/>
              <w:autoSpaceDN/>
              <w:jc w:val="right"/>
              <w:rPr>
                <w:rFonts w:ascii="Calibri" w:hAnsi="Calibri" w:cs="Calibri"/>
                <w:color w:val="000000"/>
                <w:sz w:val="20"/>
                <w:szCs w:val="20"/>
                <w:lang w:bidi="ar-SA"/>
              </w:rPr>
            </w:pPr>
            <w:r w:rsidRPr="00404105">
              <w:rPr>
                <w:rFonts w:ascii="Calibri" w:hAnsi="Calibri" w:cs="Calibri"/>
                <w:color w:val="000000"/>
                <w:sz w:val="20"/>
                <w:szCs w:val="20"/>
                <w:lang w:bidi="ar-SA"/>
              </w:rPr>
              <w:t>10.71%</w:t>
            </w:r>
          </w:p>
        </w:tc>
        <w:tc>
          <w:tcPr>
            <w:tcW w:w="1329" w:type="dxa"/>
            <w:tcBorders>
              <w:top w:val="nil"/>
              <w:left w:val="nil"/>
              <w:bottom w:val="nil"/>
              <w:right w:val="nil"/>
            </w:tcBorders>
            <w:shd w:val="clear" w:color="auto" w:fill="auto"/>
            <w:noWrap/>
            <w:vAlign w:val="bottom"/>
            <w:hideMark/>
          </w:tcPr>
          <w:p w14:paraId="69AEADD1" w14:textId="77777777" w:rsidR="00AF0FC3" w:rsidRPr="00404105" w:rsidRDefault="00AF0FC3" w:rsidP="00BE5745">
            <w:pPr>
              <w:widowControl/>
              <w:autoSpaceDE/>
              <w:autoSpaceDN/>
              <w:jc w:val="right"/>
              <w:rPr>
                <w:rFonts w:ascii="Calibri" w:hAnsi="Calibri" w:cs="Calibri"/>
                <w:color w:val="000000"/>
                <w:sz w:val="20"/>
                <w:szCs w:val="20"/>
                <w:lang w:bidi="ar-SA"/>
              </w:rPr>
            </w:pPr>
            <w:r w:rsidRPr="00404105">
              <w:rPr>
                <w:rFonts w:ascii="Calibri" w:hAnsi="Calibri" w:cs="Calibri"/>
                <w:color w:val="000000"/>
                <w:sz w:val="20"/>
                <w:szCs w:val="20"/>
                <w:lang w:bidi="ar-SA"/>
              </w:rPr>
              <w:t>0.00%</w:t>
            </w:r>
          </w:p>
        </w:tc>
        <w:tc>
          <w:tcPr>
            <w:tcW w:w="1100" w:type="dxa"/>
            <w:tcBorders>
              <w:top w:val="nil"/>
              <w:left w:val="nil"/>
              <w:bottom w:val="nil"/>
              <w:right w:val="nil"/>
            </w:tcBorders>
            <w:shd w:val="clear" w:color="auto" w:fill="auto"/>
            <w:noWrap/>
            <w:vAlign w:val="bottom"/>
            <w:hideMark/>
          </w:tcPr>
          <w:p w14:paraId="6D4F22CF" w14:textId="77777777" w:rsidR="00AF0FC3" w:rsidRPr="00404105" w:rsidRDefault="00AF0FC3" w:rsidP="00BE5745">
            <w:pPr>
              <w:widowControl/>
              <w:autoSpaceDE/>
              <w:autoSpaceDN/>
              <w:jc w:val="right"/>
              <w:rPr>
                <w:rFonts w:ascii="Calibri" w:hAnsi="Calibri" w:cs="Calibri"/>
                <w:color w:val="000000"/>
                <w:sz w:val="20"/>
                <w:szCs w:val="20"/>
                <w:lang w:bidi="ar-SA"/>
              </w:rPr>
            </w:pPr>
            <w:r w:rsidRPr="00404105">
              <w:rPr>
                <w:rFonts w:ascii="Calibri" w:hAnsi="Calibri" w:cs="Calibri"/>
                <w:color w:val="000000"/>
                <w:sz w:val="20"/>
                <w:szCs w:val="20"/>
                <w:lang w:bidi="ar-SA"/>
              </w:rPr>
              <w:t>3.57%</w:t>
            </w:r>
          </w:p>
        </w:tc>
      </w:tr>
      <w:tr w:rsidR="00AF0FC3" w:rsidRPr="008813B5" w14:paraId="64CB28F9" w14:textId="77777777" w:rsidTr="00677FC1">
        <w:trPr>
          <w:trHeight w:val="633"/>
        </w:trPr>
        <w:tc>
          <w:tcPr>
            <w:tcW w:w="3073" w:type="dxa"/>
            <w:tcBorders>
              <w:top w:val="nil"/>
              <w:left w:val="nil"/>
              <w:bottom w:val="single" w:sz="4" w:space="0" w:color="000000"/>
              <w:right w:val="nil"/>
            </w:tcBorders>
            <w:shd w:val="clear" w:color="D9D9D9" w:fill="D9D9D9"/>
            <w:vAlign w:val="bottom"/>
            <w:hideMark/>
          </w:tcPr>
          <w:p w14:paraId="1DEBDCFF" w14:textId="77777777" w:rsidR="00AF0FC3" w:rsidRPr="00404105" w:rsidRDefault="00AF0FC3" w:rsidP="00BE5745">
            <w:pPr>
              <w:widowControl/>
              <w:autoSpaceDE/>
              <w:autoSpaceDN/>
              <w:rPr>
                <w:rFonts w:ascii="Calibri" w:hAnsi="Calibri" w:cs="Calibri"/>
                <w:color w:val="000000"/>
                <w:sz w:val="20"/>
                <w:szCs w:val="20"/>
                <w:lang w:bidi="ar-SA"/>
              </w:rPr>
            </w:pPr>
            <w:r w:rsidRPr="00404105">
              <w:rPr>
                <w:rFonts w:ascii="Calibri" w:hAnsi="Calibri" w:cs="Calibri"/>
                <w:color w:val="000000"/>
                <w:sz w:val="20"/>
                <w:szCs w:val="20"/>
                <w:lang w:bidi="ar-SA"/>
              </w:rPr>
              <w:t>I am aware I must see the academic counselor at least once per semester</w:t>
            </w:r>
          </w:p>
        </w:tc>
        <w:tc>
          <w:tcPr>
            <w:tcW w:w="1091" w:type="dxa"/>
            <w:tcBorders>
              <w:top w:val="nil"/>
              <w:left w:val="nil"/>
              <w:bottom w:val="single" w:sz="4" w:space="0" w:color="000000"/>
              <w:right w:val="nil"/>
            </w:tcBorders>
            <w:shd w:val="clear" w:color="D9D9D9" w:fill="D9D9D9"/>
            <w:noWrap/>
            <w:vAlign w:val="bottom"/>
            <w:hideMark/>
          </w:tcPr>
          <w:p w14:paraId="7C89F49B" w14:textId="77777777" w:rsidR="00AF0FC3" w:rsidRPr="00404105" w:rsidRDefault="00AF0FC3" w:rsidP="00BE5745">
            <w:pPr>
              <w:widowControl/>
              <w:autoSpaceDE/>
              <w:autoSpaceDN/>
              <w:jc w:val="right"/>
              <w:rPr>
                <w:rFonts w:ascii="Calibri" w:hAnsi="Calibri" w:cs="Calibri"/>
                <w:color w:val="000000"/>
                <w:sz w:val="20"/>
                <w:szCs w:val="20"/>
                <w:lang w:bidi="ar-SA"/>
              </w:rPr>
            </w:pPr>
            <w:r w:rsidRPr="00404105">
              <w:rPr>
                <w:rFonts w:ascii="Calibri" w:hAnsi="Calibri" w:cs="Calibri"/>
                <w:color w:val="000000"/>
                <w:sz w:val="20"/>
                <w:szCs w:val="20"/>
                <w:lang w:bidi="ar-SA"/>
              </w:rPr>
              <w:t>64.29%</w:t>
            </w:r>
          </w:p>
        </w:tc>
        <w:tc>
          <w:tcPr>
            <w:tcW w:w="1329" w:type="dxa"/>
            <w:tcBorders>
              <w:top w:val="nil"/>
              <w:left w:val="nil"/>
              <w:bottom w:val="single" w:sz="4" w:space="0" w:color="000000"/>
              <w:right w:val="nil"/>
            </w:tcBorders>
            <w:shd w:val="clear" w:color="D9D9D9" w:fill="D9D9D9"/>
            <w:noWrap/>
            <w:vAlign w:val="bottom"/>
            <w:hideMark/>
          </w:tcPr>
          <w:p w14:paraId="5379D392" w14:textId="77777777" w:rsidR="00AF0FC3" w:rsidRPr="00404105" w:rsidRDefault="00AF0FC3" w:rsidP="00BE5745">
            <w:pPr>
              <w:widowControl/>
              <w:autoSpaceDE/>
              <w:autoSpaceDN/>
              <w:jc w:val="right"/>
              <w:rPr>
                <w:rFonts w:ascii="Calibri" w:hAnsi="Calibri" w:cs="Calibri"/>
                <w:color w:val="000000"/>
                <w:sz w:val="20"/>
                <w:szCs w:val="20"/>
                <w:lang w:bidi="ar-SA"/>
              </w:rPr>
            </w:pPr>
            <w:r w:rsidRPr="00404105">
              <w:rPr>
                <w:rFonts w:ascii="Calibri" w:hAnsi="Calibri" w:cs="Calibri"/>
                <w:color w:val="000000"/>
                <w:sz w:val="20"/>
                <w:szCs w:val="20"/>
                <w:lang w:bidi="ar-SA"/>
              </w:rPr>
              <w:t>21.43%</w:t>
            </w:r>
          </w:p>
        </w:tc>
        <w:tc>
          <w:tcPr>
            <w:tcW w:w="1713" w:type="dxa"/>
            <w:tcBorders>
              <w:top w:val="nil"/>
              <w:left w:val="nil"/>
              <w:bottom w:val="single" w:sz="4" w:space="0" w:color="000000"/>
              <w:right w:val="nil"/>
            </w:tcBorders>
            <w:shd w:val="clear" w:color="D9D9D9" w:fill="D9D9D9"/>
            <w:noWrap/>
            <w:vAlign w:val="bottom"/>
            <w:hideMark/>
          </w:tcPr>
          <w:p w14:paraId="03B66C39" w14:textId="77777777" w:rsidR="00AF0FC3" w:rsidRPr="00404105" w:rsidRDefault="00AF0FC3" w:rsidP="00BE5745">
            <w:pPr>
              <w:widowControl/>
              <w:autoSpaceDE/>
              <w:autoSpaceDN/>
              <w:jc w:val="right"/>
              <w:rPr>
                <w:rFonts w:ascii="Calibri" w:hAnsi="Calibri" w:cs="Calibri"/>
                <w:color w:val="000000"/>
                <w:sz w:val="20"/>
                <w:szCs w:val="20"/>
                <w:lang w:bidi="ar-SA"/>
              </w:rPr>
            </w:pPr>
            <w:r w:rsidRPr="00404105">
              <w:rPr>
                <w:rFonts w:ascii="Calibri" w:hAnsi="Calibri" w:cs="Calibri"/>
                <w:color w:val="000000"/>
                <w:sz w:val="20"/>
                <w:szCs w:val="20"/>
                <w:lang w:bidi="ar-SA"/>
              </w:rPr>
              <w:t>10.71%</w:t>
            </w:r>
          </w:p>
        </w:tc>
        <w:tc>
          <w:tcPr>
            <w:tcW w:w="1329" w:type="dxa"/>
            <w:tcBorders>
              <w:top w:val="nil"/>
              <w:left w:val="nil"/>
              <w:bottom w:val="single" w:sz="4" w:space="0" w:color="000000"/>
              <w:right w:val="nil"/>
            </w:tcBorders>
            <w:shd w:val="clear" w:color="D9D9D9" w:fill="D9D9D9"/>
            <w:noWrap/>
            <w:vAlign w:val="bottom"/>
            <w:hideMark/>
          </w:tcPr>
          <w:p w14:paraId="08627491" w14:textId="77777777" w:rsidR="00AF0FC3" w:rsidRPr="00404105" w:rsidRDefault="00AF0FC3" w:rsidP="00BE5745">
            <w:pPr>
              <w:widowControl/>
              <w:autoSpaceDE/>
              <w:autoSpaceDN/>
              <w:jc w:val="right"/>
              <w:rPr>
                <w:rFonts w:ascii="Calibri" w:hAnsi="Calibri" w:cs="Calibri"/>
                <w:color w:val="000000"/>
                <w:sz w:val="20"/>
                <w:szCs w:val="20"/>
                <w:lang w:bidi="ar-SA"/>
              </w:rPr>
            </w:pPr>
            <w:r w:rsidRPr="00404105">
              <w:rPr>
                <w:rFonts w:ascii="Calibri" w:hAnsi="Calibri" w:cs="Calibri"/>
                <w:color w:val="000000"/>
                <w:sz w:val="20"/>
                <w:szCs w:val="20"/>
                <w:lang w:bidi="ar-SA"/>
              </w:rPr>
              <w:t>3.57%</w:t>
            </w:r>
          </w:p>
        </w:tc>
        <w:tc>
          <w:tcPr>
            <w:tcW w:w="1100" w:type="dxa"/>
            <w:tcBorders>
              <w:top w:val="nil"/>
              <w:left w:val="nil"/>
              <w:bottom w:val="single" w:sz="4" w:space="0" w:color="000000"/>
              <w:right w:val="nil"/>
            </w:tcBorders>
            <w:shd w:val="clear" w:color="D9D9D9" w:fill="D9D9D9"/>
            <w:noWrap/>
            <w:vAlign w:val="bottom"/>
            <w:hideMark/>
          </w:tcPr>
          <w:p w14:paraId="441E9872" w14:textId="77777777" w:rsidR="00AF0FC3" w:rsidRPr="00404105" w:rsidRDefault="00AF0FC3" w:rsidP="00BE5745">
            <w:pPr>
              <w:widowControl/>
              <w:autoSpaceDE/>
              <w:autoSpaceDN/>
              <w:jc w:val="right"/>
              <w:rPr>
                <w:rFonts w:ascii="Calibri" w:hAnsi="Calibri" w:cs="Calibri"/>
                <w:color w:val="000000"/>
                <w:sz w:val="20"/>
                <w:szCs w:val="20"/>
                <w:lang w:bidi="ar-SA"/>
              </w:rPr>
            </w:pPr>
            <w:r w:rsidRPr="00404105">
              <w:rPr>
                <w:rFonts w:ascii="Calibri" w:hAnsi="Calibri" w:cs="Calibri"/>
                <w:color w:val="000000"/>
                <w:sz w:val="20"/>
                <w:szCs w:val="20"/>
                <w:lang w:bidi="ar-SA"/>
              </w:rPr>
              <w:t>0.00%</w:t>
            </w:r>
          </w:p>
        </w:tc>
      </w:tr>
    </w:tbl>
    <w:p w14:paraId="60EFD74F" w14:textId="77777777" w:rsidR="00AF0FC3" w:rsidRPr="005570F9" w:rsidRDefault="00AF0FC3" w:rsidP="00BE5745">
      <w:pPr>
        <w:pStyle w:val="BodyText"/>
        <w:spacing w:before="7"/>
      </w:pPr>
    </w:p>
    <w:p w14:paraId="6C23DF64" w14:textId="70188696" w:rsidR="00AF0FC3" w:rsidRPr="005570F9" w:rsidRDefault="00AF0FC3" w:rsidP="00BE5745">
      <w:pPr>
        <w:pStyle w:val="BodyText"/>
        <w:spacing w:before="7"/>
      </w:pPr>
      <w:r w:rsidRPr="005570F9">
        <w:t xml:space="preserve">Academic counseling also had majority positive remarks, although a small number of students did disagree with all questions across the area.  One area that stands out is the preferring to see an academic counselor in person.  A little more than 57% strongly agreed or agreed to preferring in-person appointments.  Since March of 2020, all counseling has been held virtual with students making virtual appointments and doing virtual drop ins.  It would be beneficial to keep virtual appointments an option for accessibility.  Other areas of improvement </w:t>
      </w:r>
      <w:r w:rsidR="0068039E" w:rsidRPr="005570F9">
        <w:t>are</w:t>
      </w:r>
      <w:r w:rsidRPr="005570F9">
        <w:t xml:space="preserve"> to provide more instruction on how to access the counselor through the online appointment system and what services they offer. </w:t>
      </w:r>
    </w:p>
    <w:p w14:paraId="373DFC89" w14:textId="77777777" w:rsidR="00AF0FC3" w:rsidRPr="005570F9" w:rsidRDefault="00AF0FC3" w:rsidP="00BE5745">
      <w:pPr>
        <w:pStyle w:val="BodyText"/>
        <w:spacing w:before="7"/>
        <w:rPr>
          <w:b/>
          <w:bCs/>
        </w:rPr>
      </w:pPr>
    </w:p>
    <w:p w14:paraId="600DDB53" w14:textId="77777777" w:rsidR="00AF0FC3" w:rsidRPr="005570F9" w:rsidRDefault="00AF0FC3" w:rsidP="00BE5745">
      <w:pPr>
        <w:pStyle w:val="BodyText"/>
        <w:spacing w:before="7"/>
        <w:rPr>
          <w:b/>
          <w:bCs/>
        </w:rPr>
      </w:pPr>
      <w:r w:rsidRPr="005570F9">
        <w:rPr>
          <w:b/>
          <w:bCs/>
        </w:rPr>
        <w:t>Area #3 - International Student Program</w:t>
      </w:r>
    </w:p>
    <w:tbl>
      <w:tblPr>
        <w:tblW w:w="9700" w:type="dxa"/>
        <w:tblLook w:val="04A0" w:firstRow="1" w:lastRow="0" w:firstColumn="1" w:lastColumn="0" w:noHBand="0" w:noVBand="1"/>
      </w:tblPr>
      <w:tblGrid>
        <w:gridCol w:w="3640"/>
        <w:gridCol w:w="1033"/>
        <w:gridCol w:w="1213"/>
        <w:gridCol w:w="1342"/>
        <w:gridCol w:w="1469"/>
        <w:gridCol w:w="1003"/>
      </w:tblGrid>
      <w:tr w:rsidR="00AF0FC3" w:rsidRPr="005570F9" w14:paraId="467CBDB5" w14:textId="77777777" w:rsidTr="009A33A0">
        <w:trPr>
          <w:trHeight w:val="575"/>
        </w:trPr>
        <w:tc>
          <w:tcPr>
            <w:tcW w:w="3640" w:type="dxa"/>
            <w:tcBorders>
              <w:top w:val="single" w:sz="4" w:space="0" w:color="000000"/>
              <w:left w:val="nil"/>
              <w:bottom w:val="single" w:sz="4" w:space="0" w:color="000000"/>
              <w:right w:val="nil"/>
            </w:tcBorders>
            <w:shd w:val="clear" w:color="auto" w:fill="auto"/>
            <w:vAlign w:val="bottom"/>
            <w:hideMark/>
          </w:tcPr>
          <w:p w14:paraId="0EA3EAE7" w14:textId="77777777" w:rsidR="00AF0FC3" w:rsidRPr="005570F9" w:rsidRDefault="00AF0FC3" w:rsidP="00BE5745">
            <w:pPr>
              <w:widowControl/>
              <w:autoSpaceDE/>
              <w:autoSpaceDN/>
              <w:jc w:val="center"/>
              <w:rPr>
                <w:rFonts w:ascii="Calibri" w:hAnsi="Calibri" w:cs="Calibri"/>
                <w:b/>
                <w:bCs/>
                <w:color w:val="000000"/>
                <w:lang w:bidi="ar-SA"/>
              </w:rPr>
            </w:pPr>
            <w:r w:rsidRPr="005570F9">
              <w:rPr>
                <w:rFonts w:ascii="Calibri" w:hAnsi="Calibri" w:cs="Calibri"/>
                <w:b/>
                <w:bCs/>
                <w:color w:val="000000"/>
                <w:lang w:bidi="ar-SA"/>
              </w:rPr>
              <w:t>Question</w:t>
            </w:r>
          </w:p>
        </w:tc>
        <w:tc>
          <w:tcPr>
            <w:tcW w:w="1033" w:type="dxa"/>
            <w:tcBorders>
              <w:top w:val="single" w:sz="4" w:space="0" w:color="000000"/>
              <w:left w:val="nil"/>
              <w:bottom w:val="single" w:sz="4" w:space="0" w:color="000000"/>
              <w:right w:val="nil"/>
            </w:tcBorders>
            <w:shd w:val="clear" w:color="auto" w:fill="auto"/>
            <w:vAlign w:val="bottom"/>
            <w:hideMark/>
          </w:tcPr>
          <w:p w14:paraId="41775B09" w14:textId="77777777" w:rsidR="00AF0FC3" w:rsidRPr="005570F9" w:rsidRDefault="00AF0FC3" w:rsidP="00BE5745">
            <w:pPr>
              <w:widowControl/>
              <w:autoSpaceDE/>
              <w:autoSpaceDN/>
              <w:jc w:val="center"/>
              <w:rPr>
                <w:rFonts w:ascii="Calibri" w:hAnsi="Calibri" w:cs="Calibri"/>
                <w:b/>
                <w:bCs/>
                <w:color w:val="000000"/>
                <w:lang w:bidi="ar-SA"/>
              </w:rPr>
            </w:pPr>
            <w:r w:rsidRPr="005570F9">
              <w:rPr>
                <w:rFonts w:ascii="Calibri" w:hAnsi="Calibri" w:cs="Calibri"/>
                <w:b/>
                <w:bCs/>
                <w:color w:val="000000"/>
                <w:lang w:bidi="ar-SA"/>
              </w:rPr>
              <w:t>Strongly agree</w:t>
            </w:r>
          </w:p>
        </w:tc>
        <w:tc>
          <w:tcPr>
            <w:tcW w:w="1213" w:type="dxa"/>
            <w:tcBorders>
              <w:top w:val="single" w:sz="4" w:space="0" w:color="000000"/>
              <w:left w:val="nil"/>
              <w:bottom w:val="single" w:sz="4" w:space="0" w:color="000000"/>
              <w:right w:val="nil"/>
            </w:tcBorders>
            <w:shd w:val="clear" w:color="auto" w:fill="auto"/>
            <w:vAlign w:val="bottom"/>
            <w:hideMark/>
          </w:tcPr>
          <w:p w14:paraId="1AEC4E2D" w14:textId="77777777" w:rsidR="00AF0FC3" w:rsidRPr="005570F9" w:rsidRDefault="00AF0FC3" w:rsidP="00BE5745">
            <w:pPr>
              <w:widowControl/>
              <w:autoSpaceDE/>
              <w:autoSpaceDN/>
              <w:jc w:val="center"/>
              <w:rPr>
                <w:rFonts w:ascii="Calibri" w:hAnsi="Calibri" w:cs="Calibri"/>
                <w:b/>
                <w:bCs/>
                <w:color w:val="000000"/>
                <w:lang w:bidi="ar-SA"/>
              </w:rPr>
            </w:pPr>
            <w:r w:rsidRPr="005570F9">
              <w:rPr>
                <w:rFonts w:ascii="Calibri" w:hAnsi="Calibri" w:cs="Calibri"/>
                <w:b/>
                <w:bCs/>
                <w:color w:val="000000"/>
                <w:lang w:bidi="ar-SA"/>
              </w:rPr>
              <w:t>Somewhat agree</w:t>
            </w:r>
          </w:p>
        </w:tc>
        <w:tc>
          <w:tcPr>
            <w:tcW w:w="1342" w:type="dxa"/>
            <w:tcBorders>
              <w:top w:val="single" w:sz="4" w:space="0" w:color="000000"/>
              <w:left w:val="nil"/>
              <w:bottom w:val="single" w:sz="4" w:space="0" w:color="000000"/>
              <w:right w:val="nil"/>
            </w:tcBorders>
            <w:shd w:val="clear" w:color="auto" w:fill="auto"/>
            <w:vAlign w:val="bottom"/>
            <w:hideMark/>
          </w:tcPr>
          <w:p w14:paraId="767FC905" w14:textId="77777777" w:rsidR="00AF0FC3" w:rsidRPr="005570F9" w:rsidRDefault="00AF0FC3" w:rsidP="00BE5745">
            <w:pPr>
              <w:widowControl/>
              <w:autoSpaceDE/>
              <w:autoSpaceDN/>
              <w:jc w:val="center"/>
              <w:rPr>
                <w:rFonts w:ascii="Calibri" w:hAnsi="Calibri" w:cs="Calibri"/>
                <w:b/>
                <w:bCs/>
                <w:color w:val="000000"/>
                <w:lang w:bidi="ar-SA"/>
              </w:rPr>
            </w:pPr>
            <w:r w:rsidRPr="005570F9">
              <w:rPr>
                <w:rFonts w:ascii="Calibri" w:hAnsi="Calibri" w:cs="Calibri"/>
                <w:b/>
                <w:bCs/>
                <w:color w:val="000000"/>
                <w:lang w:bidi="ar-SA"/>
              </w:rPr>
              <w:t>Neither agree nor disagree</w:t>
            </w:r>
          </w:p>
        </w:tc>
        <w:tc>
          <w:tcPr>
            <w:tcW w:w="1469" w:type="dxa"/>
            <w:tcBorders>
              <w:top w:val="single" w:sz="4" w:space="0" w:color="000000"/>
              <w:left w:val="nil"/>
              <w:bottom w:val="single" w:sz="4" w:space="0" w:color="000000"/>
              <w:right w:val="nil"/>
            </w:tcBorders>
            <w:shd w:val="clear" w:color="auto" w:fill="auto"/>
            <w:vAlign w:val="bottom"/>
            <w:hideMark/>
          </w:tcPr>
          <w:p w14:paraId="1F4FB942" w14:textId="77777777" w:rsidR="00AF0FC3" w:rsidRPr="005570F9" w:rsidRDefault="00AF0FC3" w:rsidP="00BE5745">
            <w:pPr>
              <w:widowControl/>
              <w:autoSpaceDE/>
              <w:autoSpaceDN/>
              <w:jc w:val="center"/>
              <w:rPr>
                <w:rFonts w:ascii="Calibri" w:hAnsi="Calibri" w:cs="Calibri"/>
                <w:b/>
                <w:bCs/>
                <w:color w:val="000000"/>
                <w:lang w:bidi="ar-SA"/>
              </w:rPr>
            </w:pPr>
            <w:r w:rsidRPr="005570F9">
              <w:rPr>
                <w:rFonts w:ascii="Calibri" w:hAnsi="Calibri" w:cs="Calibri"/>
                <w:b/>
                <w:bCs/>
                <w:color w:val="000000"/>
                <w:lang w:bidi="ar-SA"/>
              </w:rPr>
              <w:t>Somewhat disagree</w:t>
            </w:r>
          </w:p>
        </w:tc>
        <w:tc>
          <w:tcPr>
            <w:tcW w:w="1003" w:type="dxa"/>
            <w:tcBorders>
              <w:top w:val="single" w:sz="4" w:space="0" w:color="000000"/>
              <w:left w:val="nil"/>
              <w:bottom w:val="single" w:sz="4" w:space="0" w:color="000000"/>
              <w:right w:val="nil"/>
            </w:tcBorders>
            <w:shd w:val="clear" w:color="auto" w:fill="auto"/>
            <w:vAlign w:val="bottom"/>
            <w:hideMark/>
          </w:tcPr>
          <w:p w14:paraId="5082D6F1" w14:textId="77777777" w:rsidR="00AF0FC3" w:rsidRPr="005570F9" w:rsidRDefault="00AF0FC3" w:rsidP="00BE5745">
            <w:pPr>
              <w:widowControl/>
              <w:autoSpaceDE/>
              <w:autoSpaceDN/>
              <w:jc w:val="center"/>
              <w:rPr>
                <w:rFonts w:ascii="Calibri" w:hAnsi="Calibri" w:cs="Calibri"/>
                <w:b/>
                <w:bCs/>
                <w:color w:val="000000"/>
                <w:lang w:bidi="ar-SA"/>
              </w:rPr>
            </w:pPr>
            <w:r w:rsidRPr="005570F9">
              <w:rPr>
                <w:rFonts w:ascii="Calibri" w:hAnsi="Calibri" w:cs="Calibri"/>
                <w:b/>
                <w:bCs/>
                <w:color w:val="000000"/>
                <w:lang w:bidi="ar-SA"/>
              </w:rPr>
              <w:t>Strongly disagree</w:t>
            </w:r>
          </w:p>
        </w:tc>
      </w:tr>
      <w:tr w:rsidR="00AF0FC3" w:rsidRPr="005570F9" w14:paraId="5FF3C4F1" w14:textId="77777777" w:rsidTr="009A33A0">
        <w:trPr>
          <w:trHeight w:val="575"/>
        </w:trPr>
        <w:tc>
          <w:tcPr>
            <w:tcW w:w="3640" w:type="dxa"/>
            <w:tcBorders>
              <w:top w:val="nil"/>
              <w:left w:val="nil"/>
              <w:bottom w:val="nil"/>
              <w:right w:val="nil"/>
            </w:tcBorders>
            <w:shd w:val="clear" w:color="D9D9D9" w:fill="D9D9D9"/>
            <w:vAlign w:val="bottom"/>
            <w:hideMark/>
          </w:tcPr>
          <w:p w14:paraId="3A86A0A5" w14:textId="77777777" w:rsidR="00AF0FC3" w:rsidRPr="005570F9" w:rsidRDefault="00AF0FC3" w:rsidP="00BE5745">
            <w:pPr>
              <w:widowControl/>
              <w:autoSpaceDE/>
              <w:autoSpaceDN/>
              <w:rPr>
                <w:rFonts w:ascii="Calibri" w:hAnsi="Calibri" w:cs="Calibri"/>
                <w:color w:val="000000"/>
                <w:lang w:bidi="ar-SA"/>
              </w:rPr>
            </w:pPr>
            <w:r w:rsidRPr="005570F9">
              <w:rPr>
                <w:rFonts w:ascii="Calibri" w:hAnsi="Calibri" w:cs="Calibri"/>
                <w:color w:val="000000"/>
                <w:lang w:bidi="ar-SA"/>
              </w:rPr>
              <w:t>Do you find ISP staff approachable? Are you comfortable talking to them?</w:t>
            </w:r>
          </w:p>
        </w:tc>
        <w:tc>
          <w:tcPr>
            <w:tcW w:w="1033" w:type="dxa"/>
            <w:tcBorders>
              <w:top w:val="nil"/>
              <w:left w:val="nil"/>
              <w:bottom w:val="nil"/>
              <w:right w:val="nil"/>
            </w:tcBorders>
            <w:shd w:val="clear" w:color="D9D9D9" w:fill="D9D9D9"/>
            <w:noWrap/>
            <w:vAlign w:val="bottom"/>
            <w:hideMark/>
          </w:tcPr>
          <w:p w14:paraId="59CDB640" w14:textId="77777777" w:rsidR="00AF0FC3" w:rsidRPr="005570F9" w:rsidRDefault="00AF0FC3" w:rsidP="00BE5745">
            <w:pPr>
              <w:widowControl/>
              <w:autoSpaceDE/>
              <w:autoSpaceDN/>
              <w:jc w:val="right"/>
              <w:rPr>
                <w:rFonts w:ascii="Calibri" w:hAnsi="Calibri" w:cs="Calibri"/>
                <w:color w:val="000000"/>
                <w:lang w:bidi="ar-SA"/>
              </w:rPr>
            </w:pPr>
            <w:r w:rsidRPr="005570F9">
              <w:rPr>
                <w:rFonts w:ascii="Calibri" w:hAnsi="Calibri" w:cs="Calibri"/>
                <w:color w:val="000000"/>
                <w:lang w:bidi="ar-SA"/>
              </w:rPr>
              <w:t>75.00%</w:t>
            </w:r>
          </w:p>
        </w:tc>
        <w:tc>
          <w:tcPr>
            <w:tcW w:w="1213" w:type="dxa"/>
            <w:tcBorders>
              <w:top w:val="nil"/>
              <w:left w:val="nil"/>
              <w:bottom w:val="nil"/>
              <w:right w:val="nil"/>
            </w:tcBorders>
            <w:shd w:val="clear" w:color="D9D9D9" w:fill="D9D9D9"/>
            <w:noWrap/>
            <w:vAlign w:val="bottom"/>
            <w:hideMark/>
          </w:tcPr>
          <w:p w14:paraId="43D5AD0F" w14:textId="77777777" w:rsidR="00AF0FC3" w:rsidRPr="005570F9" w:rsidRDefault="00AF0FC3" w:rsidP="00BE5745">
            <w:pPr>
              <w:widowControl/>
              <w:autoSpaceDE/>
              <w:autoSpaceDN/>
              <w:jc w:val="right"/>
              <w:rPr>
                <w:rFonts w:ascii="Calibri" w:hAnsi="Calibri" w:cs="Calibri"/>
                <w:color w:val="000000"/>
                <w:lang w:bidi="ar-SA"/>
              </w:rPr>
            </w:pPr>
            <w:r w:rsidRPr="005570F9">
              <w:rPr>
                <w:rFonts w:ascii="Calibri" w:hAnsi="Calibri" w:cs="Calibri"/>
                <w:color w:val="000000"/>
                <w:lang w:bidi="ar-SA"/>
              </w:rPr>
              <w:t>21.43%</w:t>
            </w:r>
          </w:p>
        </w:tc>
        <w:tc>
          <w:tcPr>
            <w:tcW w:w="1342" w:type="dxa"/>
            <w:tcBorders>
              <w:top w:val="nil"/>
              <w:left w:val="nil"/>
              <w:bottom w:val="nil"/>
              <w:right w:val="nil"/>
            </w:tcBorders>
            <w:shd w:val="clear" w:color="D9D9D9" w:fill="D9D9D9"/>
            <w:noWrap/>
            <w:vAlign w:val="bottom"/>
            <w:hideMark/>
          </w:tcPr>
          <w:p w14:paraId="775D034B" w14:textId="77777777" w:rsidR="00AF0FC3" w:rsidRPr="005570F9" w:rsidRDefault="00AF0FC3" w:rsidP="00BE5745">
            <w:pPr>
              <w:widowControl/>
              <w:autoSpaceDE/>
              <w:autoSpaceDN/>
              <w:jc w:val="right"/>
              <w:rPr>
                <w:rFonts w:ascii="Calibri" w:hAnsi="Calibri" w:cs="Calibri"/>
                <w:color w:val="000000"/>
                <w:lang w:bidi="ar-SA"/>
              </w:rPr>
            </w:pPr>
            <w:r w:rsidRPr="005570F9">
              <w:rPr>
                <w:rFonts w:ascii="Calibri" w:hAnsi="Calibri" w:cs="Calibri"/>
                <w:color w:val="000000"/>
                <w:lang w:bidi="ar-SA"/>
              </w:rPr>
              <w:t>3.57%</w:t>
            </w:r>
          </w:p>
        </w:tc>
        <w:tc>
          <w:tcPr>
            <w:tcW w:w="1469" w:type="dxa"/>
            <w:tcBorders>
              <w:top w:val="nil"/>
              <w:left w:val="nil"/>
              <w:bottom w:val="nil"/>
              <w:right w:val="nil"/>
            </w:tcBorders>
            <w:shd w:val="clear" w:color="D9D9D9" w:fill="D9D9D9"/>
            <w:noWrap/>
            <w:vAlign w:val="bottom"/>
            <w:hideMark/>
          </w:tcPr>
          <w:p w14:paraId="46545533" w14:textId="77777777" w:rsidR="00AF0FC3" w:rsidRPr="005570F9" w:rsidRDefault="00AF0FC3" w:rsidP="00BE5745">
            <w:pPr>
              <w:widowControl/>
              <w:autoSpaceDE/>
              <w:autoSpaceDN/>
              <w:jc w:val="right"/>
              <w:rPr>
                <w:rFonts w:ascii="Calibri" w:hAnsi="Calibri" w:cs="Calibri"/>
                <w:color w:val="000000"/>
                <w:lang w:bidi="ar-SA"/>
              </w:rPr>
            </w:pPr>
            <w:r w:rsidRPr="005570F9">
              <w:rPr>
                <w:rFonts w:ascii="Calibri" w:hAnsi="Calibri" w:cs="Calibri"/>
                <w:color w:val="000000"/>
                <w:lang w:bidi="ar-SA"/>
              </w:rPr>
              <w:t>0.00%</w:t>
            </w:r>
          </w:p>
        </w:tc>
        <w:tc>
          <w:tcPr>
            <w:tcW w:w="1003" w:type="dxa"/>
            <w:tcBorders>
              <w:top w:val="nil"/>
              <w:left w:val="nil"/>
              <w:bottom w:val="nil"/>
              <w:right w:val="nil"/>
            </w:tcBorders>
            <w:shd w:val="clear" w:color="D9D9D9" w:fill="D9D9D9"/>
            <w:noWrap/>
            <w:vAlign w:val="bottom"/>
            <w:hideMark/>
          </w:tcPr>
          <w:p w14:paraId="2C55503B" w14:textId="77777777" w:rsidR="00AF0FC3" w:rsidRPr="005570F9" w:rsidRDefault="00AF0FC3" w:rsidP="00BE5745">
            <w:pPr>
              <w:widowControl/>
              <w:autoSpaceDE/>
              <w:autoSpaceDN/>
              <w:jc w:val="right"/>
              <w:rPr>
                <w:rFonts w:ascii="Calibri" w:hAnsi="Calibri" w:cs="Calibri"/>
                <w:color w:val="000000"/>
                <w:lang w:bidi="ar-SA"/>
              </w:rPr>
            </w:pPr>
            <w:r w:rsidRPr="005570F9">
              <w:rPr>
                <w:rFonts w:ascii="Calibri" w:hAnsi="Calibri" w:cs="Calibri"/>
                <w:color w:val="000000"/>
                <w:lang w:bidi="ar-SA"/>
              </w:rPr>
              <w:t>0.00%</w:t>
            </w:r>
          </w:p>
        </w:tc>
      </w:tr>
      <w:tr w:rsidR="00AF0FC3" w:rsidRPr="005570F9" w14:paraId="2893BB62" w14:textId="77777777" w:rsidTr="009A33A0">
        <w:trPr>
          <w:trHeight w:val="864"/>
        </w:trPr>
        <w:tc>
          <w:tcPr>
            <w:tcW w:w="3640" w:type="dxa"/>
            <w:tcBorders>
              <w:top w:val="nil"/>
              <w:left w:val="nil"/>
              <w:bottom w:val="nil"/>
              <w:right w:val="nil"/>
            </w:tcBorders>
            <w:shd w:val="clear" w:color="auto" w:fill="auto"/>
            <w:vAlign w:val="bottom"/>
            <w:hideMark/>
          </w:tcPr>
          <w:p w14:paraId="25D745C4" w14:textId="77777777" w:rsidR="00AF0FC3" w:rsidRPr="005570F9" w:rsidRDefault="00AF0FC3" w:rsidP="00BE5745">
            <w:pPr>
              <w:widowControl/>
              <w:autoSpaceDE/>
              <w:autoSpaceDN/>
              <w:rPr>
                <w:rFonts w:ascii="Calibri" w:hAnsi="Calibri" w:cs="Calibri"/>
                <w:color w:val="000000"/>
                <w:lang w:bidi="ar-SA"/>
              </w:rPr>
            </w:pPr>
            <w:r w:rsidRPr="005570F9">
              <w:rPr>
                <w:rFonts w:ascii="Calibri" w:hAnsi="Calibri" w:cs="Calibri"/>
                <w:color w:val="000000"/>
                <w:lang w:bidi="ar-SA"/>
              </w:rPr>
              <w:t>Are staff easily accessible? Can you contact them and receive a response within 24 hours?</w:t>
            </w:r>
          </w:p>
        </w:tc>
        <w:tc>
          <w:tcPr>
            <w:tcW w:w="1033" w:type="dxa"/>
            <w:tcBorders>
              <w:top w:val="nil"/>
              <w:left w:val="nil"/>
              <w:bottom w:val="nil"/>
              <w:right w:val="nil"/>
            </w:tcBorders>
            <w:shd w:val="clear" w:color="auto" w:fill="auto"/>
            <w:noWrap/>
            <w:vAlign w:val="bottom"/>
            <w:hideMark/>
          </w:tcPr>
          <w:p w14:paraId="4E9C3F7A" w14:textId="77777777" w:rsidR="00AF0FC3" w:rsidRPr="005570F9" w:rsidRDefault="00AF0FC3" w:rsidP="00BE5745">
            <w:pPr>
              <w:widowControl/>
              <w:autoSpaceDE/>
              <w:autoSpaceDN/>
              <w:jc w:val="right"/>
              <w:rPr>
                <w:rFonts w:ascii="Calibri" w:hAnsi="Calibri" w:cs="Calibri"/>
                <w:color w:val="000000"/>
                <w:lang w:bidi="ar-SA"/>
              </w:rPr>
            </w:pPr>
            <w:r w:rsidRPr="005570F9">
              <w:rPr>
                <w:rFonts w:ascii="Calibri" w:hAnsi="Calibri" w:cs="Calibri"/>
                <w:color w:val="000000"/>
                <w:lang w:bidi="ar-SA"/>
              </w:rPr>
              <w:t>53.57%</w:t>
            </w:r>
          </w:p>
        </w:tc>
        <w:tc>
          <w:tcPr>
            <w:tcW w:w="1213" w:type="dxa"/>
            <w:tcBorders>
              <w:top w:val="nil"/>
              <w:left w:val="nil"/>
              <w:bottom w:val="nil"/>
              <w:right w:val="nil"/>
            </w:tcBorders>
            <w:shd w:val="clear" w:color="auto" w:fill="auto"/>
            <w:noWrap/>
            <w:vAlign w:val="bottom"/>
            <w:hideMark/>
          </w:tcPr>
          <w:p w14:paraId="5B3C0BE7" w14:textId="77777777" w:rsidR="00AF0FC3" w:rsidRPr="005570F9" w:rsidRDefault="00AF0FC3" w:rsidP="00BE5745">
            <w:pPr>
              <w:widowControl/>
              <w:autoSpaceDE/>
              <w:autoSpaceDN/>
              <w:jc w:val="right"/>
              <w:rPr>
                <w:rFonts w:ascii="Calibri" w:hAnsi="Calibri" w:cs="Calibri"/>
                <w:color w:val="000000"/>
                <w:lang w:bidi="ar-SA"/>
              </w:rPr>
            </w:pPr>
            <w:r w:rsidRPr="005570F9">
              <w:rPr>
                <w:rFonts w:ascii="Calibri" w:hAnsi="Calibri" w:cs="Calibri"/>
                <w:color w:val="000000"/>
                <w:lang w:bidi="ar-SA"/>
              </w:rPr>
              <w:t>35.71%</w:t>
            </w:r>
          </w:p>
        </w:tc>
        <w:tc>
          <w:tcPr>
            <w:tcW w:w="1342" w:type="dxa"/>
            <w:tcBorders>
              <w:top w:val="nil"/>
              <w:left w:val="nil"/>
              <w:bottom w:val="nil"/>
              <w:right w:val="nil"/>
            </w:tcBorders>
            <w:shd w:val="clear" w:color="auto" w:fill="auto"/>
            <w:noWrap/>
            <w:vAlign w:val="bottom"/>
            <w:hideMark/>
          </w:tcPr>
          <w:p w14:paraId="29A17BEE" w14:textId="77777777" w:rsidR="00AF0FC3" w:rsidRPr="005570F9" w:rsidRDefault="00AF0FC3" w:rsidP="00BE5745">
            <w:pPr>
              <w:widowControl/>
              <w:autoSpaceDE/>
              <w:autoSpaceDN/>
              <w:jc w:val="right"/>
              <w:rPr>
                <w:rFonts w:ascii="Calibri" w:hAnsi="Calibri" w:cs="Calibri"/>
                <w:color w:val="000000"/>
                <w:lang w:bidi="ar-SA"/>
              </w:rPr>
            </w:pPr>
            <w:r w:rsidRPr="005570F9">
              <w:rPr>
                <w:rFonts w:ascii="Calibri" w:hAnsi="Calibri" w:cs="Calibri"/>
                <w:color w:val="000000"/>
                <w:lang w:bidi="ar-SA"/>
              </w:rPr>
              <w:t>10.71%</w:t>
            </w:r>
          </w:p>
        </w:tc>
        <w:tc>
          <w:tcPr>
            <w:tcW w:w="1469" w:type="dxa"/>
            <w:tcBorders>
              <w:top w:val="nil"/>
              <w:left w:val="nil"/>
              <w:bottom w:val="nil"/>
              <w:right w:val="nil"/>
            </w:tcBorders>
            <w:shd w:val="clear" w:color="auto" w:fill="auto"/>
            <w:noWrap/>
            <w:vAlign w:val="bottom"/>
            <w:hideMark/>
          </w:tcPr>
          <w:p w14:paraId="331C193A" w14:textId="77777777" w:rsidR="00AF0FC3" w:rsidRPr="005570F9" w:rsidRDefault="00AF0FC3" w:rsidP="00BE5745">
            <w:pPr>
              <w:widowControl/>
              <w:autoSpaceDE/>
              <w:autoSpaceDN/>
              <w:jc w:val="right"/>
              <w:rPr>
                <w:rFonts w:ascii="Calibri" w:hAnsi="Calibri" w:cs="Calibri"/>
                <w:color w:val="000000"/>
                <w:lang w:bidi="ar-SA"/>
              </w:rPr>
            </w:pPr>
            <w:r w:rsidRPr="005570F9">
              <w:rPr>
                <w:rFonts w:ascii="Calibri" w:hAnsi="Calibri" w:cs="Calibri"/>
                <w:color w:val="000000"/>
                <w:lang w:bidi="ar-SA"/>
              </w:rPr>
              <w:t>0.00%</w:t>
            </w:r>
          </w:p>
        </w:tc>
        <w:tc>
          <w:tcPr>
            <w:tcW w:w="1003" w:type="dxa"/>
            <w:tcBorders>
              <w:top w:val="nil"/>
              <w:left w:val="nil"/>
              <w:bottom w:val="nil"/>
              <w:right w:val="nil"/>
            </w:tcBorders>
            <w:shd w:val="clear" w:color="auto" w:fill="auto"/>
            <w:noWrap/>
            <w:vAlign w:val="bottom"/>
            <w:hideMark/>
          </w:tcPr>
          <w:p w14:paraId="58008FA6" w14:textId="77777777" w:rsidR="00AF0FC3" w:rsidRPr="005570F9" w:rsidRDefault="00AF0FC3" w:rsidP="00BE5745">
            <w:pPr>
              <w:widowControl/>
              <w:autoSpaceDE/>
              <w:autoSpaceDN/>
              <w:jc w:val="right"/>
              <w:rPr>
                <w:rFonts w:ascii="Calibri" w:hAnsi="Calibri" w:cs="Calibri"/>
                <w:color w:val="000000"/>
                <w:lang w:bidi="ar-SA"/>
              </w:rPr>
            </w:pPr>
            <w:r w:rsidRPr="005570F9">
              <w:rPr>
                <w:rFonts w:ascii="Calibri" w:hAnsi="Calibri" w:cs="Calibri"/>
                <w:color w:val="000000"/>
                <w:lang w:bidi="ar-SA"/>
              </w:rPr>
              <w:t>0.00%</w:t>
            </w:r>
          </w:p>
        </w:tc>
      </w:tr>
      <w:tr w:rsidR="00AF0FC3" w:rsidRPr="005570F9" w14:paraId="7C36C43C" w14:textId="77777777" w:rsidTr="009A33A0">
        <w:trPr>
          <w:trHeight w:val="864"/>
        </w:trPr>
        <w:tc>
          <w:tcPr>
            <w:tcW w:w="3640" w:type="dxa"/>
            <w:tcBorders>
              <w:top w:val="nil"/>
              <w:left w:val="nil"/>
              <w:bottom w:val="nil"/>
              <w:right w:val="nil"/>
            </w:tcBorders>
            <w:shd w:val="clear" w:color="D9D9D9" w:fill="D9D9D9"/>
            <w:vAlign w:val="bottom"/>
            <w:hideMark/>
          </w:tcPr>
          <w:p w14:paraId="46885D8B" w14:textId="77777777" w:rsidR="00AF0FC3" w:rsidRPr="005570F9" w:rsidRDefault="00AF0FC3" w:rsidP="00BE5745">
            <w:pPr>
              <w:widowControl/>
              <w:autoSpaceDE/>
              <w:autoSpaceDN/>
              <w:rPr>
                <w:rFonts w:ascii="Calibri" w:hAnsi="Calibri" w:cs="Calibri"/>
                <w:color w:val="000000"/>
                <w:lang w:bidi="ar-SA"/>
              </w:rPr>
            </w:pPr>
            <w:r w:rsidRPr="005570F9">
              <w:rPr>
                <w:rFonts w:ascii="Calibri" w:hAnsi="Calibri" w:cs="Calibri"/>
                <w:color w:val="000000"/>
                <w:lang w:bidi="ar-SA"/>
              </w:rPr>
              <w:t>Do you feel valued at the ISP program? Do you feel that ISP cares about you as a person?</w:t>
            </w:r>
          </w:p>
        </w:tc>
        <w:tc>
          <w:tcPr>
            <w:tcW w:w="1033" w:type="dxa"/>
            <w:tcBorders>
              <w:top w:val="nil"/>
              <w:left w:val="nil"/>
              <w:bottom w:val="nil"/>
              <w:right w:val="nil"/>
            </w:tcBorders>
            <w:shd w:val="clear" w:color="D9D9D9" w:fill="D9D9D9"/>
            <w:noWrap/>
            <w:vAlign w:val="bottom"/>
            <w:hideMark/>
          </w:tcPr>
          <w:p w14:paraId="78796726" w14:textId="77777777" w:rsidR="00AF0FC3" w:rsidRPr="005570F9" w:rsidRDefault="00AF0FC3" w:rsidP="00BE5745">
            <w:pPr>
              <w:widowControl/>
              <w:autoSpaceDE/>
              <w:autoSpaceDN/>
              <w:jc w:val="right"/>
              <w:rPr>
                <w:rFonts w:ascii="Calibri" w:hAnsi="Calibri" w:cs="Calibri"/>
                <w:color w:val="000000"/>
                <w:lang w:bidi="ar-SA"/>
              </w:rPr>
            </w:pPr>
            <w:r w:rsidRPr="005570F9">
              <w:rPr>
                <w:rFonts w:ascii="Calibri" w:hAnsi="Calibri" w:cs="Calibri"/>
                <w:color w:val="000000"/>
                <w:lang w:bidi="ar-SA"/>
              </w:rPr>
              <w:t>75.00%</w:t>
            </w:r>
          </w:p>
        </w:tc>
        <w:tc>
          <w:tcPr>
            <w:tcW w:w="1213" w:type="dxa"/>
            <w:tcBorders>
              <w:top w:val="nil"/>
              <w:left w:val="nil"/>
              <w:bottom w:val="nil"/>
              <w:right w:val="nil"/>
            </w:tcBorders>
            <w:shd w:val="clear" w:color="D9D9D9" w:fill="D9D9D9"/>
            <w:noWrap/>
            <w:vAlign w:val="bottom"/>
            <w:hideMark/>
          </w:tcPr>
          <w:p w14:paraId="64770BD9" w14:textId="77777777" w:rsidR="00AF0FC3" w:rsidRPr="005570F9" w:rsidRDefault="00AF0FC3" w:rsidP="00BE5745">
            <w:pPr>
              <w:widowControl/>
              <w:autoSpaceDE/>
              <w:autoSpaceDN/>
              <w:jc w:val="right"/>
              <w:rPr>
                <w:rFonts w:ascii="Calibri" w:hAnsi="Calibri" w:cs="Calibri"/>
                <w:color w:val="000000"/>
                <w:lang w:bidi="ar-SA"/>
              </w:rPr>
            </w:pPr>
            <w:r w:rsidRPr="005570F9">
              <w:rPr>
                <w:rFonts w:ascii="Calibri" w:hAnsi="Calibri" w:cs="Calibri"/>
                <w:color w:val="000000"/>
                <w:lang w:bidi="ar-SA"/>
              </w:rPr>
              <w:t>21.43%</w:t>
            </w:r>
          </w:p>
        </w:tc>
        <w:tc>
          <w:tcPr>
            <w:tcW w:w="1342" w:type="dxa"/>
            <w:tcBorders>
              <w:top w:val="nil"/>
              <w:left w:val="nil"/>
              <w:bottom w:val="nil"/>
              <w:right w:val="nil"/>
            </w:tcBorders>
            <w:shd w:val="clear" w:color="D9D9D9" w:fill="D9D9D9"/>
            <w:noWrap/>
            <w:vAlign w:val="bottom"/>
            <w:hideMark/>
          </w:tcPr>
          <w:p w14:paraId="460E652A" w14:textId="77777777" w:rsidR="00AF0FC3" w:rsidRPr="005570F9" w:rsidRDefault="00AF0FC3" w:rsidP="00BE5745">
            <w:pPr>
              <w:widowControl/>
              <w:autoSpaceDE/>
              <w:autoSpaceDN/>
              <w:jc w:val="right"/>
              <w:rPr>
                <w:rFonts w:ascii="Calibri" w:hAnsi="Calibri" w:cs="Calibri"/>
                <w:color w:val="000000"/>
                <w:lang w:bidi="ar-SA"/>
              </w:rPr>
            </w:pPr>
            <w:r w:rsidRPr="005570F9">
              <w:rPr>
                <w:rFonts w:ascii="Calibri" w:hAnsi="Calibri" w:cs="Calibri"/>
                <w:color w:val="000000"/>
                <w:lang w:bidi="ar-SA"/>
              </w:rPr>
              <w:t>3.57%</w:t>
            </w:r>
          </w:p>
        </w:tc>
        <w:tc>
          <w:tcPr>
            <w:tcW w:w="1469" w:type="dxa"/>
            <w:tcBorders>
              <w:top w:val="nil"/>
              <w:left w:val="nil"/>
              <w:bottom w:val="nil"/>
              <w:right w:val="nil"/>
            </w:tcBorders>
            <w:shd w:val="clear" w:color="D9D9D9" w:fill="D9D9D9"/>
            <w:noWrap/>
            <w:vAlign w:val="bottom"/>
            <w:hideMark/>
          </w:tcPr>
          <w:p w14:paraId="314BD43A" w14:textId="77777777" w:rsidR="00AF0FC3" w:rsidRPr="005570F9" w:rsidRDefault="00AF0FC3" w:rsidP="00BE5745">
            <w:pPr>
              <w:widowControl/>
              <w:autoSpaceDE/>
              <w:autoSpaceDN/>
              <w:jc w:val="right"/>
              <w:rPr>
                <w:rFonts w:ascii="Calibri" w:hAnsi="Calibri" w:cs="Calibri"/>
                <w:color w:val="000000"/>
                <w:lang w:bidi="ar-SA"/>
              </w:rPr>
            </w:pPr>
            <w:r w:rsidRPr="005570F9">
              <w:rPr>
                <w:rFonts w:ascii="Calibri" w:hAnsi="Calibri" w:cs="Calibri"/>
                <w:color w:val="000000"/>
                <w:lang w:bidi="ar-SA"/>
              </w:rPr>
              <w:t>0.00%</w:t>
            </w:r>
          </w:p>
        </w:tc>
        <w:tc>
          <w:tcPr>
            <w:tcW w:w="1003" w:type="dxa"/>
            <w:tcBorders>
              <w:top w:val="nil"/>
              <w:left w:val="nil"/>
              <w:bottom w:val="nil"/>
              <w:right w:val="nil"/>
            </w:tcBorders>
            <w:shd w:val="clear" w:color="D9D9D9" w:fill="D9D9D9"/>
            <w:noWrap/>
            <w:vAlign w:val="bottom"/>
            <w:hideMark/>
          </w:tcPr>
          <w:p w14:paraId="451971FD" w14:textId="77777777" w:rsidR="00AF0FC3" w:rsidRPr="005570F9" w:rsidRDefault="00AF0FC3" w:rsidP="00BE5745">
            <w:pPr>
              <w:widowControl/>
              <w:autoSpaceDE/>
              <w:autoSpaceDN/>
              <w:jc w:val="right"/>
              <w:rPr>
                <w:rFonts w:ascii="Calibri" w:hAnsi="Calibri" w:cs="Calibri"/>
                <w:color w:val="000000"/>
                <w:lang w:bidi="ar-SA"/>
              </w:rPr>
            </w:pPr>
            <w:r w:rsidRPr="005570F9">
              <w:rPr>
                <w:rFonts w:ascii="Calibri" w:hAnsi="Calibri" w:cs="Calibri"/>
                <w:color w:val="000000"/>
                <w:lang w:bidi="ar-SA"/>
              </w:rPr>
              <w:t>0.00%</w:t>
            </w:r>
          </w:p>
        </w:tc>
      </w:tr>
      <w:tr w:rsidR="00AF0FC3" w:rsidRPr="005570F9" w14:paraId="544D6BCB" w14:textId="77777777" w:rsidTr="009A33A0">
        <w:trPr>
          <w:trHeight w:val="864"/>
        </w:trPr>
        <w:tc>
          <w:tcPr>
            <w:tcW w:w="3640" w:type="dxa"/>
            <w:tcBorders>
              <w:top w:val="nil"/>
              <w:left w:val="nil"/>
              <w:bottom w:val="single" w:sz="4" w:space="0" w:color="000000"/>
              <w:right w:val="nil"/>
            </w:tcBorders>
            <w:shd w:val="clear" w:color="auto" w:fill="auto"/>
            <w:vAlign w:val="bottom"/>
            <w:hideMark/>
          </w:tcPr>
          <w:p w14:paraId="5C131D05" w14:textId="77777777" w:rsidR="00AF0FC3" w:rsidRPr="005570F9" w:rsidRDefault="00AF0FC3" w:rsidP="00BE5745">
            <w:pPr>
              <w:widowControl/>
              <w:autoSpaceDE/>
              <w:autoSpaceDN/>
              <w:rPr>
                <w:rFonts w:ascii="Calibri" w:hAnsi="Calibri" w:cs="Calibri"/>
                <w:color w:val="000000"/>
                <w:lang w:bidi="ar-SA"/>
              </w:rPr>
            </w:pPr>
            <w:r w:rsidRPr="005570F9">
              <w:rPr>
                <w:rFonts w:ascii="Calibri" w:hAnsi="Calibri" w:cs="Calibri"/>
                <w:color w:val="000000"/>
                <w:lang w:bidi="ar-SA"/>
              </w:rPr>
              <w:t>Can you easily do tasks in the office? For example, have documents signed, receive immigration verification and support letters on campus?</w:t>
            </w:r>
          </w:p>
        </w:tc>
        <w:tc>
          <w:tcPr>
            <w:tcW w:w="1033" w:type="dxa"/>
            <w:tcBorders>
              <w:top w:val="nil"/>
              <w:left w:val="nil"/>
              <w:bottom w:val="single" w:sz="4" w:space="0" w:color="000000"/>
              <w:right w:val="nil"/>
            </w:tcBorders>
            <w:shd w:val="clear" w:color="auto" w:fill="auto"/>
            <w:noWrap/>
            <w:vAlign w:val="bottom"/>
            <w:hideMark/>
          </w:tcPr>
          <w:p w14:paraId="644D1FF5" w14:textId="77777777" w:rsidR="00AF0FC3" w:rsidRPr="005570F9" w:rsidRDefault="00AF0FC3" w:rsidP="00BE5745">
            <w:pPr>
              <w:widowControl/>
              <w:autoSpaceDE/>
              <w:autoSpaceDN/>
              <w:jc w:val="right"/>
              <w:rPr>
                <w:rFonts w:ascii="Calibri" w:hAnsi="Calibri" w:cs="Calibri"/>
                <w:color w:val="000000"/>
                <w:lang w:bidi="ar-SA"/>
              </w:rPr>
            </w:pPr>
            <w:r w:rsidRPr="005570F9">
              <w:rPr>
                <w:rFonts w:ascii="Calibri" w:hAnsi="Calibri" w:cs="Calibri"/>
                <w:color w:val="000000"/>
                <w:lang w:bidi="ar-SA"/>
              </w:rPr>
              <w:t>60.71%</w:t>
            </w:r>
          </w:p>
        </w:tc>
        <w:tc>
          <w:tcPr>
            <w:tcW w:w="1213" w:type="dxa"/>
            <w:tcBorders>
              <w:top w:val="nil"/>
              <w:left w:val="nil"/>
              <w:bottom w:val="single" w:sz="4" w:space="0" w:color="000000"/>
              <w:right w:val="nil"/>
            </w:tcBorders>
            <w:shd w:val="clear" w:color="auto" w:fill="auto"/>
            <w:noWrap/>
            <w:vAlign w:val="bottom"/>
            <w:hideMark/>
          </w:tcPr>
          <w:p w14:paraId="7DCFDD5B" w14:textId="77777777" w:rsidR="00AF0FC3" w:rsidRPr="005570F9" w:rsidRDefault="00AF0FC3" w:rsidP="00BE5745">
            <w:pPr>
              <w:widowControl/>
              <w:autoSpaceDE/>
              <w:autoSpaceDN/>
              <w:jc w:val="right"/>
              <w:rPr>
                <w:rFonts w:ascii="Calibri" w:hAnsi="Calibri" w:cs="Calibri"/>
                <w:color w:val="000000"/>
                <w:lang w:bidi="ar-SA"/>
              </w:rPr>
            </w:pPr>
            <w:r w:rsidRPr="005570F9">
              <w:rPr>
                <w:rFonts w:ascii="Calibri" w:hAnsi="Calibri" w:cs="Calibri"/>
                <w:color w:val="000000"/>
                <w:lang w:bidi="ar-SA"/>
              </w:rPr>
              <w:t>28.57%</w:t>
            </w:r>
          </w:p>
        </w:tc>
        <w:tc>
          <w:tcPr>
            <w:tcW w:w="1342" w:type="dxa"/>
            <w:tcBorders>
              <w:top w:val="nil"/>
              <w:left w:val="nil"/>
              <w:bottom w:val="single" w:sz="4" w:space="0" w:color="000000"/>
              <w:right w:val="nil"/>
            </w:tcBorders>
            <w:shd w:val="clear" w:color="auto" w:fill="auto"/>
            <w:noWrap/>
            <w:vAlign w:val="bottom"/>
            <w:hideMark/>
          </w:tcPr>
          <w:p w14:paraId="2A6BE6B8" w14:textId="77777777" w:rsidR="00AF0FC3" w:rsidRPr="005570F9" w:rsidRDefault="00AF0FC3" w:rsidP="00BE5745">
            <w:pPr>
              <w:widowControl/>
              <w:autoSpaceDE/>
              <w:autoSpaceDN/>
              <w:jc w:val="right"/>
              <w:rPr>
                <w:rFonts w:ascii="Calibri" w:hAnsi="Calibri" w:cs="Calibri"/>
                <w:color w:val="000000"/>
                <w:lang w:bidi="ar-SA"/>
              </w:rPr>
            </w:pPr>
            <w:r w:rsidRPr="005570F9">
              <w:rPr>
                <w:rFonts w:ascii="Calibri" w:hAnsi="Calibri" w:cs="Calibri"/>
                <w:color w:val="000000"/>
                <w:lang w:bidi="ar-SA"/>
              </w:rPr>
              <w:t>7.14%</w:t>
            </w:r>
          </w:p>
        </w:tc>
        <w:tc>
          <w:tcPr>
            <w:tcW w:w="1469" w:type="dxa"/>
            <w:tcBorders>
              <w:top w:val="nil"/>
              <w:left w:val="nil"/>
              <w:bottom w:val="single" w:sz="4" w:space="0" w:color="000000"/>
              <w:right w:val="nil"/>
            </w:tcBorders>
            <w:shd w:val="clear" w:color="auto" w:fill="auto"/>
            <w:noWrap/>
            <w:vAlign w:val="bottom"/>
            <w:hideMark/>
          </w:tcPr>
          <w:p w14:paraId="087EE1A9" w14:textId="77777777" w:rsidR="00AF0FC3" w:rsidRPr="005570F9" w:rsidRDefault="00AF0FC3" w:rsidP="00BE5745">
            <w:pPr>
              <w:widowControl/>
              <w:autoSpaceDE/>
              <w:autoSpaceDN/>
              <w:jc w:val="right"/>
              <w:rPr>
                <w:rFonts w:ascii="Calibri" w:hAnsi="Calibri" w:cs="Calibri"/>
                <w:color w:val="000000"/>
                <w:lang w:bidi="ar-SA"/>
              </w:rPr>
            </w:pPr>
            <w:r w:rsidRPr="005570F9">
              <w:rPr>
                <w:rFonts w:ascii="Calibri" w:hAnsi="Calibri" w:cs="Calibri"/>
                <w:color w:val="000000"/>
                <w:lang w:bidi="ar-SA"/>
              </w:rPr>
              <w:t>3.57%</w:t>
            </w:r>
          </w:p>
        </w:tc>
        <w:tc>
          <w:tcPr>
            <w:tcW w:w="1003" w:type="dxa"/>
            <w:tcBorders>
              <w:top w:val="nil"/>
              <w:left w:val="nil"/>
              <w:bottom w:val="single" w:sz="4" w:space="0" w:color="000000"/>
              <w:right w:val="nil"/>
            </w:tcBorders>
            <w:shd w:val="clear" w:color="auto" w:fill="auto"/>
            <w:noWrap/>
            <w:vAlign w:val="bottom"/>
            <w:hideMark/>
          </w:tcPr>
          <w:p w14:paraId="06A3C872" w14:textId="77777777" w:rsidR="00AF0FC3" w:rsidRPr="005570F9" w:rsidRDefault="00AF0FC3" w:rsidP="00BE5745">
            <w:pPr>
              <w:widowControl/>
              <w:autoSpaceDE/>
              <w:autoSpaceDN/>
              <w:jc w:val="right"/>
              <w:rPr>
                <w:rFonts w:ascii="Calibri" w:hAnsi="Calibri" w:cs="Calibri"/>
                <w:color w:val="000000"/>
                <w:lang w:bidi="ar-SA"/>
              </w:rPr>
            </w:pPr>
            <w:r w:rsidRPr="005570F9">
              <w:rPr>
                <w:rFonts w:ascii="Calibri" w:hAnsi="Calibri" w:cs="Calibri"/>
                <w:color w:val="000000"/>
                <w:lang w:bidi="ar-SA"/>
              </w:rPr>
              <w:t>0.00%</w:t>
            </w:r>
          </w:p>
        </w:tc>
      </w:tr>
    </w:tbl>
    <w:p w14:paraId="392D354B" w14:textId="77777777" w:rsidR="00AF0FC3" w:rsidRPr="005570F9" w:rsidRDefault="00AF0FC3" w:rsidP="00BE5745">
      <w:pPr>
        <w:pStyle w:val="BodyText"/>
        <w:spacing w:before="7"/>
      </w:pPr>
    </w:p>
    <w:p w14:paraId="16626354" w14:textId="77777777" w:rsidR="00AF0FC3" w:rsidRPr="005570F9" w:rsidRDefault="00AF0FC3" w:rsidP="00BE5745">
      <w:pPr>
        <w:pStyle w:val="BodyText"/>
        <w:spacing w:before="7"/>
      </w:pPr>
      <w:r w:rsidRPr="005570F9">
        <w:t>The International student program received positive feedback for all areas of the questionnaire except for the ease of doing tasks in the office.  Since March 2020, all forms were transferred online with a front desk chat option on the ISP webpage.  In order to maintain accessibility to those items, it would be recommended to continue having forms available online as well as in person when the transition back to campus occurs.</w:t>
      </w:r>
    </w:p>
    <w:p w14:paraId="57894244" w14:textId="77777777" w:rsidR="00AF0FC3" w:rsidRPr="005570F9" w:rsidRDefault="00AF0FC3" w:rsidP="00BE5745">
      <w:pPr>
        <w:pStyle w:val="BodyText"/>
        <w:spacing w:before="7"/>
      </w:pPr>
      <w:r w:rsidRPr="005570F9">
        <w:t>Another area that was surveyed was the awareness of programming on campus by ISP.  ISP has created a robust calendar of workshops and events that assist with academic, personal and social concerns on campus.  Of the surveyed students, 85% are aware of this programming and support available to them</w:t>
      </w:r>
    </w:p>
    <w:p w14:paraId="47BFFFBF" w14:textId="77777777" w:rsidR="00AF0FC3" w:rsidRPr="005570F9" w:rsidRDefault="00AF0FC3" w:rsidP="00BE5745">
      <w:pPr>
        <w:pStyle w:val="BodyText"/>
        <w:spacing w:before="7"/>
      </w:pPr>
    </w:p>
    <w:tbl>
      <w:tblPr>
        <w:tblW w:w="7365" w:type="dxa"/>
        <w:jc w:val="center"/>
        <w:tblLook w:val="04A0" w:firstRow="1" w:lastRow="0" w:firstColumn="1" w:lastColumn="0" w:noHBand="0" w:noVBand="1"/>
      </w:tblPr>
      <w:tblGrid>
        <w:gridCol w:w="3729"/>
        <w:gridCol w:w="3636"/>
      </w:tblGrid>
      <w:tr w:rsidR="00AF0FC3" w:rsidRPr="005570F9" w14:paraId="780D4401" w14:textId="77777777" w:rsidTr="009A33A0">
        <w:trPr>
          <w:trHeight w:val="430"/>
          <w:jc w:val="center"/>
        </w:trPr>
        <w:tc>
          <w:tcPr>
            <w:tcW w:w="7365" w:type="dxa"/>
            <w:gridSpan w:val="2"/>
            <w:tcBorders>
              <w:top w:val="single" w:sz="4" w:space="0" w:color="auto"/>
              <w:left w:val="single" w:sz="4" w:space="0" w:color="auto"/>
              <w:bottom w:val="single" w:sz="4" w:space="0" w:color="auto"/>
              <w:right w:val="single" w:sz="4" w:space="0" w:color="000000"/>
            </w:tcBorders>
            <w:shd w:val="clear" w:color="000000" w:fill="E7E6E6"/>
            <w:vAlign w:val="bottom"/>
            <w:hideMark/>
          </w:tcPr>
          <w:p w14:paraId="2BC32272" w14:textId="77F00EB1" w:rsidR="00AF0FC3" w:rsidRPr="005570F9" w:rsidRDefault="00AF0FC3" w:rsidP="00BE5745">
            <w:pPr>
              <w:widowControl/>
              <w:autoSpaceDE/>
              <w:autoSpaceDN/>
              <w:jc w:val="center"/>
              <w:rPr>
                <w:rFonts w:ascii="Calibri" w:hAnsi="Calibri" w:cs="Calibri"/>
                <w:color w:val="000000"/>
                <w:lang w:bidi="ar-SA"/>
              </w:rPr>
            </w:pPr>
            <w:r w:rsidRPr="005570F9">
              <w:rPr>
                <w:rFonts w:ascii="Calibri" w:hAnsi="Calibri" w:cs="Calibri"/>
                <w:color w:val="000000"/>
                <w:lang w:bidi="ar-SA"/>
              </w:rPr>
              <w:t xml:space="preserve">Are you aware of the programming and workshops ISP provides to students? (Calendar of Events, Warrior Programs, Monthly Game Nights, </w:t>
            </w:r>
            <w:r w:rsidR="0068039E" w:rsidRPr="005570F9">
              <w:rPr>
                <w:rFonts w:ascii="Calibri" w:hAnsi="Calibri" w:cs="Calibri"/>
                <w:color w:val="000000"/>
                <w:lang w:bidi="ar-SA"/>
              </w:rPr>
              <w:t>etc.</w:t>
            </w:r>
            <w:r w:rsidRPr="005570F9">
              <w:rPr>
                <w:rFonts w:ascii="Calibri" w:hAnsi="Calibri" w:cs="Calibri"/>
                <w:color w:val="000000"/>
                <w:lang w:bidi="ar-SA"/>
              </w:rPr>
              <w:t>)</w:t>
            </w:r>
          </w:p>
        </w:tc>
      </w:tr>
      <w:tr w:rsidR="00AF0FC3" w:rsidRPr="005570F9" w14:paraId="155F83AE" w14:textId="77777777" w:rsidTr="009A33A0">
        <w:trPr>
          <w:trHeight w:val="131"/>
          <w:jc w:val="center"/>
        </w:trPr>
        <w:tc>
          <w:tcPr>
            <w:tcW w:w="3729" w:type="dxa"/>
            <w:tcBorders>
              <w:top w:val="nil"/>
              <w:left w:val="single" w:sz="4" w:space="0" w:color="auto"/>
              <w:bottom w:val="nil"/>
              <w:right w:val="single" w:sz="4" w:space="0" w:color="auto"/>
            </w:tcBorders>
            <w:shd w:val="clear" w:color="auto" w:fill="auto"/>
            <w:vAlign w:val="bottom"/>
            <w:hideMark/>
          </w:tcPr>
          <w:p w14:paraId="2FF6DD57" w14:textId="77777777" w:rsidR="00AF0FC3" w:rsidRPr="005570F9" w:rsidRDefault="00AF0FC3" w:rsidP="00BE5745">
            <w:pPr>
              <w:widowControl/>
              <w:autoSpaceDE/>
              <w:autoSpaceDN/>
              <w:jc w:val="center"/>
              <w:rPr>
                <w:rFonts w:ascii="Calibri" w:hAnsi="Calibri" w:cs="Calibri"/>
                <w:color w:val="000000"/>
                <w:lang w:bidi="ar-SA"/>
              </w:rPr>
            </w:pPr>
            <w:r w:rsidRPr="005570F9">
              <w:rPr>
                <w:rFonts w:ascii="Calibri" w:hAnsi="Calibri" w:cs="Calibri"/>
                <w:color w:val="000000"/>
                <w:lang w:bidi="ar-SA"/>
              </w:rPr>
              <w:t>Yes</w:t>
            </w:r>
          </w:p>
        </w:tc>
        <w:tc>
          <w:tcPr>
            <w:tcW w:w="3635" w:type="dxa"/>
            <w:tcBorders>
              <w:top w:val="nil"/>
              <w:left w:val="nil"/>
              <w:bottom w:val="nil"/>
              <w:right w:val="single" w:sz="4" w:space="0" w:color="auto"/>
            </w:tcBorders>
            <w:shd w:val="clear" w:color="auto" w:fill="auto"/>
            <w:noWrap/>
            <w:vAlign w:val="bottom"/>
            <w:hideMark/>
          </w:tcPr>
          <w:p w14:paraId="2C961990" w14:textId="77777777" w:rsidR="00AF0FC3" w:rsidRPr="005570F9" w:rsidRDefault="00AF0FC3" w:rsidP="00BE5745">
            <w:pPr>
              <w:widowControl/>
              <w:autoSpaceDE/>
              <w:autoSpaceDN/>
              <w:jc w:val="center"/>
              <w:rPr>
                <w:rFonts w:ascii="Calibri" w:hAnsi="Calibri" w:cs="Calibri"/>
                <w:color w:val="000000"/>
                <w:lang w:bidi="ar-SA"/>
              </w:rPr>
            </w:pPr>
            <w:r w:rsidRPr="005570F9">
              <w:rPr>
                <w:rFonts w:ascii="Calibri" w:hAnsi="Calibri" w:cs="Calibri"/>
                <w:color w:val="000000"/>
                <w:lang w:bidi="ar-SA"/>
              </w:rPr>
              <w:t>85.71%</w:t>
            </w:r>
          </w:p>
        </w:tc>
      </w:tr>
      <w:tr w:rsidR="00AF0FC3" w:rsidRPr="005570F9" w14:paraId="63BC74C8" w14:textId="77777777" w:rsidTr="009A33A0">
        <w:trPr>
          <w:trHeight w:val="131"/>
          <w:jc w:val="center"/>
        </w:trPr>
        <w:tc>
          <w:tcPr>
            <w:tcW w:w="3729" w:type="dxa"/>
            <w:tcBorders>
              <w:top w:val="nil"/>
              <w:left w:val="single" w:sz="4" w:space="0" w:color="auto"/>
              <w:bottom w:val="single" w:sz="4" w:space="0" w:color="auto"/>
              <w:right w:val="single" w:sz="4" w:space="0" w:color="auto"/>
            </w:tcBorders>
            <w:shd w:val="clear" w:color="auto" w:fill="auto"/>
            <w:vAlign w:val="bottom"/>
            <w:hideMark/>
          </w:tcPr>
          <w:p w14:paraId="0C4B5FF0" w14:textId="77777777" w:rsidR="00AF0FC3" w:rsidRPr="005570F9" w:rsidRDefault="00AF0FC3" w:rsidP="00BE5745">
            <w:pPr>
              <w:widowControl/>
              <w:autoSpaceDE/>
              <w:autoSpaceDN/>
              <w:jc w:val="center"/>
              <w:rPr>
                <w:rFonts w:ascii="Calibri" w:hAnsi="Calibri" w:cs="Calibri"/>
                <w:color w:val="000000"/>
                <w:lang w:bidi="ar-SA"/>
              </w:rPr>
            </w:pPr>
            <w:r w:rsidRPr="005570F9">
              <w:rPr>
                <w:rFonts w:ascii="Calibri" w:hAnsi="Calibri" w:cs="Calibri"/>
                <w:color w:val="000000"/>
                <w:lang w:bidi="ar-SA"/>
              </w:rPr>
              <w:t>No</w:t>
            </w:r>
          </w:p>
        </w:tc>
        <w:tc>
          <w:tcPr>
            <w:tcW w:w="3635" w:type="dxa"/>
            <w:tcBorders>
              <w:top w:val="nil"/>
              <w:left w:val="nil"/>
              <w:bottom w:val="single" w:sz="4" w:space="0" w:color="auto"/>
              <w:right w:val="single" w:sz="4" w:space="0" w:color="auto"/>
            </w:tcBorders>
            <w:shd w:val="clear" w:color="auto" w:fill="auto"/>
            <w:noWrap/>
            <w:vAlign w:val="bottom"/>
            <w:hideMark/>
          </w:tcPr>
          <w:p w14:paraId="42AC36BB" w14:textId="77777777" w:rsidR="00AF0FC3" w:rsidRPr="005570F9" w:rsidRDefault="00AF0FC3" w:rsidP="00BE5745">
            <w:pPr>
              <w:widowControl/>
              <w:autoSpaceDE/>
              <w:autoSpaceDN/>
              <w:jc w:val="center"/>
              <w:rPr>
                <w:rFonts w:ascii="Calibri" w:hAnsi="Calibri" w:cs="Calibri"/>
                <w:color w:val="000000"/>
                <w:lang w:bidi="ar-SA"/>
              </w:rPr>
            </w:pPr>
            <w:r w:rsidRPr="005570F9">
              <w:rPr>
                <w:rFonts w:ascii="Calibri" w:hAnsi="Calibri" w:cs="Calibri"/>
                <w:color w:val="000000"/>
                <w:lang w:bidi="ar-SA"/>
              </w:rPr>
              <w:t>14.29%</w:t>
            </w:r>
          </w:p>
        </w:tc>
      </w:tr>
    </w:tbl>
    <w:p w14:paraId="4FD8F61F" w14:textId="5DBD3162" w:rsidR="00AF0FC3" w:rsidRPr="005570F9" w:rsidRDefault="00AF0FC3" w:rsidP="00BE5745">
      <w:pPr>
        <w:pStyle w:val="BodyText"/>
        <w:spacing w:before="7"/>
      </w:pPr>
    </w:p>
    <w:p w14:paraId="3E1C6580" w14:textId="77777777" w:rsidR="00677FC1" w:rsidRPr="005570F9" w:rsidRDefault="00677FC1" w:rsidP="00BE5745">
      <w:pPr>
        <w:pStyle w:val="BodyText"/>
        <w:spacing w:before="7"/>
      </w:pPr>
    </w:p>
    <w:p w14:paraId="5166D874" w14:textId="77777777" w:rsidR="00AF0FC3" w:rsidRPr="005570F9" w:rsidRDefault="00AF0FC3" w:rsidP="00BE5745">
      <w:pPr>
        <w:pStyle w:val="BodyText"/>
        <w:spacing w:before="7"/>
      </w:pPr>
      <w:r w:rsidRPr="005570F9">
        <w:t>Other questions asked on the survey were open ended to identify ISP strengths and needs for improvement.  For improving the program, students asked to increase the number of weekly Townhalls (multiple days) and to continue online services when back on campus (i.e. online forms and chat).  The strengths were programming, kindness and helpfulness of staff and availability to students by staff.</w:t>
      </w:r>
    </w:p>
    <w:p w14:paraId="718AC822" w14:textId="77777777" w:rsidR="00AF0FC3" w:rsidRPr="005570F9" w:rsidRDefault="00AF0FC3" w:rsidP="00BE5745">
      <w:pPr>
        <w:pStyle w:val="BodyText"/>
        <w:spacing w:before="7"/>
      </w:pPr>
    </w:p>
    <w:p w14:paraId="742CB310" w14:textId="77777777" w:rsidR="00AF0FC3" w:rsidRPr="005570F9" w:rsidRDefault="00AF0FC3" w:rsidP="00BE5745">
      <w:pPr>
        <w:pStyle w:val="BodyText"/>
        <w:spacing w:before="7"/>
      </w:pPr>
      <w:r w:rsidRPr="005570F9">
        <w:lastRenderedPageBreak/>
        <w:t>A final question was asked about how the ISP office has handled the transition online and continuing services through the global pandemic.  There was an overwhelming positive response in favor of ISP’s handling of the pandemic</w:t>
      </w:r>
    </w:p>
    <w:p w14:paraId="71DE709C" w14:textId="667F8EB7" w:rsidR="00AF0FC3" w:rsidRDefault="00AF0FC3" w:rsidP="00BE5745">
      <w:pPr>
        <w:pStyle w:val="BodyText"/>
        <w:spacing w:before="7"/>
        <w:rPr>
          <w:b/>
        </w:rPr>
      </w:pPr>
    </w:p>
    <w:p w14:paraId="4692F56C" w14:textId="77777777" w:rsidR="00E85089" w:rsidRPr="00404105" w:rsidRDefault="00E85089" w:rsidP="00BE5745">
      <w:pPr>
        <w:pStyle w:val="BodyText"/>
        <w:spacing w:before="7"/>
        <w:rPr>
          <w:b/>
        </w:rPr>
      </w:pPr>
    </w:p>
    <w:p w14:paraId="7D92FDFD" w14:textId="77777777" w:rsidR="00AF0FC3" w:rsidRPr="00404105" w:rsidRDefault="00AF0FC3" w:rsidP="00BE5745">
      <w:pPr>
        <w:pStyle w:val="ListParagraph"/>
        <w:numPr>
          <w:ilvl w:val="0"/>
          <w:numId w:val="2"/>
        </w:numPr>
        <w:tabs>
          <w:tab w:val="left" w:pos="860"/>
        </w:tabs>
        <w:spacing w:line="276" w:lineRule="auto"/>
        <w:ind w:left="0" w:firstLine="0"/>
        <w:rPr>
          <w:b/>
          <w:sz w:val="24"/>
          <w:szCs w:val="24"/>
        </w:rPr>
      </w:pPr>
      <w:r w:rsidRPr="00404105">
        <w:rPr>
          <w:b/>
          <w:sz w:val="24"/>
          <w:szCs w:val="24"/>
        </w:rPr>
        <w:t xml:space="preserve">Describe exemplary services that should be expanded or shared with other programs. </w:t>
      </w:r>
    </w:p>
    <w:p w14:paraId="0B26D3B7" w14:textId="77777777" w:rsidR="00AF0FC3" w:rsidRPr="005570F9" w:rsidRDefault="00AF0FC3" w:rsidP="00BE5745">
      <w:pPr>
        <w:tabs>
          <w:tab w:val="left" w:pos="860"/>
        </w:tabs>
        <w:spacing w:line="276" w:lineRule="auto"/>
        <w:rPr>
          <w:b/>
          <w:bCs/>
          <w:sz w:val="24"/>
          <w:szCs w:val="24"/>
        </w:rPr>
      </w:pPr>
      <w:r w:rsidRPr="005570F9">
        <w:rPr>
          <w:b/>
          <w:bCs/>
          <w:sz w:val="24"/>
          <w:szCs w:val="24"/>
        </w:rPr>
        <w:t>Care for Students</w:t>
      </w:r>
    </w:p>
    <w:p w14:paraId="6B94D03F" w14:textId="77777777" w:rsidR="00AF0FC3" w:rsidRPr="005570F9" w:rsidRDefault="00AF0FC3" w:rsidP="00BE5745">
      <w:pPr>
        <w:tabs>
          <w:tab w:val="left" w:pos="860"/>
        </w:tabs>
        <w:spacing w:line="276" w:lineRule="auto"/>
        <w:rPr>
          <w:sz w:val="24"/>
          <w:szCs w:val="24"/>
        </w:rPr>
      </w:pPr>
      <w:r w:rsidRPr="005570F9">
        <w:rPr>
          <w:sz w:val="24"/>
          <w:szCs w:val="24"/>
        </w:rPr>
        <w:t xml:space="preserve">The ISP office makes itself available on a personal level to each student. Each staff member goes above and beyond to completely understand a student issue and provide the best resolution for that student. This genuine concern and care for students is a strength of the program.  </w:t>
      </w:r>
    </w:p>
    <w:p w14:paraId="4705E6A4" w14:textId="77777777" w:rsidR="00AF0FC3" w:rsidRPr="005570F9" w:rsidRDefault="00AF0FC3" w:rsidP="00BE5745">
      <w:pPr>
        <w:tabs>
          <w:tab w:val="left" w:pos="860"/>
        </w:tabs>
        <w:spacing w:line="276" w:lineRule="auto"/>
        <w:rPr>
          <w:sz w:val="24"/>
          <w:szCs w:val="24"/>
        </w:rPr>
      </w:pPr>
    </w:p>
    <w:p w14:paraId="486DEED4" w14:textId="77777777" w:rsidR="00AF0FC3" w:rsidRPr="005570F9" w:rsidRDefault="00AF0FC3" w:rsidP="00BE5745">
      <w:pPr>
        <w:tabs>
          <w:tab w:val="left" w:pos="860"/>
        </w:tabs>
        <w:spacing w:line="276" w:lineRule="auto"/>
        <w:rPr>
          <w:b/>
          <w:bCs/>
          <w:sz w:val="24"/>
          <w:szCs w:val="24"/>
        </w:rPr>
      </w:pPr>
      <w:r w:rsidRPr="005570F9">
        <w:rPr>
          <w:b/>
          <w:bCs/>
          <w:sz w:val="24"/>
          <w:szCs w:val="24"/>
        </w:rPr>
        <w:t xml:space="preserve">Resource Referral </w:t>
      </w:r>
    </w:p>
    <w:p w14:paraId="3C701F45" w14:textId="77777777" w:rsidR="00AF0FC3" w:rsidRPr="005570F9" w:rsidRDefault="00AF0FC3" w:rsidP="00BE5745">
      <w:pPr>
        <w:tabs>
          <w:tab w:val="left" w:pos="860"/>
        </w:tabs>
        <w:spacing w:line="276" w:lineRule="auto"/>
        <w:rPr>
          <w:sz w:val="24"/>
          <w:szCs w:val="24"/>
        </w:rPr>
      </w:pPr>
      <w:r w:rsidRPr="005570F9">
        <w:rPr>
          <w:sz w:val="24"/>
          <w:szCs w:val="24"/>
        </w:rPr>
        <w:t>The ISP office goes out of its way to assist students in finding El Camino’s resources.  The staff is accessible and willing to work outside of their service area to find the correct response to a student inquiry.  From academic counseling being easily accessible in office to strong partnerships across campus, students are referred to comprehensive support services throughout their time at ECC.  This assistance in navigating their academic career helps them continue successfully in their education plan.</w:t>
      </w:r>
    </w:p>
    <w:p w14:paraId="346C7541" w14:textId="77777777" w:rsidR="00AF0FC3" w:rsidRPr="005570F9" w:rsidRDefault="00AF0FC3" w:rsidP="00BE5745">
      <w:pPr>
        <w:tabs>
          <w:tab w:val="left" w:pos="860"/>
        </w:tabs>
        <w:spacing w:line="276" w:lineRule="auto"/>
        <w:rPr>
          <w:sz w:val="24"/>
          <w:szCs w:val="24"/>
        </w:rPr>
      </w:pPr>
    </w:p>
    <w:p w14:paraId="3FDB1AA0" w14:textId="77777777" w:rsidR="00AF0FC3" w:rsidRPr="005570F9" w:rsidRDefault="00AF0FC3" w:rsidP="00BE5745">
      <w:pPr>
        <w:tabs>
          <w:tab w:val="left" w:pos="860"/>
        </w:tabs>
        <w:spacing w:line="276" w:lineRule="auto"/>
        <w:rPr>
          <w:b/>
          <w:bCs/>
          <w:sz w:val="24"/>
          <w:szCs w:val="24"/>
        </w:rPr>
      </w:pPr>
      <w:r w:rsidRPr="005570F9">
        <w:rPr>
          <w:b/>
          <w:bCs/>
          <w:sz w:val="24"/>
          <w:szCs w:val="24"/>
        </w:rPr>
        <w:t>Virtual Townhalls/Open Office Hours</w:t>
      </w:r>
    </w:p>
    <w:p w14:paraId="53994810" w14:textId="77777777" w:rsidR="00AF0FC3" w:rsidRPr="005570F9" w:rsidRDefault="00AF0FC3" w:rsidP="00BE5745">
      <w:pPr>
        <w:tabs>
          <w:tab w:val="left" w:pos="860"/>
        </w:tabs>
        <w:spacing w:line="276" w:lineRule="auto"/>
        <w:rPr>
          <w:sz w:val="24"/>
          <w:szCs w:val="24"/>
        </w:rPr>
      </w:pPr>
      <w:r w:rsidRPr="005570F9">
        <w:rPr>
          <w:sz w:val="24"/>
          <w:szCs w:val="24"/>
        </w:rPr>
        <w:t xml:space="preserve">Since March 2020, ISP has held weekly Townhalls where students could drop in to learn updates and discuss issues happening.  This open forum with all staff members has helped ISP be available in some personal capacity to see students.  </w:t>
      </w:r>
    </w:p>
    <w:p w14:paraId="3A6E62C8" w14:textId="77777777" w:rsidR="00AF0FC3" w:rsidRPr="005570F9" w:rsidRDefault="00AF0FC3" w:rsidP="00BE5745">
      <w:pPr>
        <w:tabs>
          <w:tab w:val="left" w:pos="860"/>
        </w:tabs>
        <w:spacing w:line="276" w:lineRule="auto"/>
        <w:rPr>
          <w:b/>
          <w:bCs/>
          <w:sz w:val="24"/>
          <w:szCs w:val="24"/>
        </w:rPr>
      </w:pPr>
    </w:p>
    <w:p w14:paraId="37D06BBF" w14:textId="77777777" w:rsidR="00AF0FC3" w:rsidRPr="005570F9" w:rsidRDefault="00AF0FC3" w:rsidP="00BE5745">
      <w:pPr>
        <w:tabs>
          <w:tab w:val="left" w:pos="860"/>
        </w:tabs>
        <w:spacing w:line="276" w:lineRule="auto"/>
        <w:rPr>
          <w:b/>
          <w:bCs/>
          <w:sz w:val="24"/>
          <w:szCs w:val="24"/>
        </w:rPr>
      </w:pPr>
      <w:r w:rsidRPr="005570F9">
        <w:rPr>
          <w:b/>
          <w:bCs/>
          <w:sz w:val="24"/>
          <w:szCs w:val="24"/>
        </w:rPr>
        <w:t>Live Chat</w:t>
      </w:r>
    </w:p>
    <w:p w14:paraId="51C2571A" w14:textId="77777777" w:rsidR="00AF0FC3" w:rsidRPr="005570F9" w:rsidRDefault="00AF0FC3" w:rsidP="00BE5745">
      <w:pPr>
        <w:tabs>
          <w:tab w:val="left" w:pos="860"/>
        </w:tabs>
        <w:spacing w:line="276" w:lineRule="auto"/>
        <w:rPr>
          <w:sz w:val="24"/>
          <w:szCs w:val="24"/>
        </w:rPr>
      </w:pPr>
      <w:r w:rsidRPr="005570F9">
        <w:rPr>
          <w:sz w:val="24"/>
          <w:szCs w:val="24"/>
        </w:rPr>
        <w:t>Since April 2020, ISP has been utilizing a live chat function on the website which allows students to contact staff immediately during the weekly work hours.  This has allowed our students to stay in contact and receive quick responses to questions or concerns.</w:t>
      </w:r>
    </w:p>
    <w:p w14:paraId="27945CAF" w14:textId="77777777" w:rsidR="00AF0FC3" w:rsidRPr="005570F9" w:rsidRDefault="00AF0FC3" w:rsidP="00BE5745">
      <w:pPr>
        <w:tabs>
          <w:tab w:val="left" w:pos="860"/>
        </w:tabs>
        <w:spacing w:line="276" w:lineRule="auto"/>
        <w:rPr>
          <w:sz w:val="24"/>
          <w:szCs w:val="24"/>
        </w:rPr>
      </w:pPr>
    </w:p>
    <w:p w14:paraId="01B4700F" w14:textId="77777777" w:rsidR="00AF0FC3" w:rsidRPr="005570F9" w:rsidRDefault="00AF0FC3" w:rsidP="00BE5745">
      <w:pPr>
        <w:tabs>
          <w:tab w:val="left" w:pos="860"/>
        </w:tabs>
        <w:spacing w:line="276" w:lineRule="auto"/>
        <w:rPr>
          <w:b/>
          <w:bCs/>
          <w:sz w:val="24"/>
          <w:szCs w:val="24"/>
        </w:rPr>
      </w:pPr>
      <w:r w:rsidRPr="005570F9">
        <w:rPr>
          <w:b/>
          <w:bCs/>
          <w:sz w:val="24"/>
          <w:szCs w:val="24"/>
        </w:rPr>
        <w:t>Calendar of Events</w:t>
      </w:r>
    </w:p>
    <w:p w14:paraId="023B91B2" w14:textId="4F709336" w:rsidR="00AF0FC3" w:rsidRPr="005570F9" w:rsidRDefault="00AF0FC3" w:rsidP="00BE5745">
      <w:pPr>
        <w:tabs>
          <w:tab w:val="left" w:pos="860"/>
        </w:tabs>
        <w:spacing w:line="276" w:lineRule="auto"/>
        <w:rPr>
          <w:sz w:val="24"/>
          <w:szCs w:val="24"/>
        </w:rPr>
      </w:pPr>
      <w:r w:rsidRPr="005570F9">
        <w:rPr>
          <w:sz w:val="24"/>
          <w:szCs w:val="24"/>
        </w:rPr>
        <w:t xml:space="preserve">The workshops being offered monthly by ISP help students promote their social, academic and mental wellbeing.  Each workshop targets a specific area and meets the </w:t>
      </w:r>
      <w:r w:rsidR="0068039E" w:rsidRPr="005570F9">
        <w:rPr>
          <w:sz w:val="24"/>
          <w:szCs w:val="24"/>
        </w:rPr>
        <w:t>students’</w:t>
      </w:r>
      <w:r w:rsidRPr="005570F9">
        <w:rPr>
          <w:sz w:val="24"/>
          <w:szCs w:val="24"/>
        </w:rPr>
        <w:t xml:space="preserve"> needs.  </w:t>
      </w:r>
    </w:p>
    <w:p w14:paraId="42510D84" w14:textId="77777777" w:rsidR="00AF0FC3" w:rsidRPr="005570F9" w:rsidRDefault="00AF0FC3" w:rsidP="00BE5745">
      <w:pPr>
        <w:tabs>
          <w:tab w:val="left" w:pos="860"/>
        </w:tabs>
        <w:spacing w:line="276" w:lineRule="auto"/>
        <w:rPr>
          <w:sz w:val="24"/>
          <w:szCs w:val="24"/>
        </w:rPr>
      </w:pPr>
    </w:p>
    <w:p w14:paraId="3A80661A" w14:textId="77777777" w:rsidR="00AF0FC3" w:rsidRPr="005570F9" w:rsidRDefault="00AF0FC3" w:rsidP="00BE5745">
      <w:pPr>
        <w:pStyle w:val="BodyText"/>
        <w:spacing w:before="8"/>
      </w:pPr>
    </w:p>
    <w:p w14:paraId="6AD9CDE2" w14:textId="77777777" w:rsidR="00AF0FC3" w:rsidRPr="00404105" w:rsidRDefault="00AF0FC3" w:rsidP="00BE5745">
      <w:pPr>
        <w:pStyle w:val="ListParagraph"/>
        <w:numPr>
          <w:ilvl w:val="0"/>
          <w:numId w:val="2"/>
        </w:numPr>
        <w:tabs>
          <w:tab w:val="left" w:pos="860"/>
        </w:tabs>
        <w:spacing w:line="276" w:lineRule="auto"/>
        <w:ind w:left="0" w:firstLine="0"/>
        <w:rPr>
          <w:b/>
          <w:sz w:val="24"/>
          <w:szCs w:val="24"/>
        </w:rPr>
      </w:pPr>
      <w:r w:rsidRPr="00404105">
        <w:rPr>
          <w:b/>
          <w:sz w:val="24"/>
          <w:szCs w:val="24"/>
        </w:rPr>
        <w:t>What aspect of the program’s service needs improvement? Explain how the program</w:t>
      </w:r>
      <w:r w:rsidRPr="00404105">
        <w:rPr>
          <w:b/>
          <w:spacing w:val="-19"/>
          <w:sz w:val="24"/>
          <w:szCs w:val="24"/>
        </w:rPr>
        <w:t xml:space="preserve"> </w:t>
      </w:r>
      <w:r w:rsidRPr="00404105">
        <w:rPr>
          <w:b/>
          <w:sz w:val="24"/>
          <w:szCs w:val="24"/>
        </w:rPr>
        <w:t>will address service</w:t>
      </w:r>
      <w:r w:rsidRPr="00404105">
        <w:rPr>
          <w:b/>
          <w:spacing w:val="-2"/>
          <w:sz w:val="24"/>
          <w:szCs w:val="24"/>
        </w:rPr>
        <w:t xml:space="preserve"> </w:t>
      </w:r>
      <w:r w:rsidRPr="00404105">
        <w:rPr>
          <w:b/>
          <w:sz w:val="24"/>
          <w:szCs w:val="24"/>
        </w:rPr>
        <w:t>improvements.</w:t>
      </w:r>
    </w:p>
    <w:p w14:paraId="40BC3A28" w14:textId="77777777" w:rsidR="00AF0FC3" w:rsidRPr="005570F9" w:rsidRDefault="00AF0FC3" w:rsidP="00BE5745">
      <w:pPr>
        <w:pStyle w:val="BodyText"/>
        <w:spacing w:before="8"/>
      </w:pPr>
    </w:p>
    <w:p w14:paraId="100FEF78" w14:textId="77777777" w:rsidR="00AF0FC3" w:rsidRPr="005570F9" w:rsidRDefault="00AF0FC3" w:rsidP="00BE5745">
      <w:pPr>
        <w:pStyle w:val="BodyText"/>
        <w:spacing w:before="8"/>
      </w:pPr>
      <w:r w:rsidRPr="005570F9">
        <w:t xml:space="preserve">ISP can improve its access to online documents and communication when it returns to campus. Certain functions that were solely done in office may still be available online.  For example, online forms will continue to be processed online with access to computer terminals in office to complete the forms in office.  Other areas are continuing to communicate with students in a variety of means to identify resources available from the office and across campus.  </w:t>
      </w:r>
    </w:p>
    <w:p w14:paraId="4E628764" w14:textId="77777777" w:rsidR="00AF0FC3" w:rsidRPr="005570F9" w:rsidRDefault="00AF0FC3" w:rsidP="00BE5745">
      <w:pPr>
        <w:pStyle w:val="BodyText"/>
        <w:spacing w:before="8"/>
      </w:pPr>
    </w:p>
    <w:p w14:paraId="1629553F" w14:textId="77777777" w:rsidR="00AF0FC3" w:rsidRPr="005570F9" w:rsidRDefault="00AF0FC3" w:rsidP="00BE5745">
      <w:pPr>
        <w:pStyle w:val="Heading1"/>
        <w:ind w:left="0"/>
      </w:pPr>
      <w:r w:rsidRPr="005570F9">
        <w:lastRenderedPageBreak/>
        <w:t>Conclusions and Recommendations</w:t>
      </w:r>
    </w:p>
    <w:p w14:paraId="12F17898" w14:textId="77777777" w:rsidR="00AF0FC3" w:rsidRPr="005570F9" w:rsidRDefault="00AF0FC3" w:rsidP="00BE5745">
      <w:pPr>
        <w:pStyle w:val="BodyText"/>
        <w:spacing w:before="8"/>
        <w:rPr>
          <w:b/>
          <w:i/>
        </w:rPr>
      </w:pPr>
    </w:p>
    <w:p w14:paraId="54AC2606" w14:textId="77777777" w:rsidR="00AF0FC3" w:rsidRPr="005570F9" w:rsidRDefault="00AF0FC3" w:rsidP="00BE5745">
      <w:pPr>
        <w:pStyle w:val="ListParagraph"/>
        <w:numPr>
          <w:ilvl w:val="0"/>
          <w:numId w:val="1"/>
        </w:numPr>
        <w:tabs>
          <w:tab w:val="left" w:pos="860"/>
        </w:tabs>
        <w:spacing w:line="278" w:lineRule="auto"/>
        <w:ind w:left="0" w:firstLine="0"/>
        <w:rPr>
          <w:sz w:val="24"/>
          <w:szCs w:val="24"/>
        </w:rPr>
      </w:pPr>
      <w:r w:rsidRPr="005570F9">
        <w:rPr>
          <w:sz w:val="24"/>
          <w:szCs w:val="24"/>
        </w:rPr>
        <w:t>Summarize the program’s</w:t>
      </w:r>
      <w:r w:rsidRPr="005570F9">
        <w:rPr>
          <w:spacing w:val="-12"/>
          <w:sz w:val="24"/>
          <w:szCs w:val="24"/>
        </w:rPr>
        <w:t xml:space="preserve"> </w:t>
      </w:r>
      <w:r w:rsidRPr="005570F9">
        <w:rPr>
          <w:sz w:val="24"/>
          <w:szCs w:val="24"/>
        </w:rPr>
        <w:t xml:space="preserve">strengths. </w:t>
      </w:r>
    </w:p>
    <w:p w14:paraId="6B3BA6F8" w14:textId="77777777" w:rsidR="00AF0FC3" w:rsidRPr="005570F9" w:rsidRDefault="00AF0FC3" w:rsidP="00BE5745">
      <w:pPr>
        <w:pStyle w:val="ListParagraph"/>
        <w:tabs>
          <w:tab w:val="left" w:pos="860"/>
        </w:tabs>
        <w:spacing w:line="276" w:lineRule="auto"/>
        <w:ind w:left="0" w:firstLine="0"/>
        <w:rPr>
          <w:sz w:val="24"/>
          <w:szCs w:val="24"/>
        </w:rPr>
      </w:pPr>
    </w:p>
    <w:p w14:paraId="6A815C6C" w14:textId="4113A45A" w:rsidR="00AF0FC3" w:rsidRPr="00404105" w:rsidRDefault="00AF0FC3" w:rsidP="00404105">
      <w:pPr>
        <w:pStyle w:val="ListParagraph"/>
        <w:numPr>
          <w:ilvl w:val="0"/>
          <w:numId w:val="51"/>
        </w:numPr>
        <w:tabs>
          <w:tab w:val="left" w:pos="860"/>
        </w:tabs>
        <w:spacing w:line="276" w:lineRule="auto"/>
        <w:rPr>
          <w:sz w:val="24"/>
          <w:szCs w:val="24"/>
        </w:rPr>
      </w:pPr>
      <w:r w:rsidRPr="00404105">
        <w:rPr>
          <w:sz w:val="24"/>
          <w:szCs w:val="24"/>
        </w:rPr>
        <w:t>Care for Students – ISP has a genuine concern for each student which is an integral part of the program.  From application to graduation, ISP works with students to achieve their educational goal.</w:t>
      </w:r>
      <w:r w:rsidR="00E85089">
        <w:rPr>
          <w:sz w:val="24"/>
          <w:szCs w:val="24"/>
        </w:rPr>
        <w:t xml:space="preserve">  This is done at a personal level.</w:t>
      </w:r>
    </w:p>
    <w:p w14:paraId="7FC37D76" w14:textId="77777777" w:rsidR="00AF0FC3" w:rsidRPr="00404105" w:rsidRDefault="00AF0FC3" w:rsidP="00404105">
      <w:pPr>
        <w:pStyle w:val="ListParagraph"/>
        <w:numPr>
          <w:ilvl w:val="0"/>
          <w:numId w:val="51"/>
        </w:numPr>
        <w:tabs>
          <w:tab w:val="left" w:pos="860"/>
        </w:tabs>
        <w:spacing w:line="276" w:lineRule="auto"/>
        <w:rPr>
          <w:sz w:val="24"/>
          <w:szCs w:val="24"/>
        </w:rPr>
      </w:pPr>
      <w:r w:rsidRPr="00404105">
        <w:rPr>
          <w:sz w:val="24"/>
          <w:szCs w:val="24"/>
        </w:rPr>
        <w:t>Communication with Students– ISP utilizes several platforms to communicate with students.  These include email, phone calls, wellness checks, text messaging and social media.</w:t>
      </w:r>
    </w:p>
    <w:p w14:paraId="09B11D18" w14:textId="77777777" w:rsidR="00AF0FC3" w:rsidRPr="00404105" w:rsidRDefault="00AF0FC3" w:rsidP="00404105">
      <w:pPr>
        <w:pStyle w:val="ListParagraph"/>
        <w:numPr>
          <w:ilvl w:val="0"/>
          <w:numId w:val="51"/>
        </w:numPr>
        <w:tabs>
          <w:tab w:val="left" w:pos="860"/>
        </w:tabs>
        <w:spacing w:line="276" w:lineRule="auto"/>
        <w:rPr>
          <w:sz w:val="24"/>
          <w:szCs w:val="24"/>
        </w:rPr>
      </w:pPr>
      <w:r w:rsidRPr="00404105">
        <w:rPr>
          <w:sz w:val="24"/>
          <w:szCs w:val="24"/>
        </w:rPr>
        <w:t>Communication with Campus Partners – ECC resources are shared often with students and the ISP staff collaborates with other areas campus wide. Examples include guest speakers across areas, workshops with the Health Center, Library Services and use of live chat function with Library services, among others. Strong partners across campus allow for easier resource sharing enabling students to feel comfortable accessing help when they need it.</w:t>
      </w:r>
    </w:p>
    <w:p w14:paraId="6AB5D3B2" w14:textId="77777777" w:rsidR="00AF0FC3" w:rsidRPr="00404105" w:rsidRDefault="00AF0FC3" w:rsidP="00404105">
      <w:pPr>
        <w:pStyle w:val="ListParagraph"/>
        <w:numPr>
          <w:ilvl w:val="0"/>
          <w:numId w:val="51"/>
        </w:numPr>
        <w:tabs>
          <w:tab w:val="left" w:pos="860"/>
        </w:tabs>
        <w:spacing w:line="276" w:lineRule="auto"/>
        <w:rPr>
          <w:sz w:val="24"/>
          <w:szCs w:val="24"/>
        </w:rPr>
      </w:pPr>
      <w:r w:rsidRPr="00404105">
        <w:rPr>
          <w:sz w:val="24"/>
          <w:szCs w:val="24"/>
        </w:rPr>
        <w:t>Comprehensive Services from the Beginning – ISP offers comprehensive support services from the initial start of a student’s education at ECC and continues to offer services and resource referrals throughout their time at ECC.  This continued support and maintenance help students achieve their educational goal with success as well as builds a strong relationship with the student themself.</w:t>
      </w:r>
    </w:p>
    <w:p w14:paraId="5C87336C" w14:textId="37F14097" w:rsidR="00AF0FC3" w:rsidRPr="00404105" w:rsidRDefault="00AF0FC3" w:rsidP="00404105">
      <w:pPr>
        <w:pStyle w:val="ListParagraph"/>
        <w:numPr>
          <w:ilvl w:val="0"/>
          <w:numId w:val="51"/>
        </w:numPr>
        <w:tabs>
          <w:tab w:val="left" w:pos="860"/>
        </w:tabs>
        <w:spacing w:line="276" w:lineRule="auto"/>
        <w:rPr>
          <w:sz w:val="24"/>
          <w:szCs w:val="24"/>
        </w:rPr>
      </w:pPr>
      <w:r w:rsidRPr="00404105">
        <w:rPr>
          <w:sz w:val="24"/>
          <w:szCs w:val="24"/>
        </w:rPr>
        <w:t xml:space="preserve">Professional Growth and Networking – the ISP staff continuously try to network and build professional growth opportunities outside of El Camino College.  This may be in the form of NAFSA, LAPIER or campus visits.  Networking in this way with colleagues across the area helps staff keep up to date with the </w:t>
      </w:r>
      <w:r w:rsidR="00A05DEA" w:rsidRPr="005570F9">
        <w:rPr>
          <w:sz w:val="24"/>
          <w:szCs w:val="24"/>
        </w:rPr>
        <w:t>ever-changing</w:t>
      </w:r>
      <w:r w:rsidRPr="00404105">
        <w:rPr>
          <w:sz w:val="24"/>
          <w:szCs w:val="24"/>
        </w:rPr>
        <w:t xml:space="preserve"> immigration regulations, share ideas for office systems and build partnerships for student recruitment. </w:t>
      </w:r>
    </w:p>
    <w:p w14:paraId="49CC9551" w14:textId="31520367" w:rsidR="00AF0FC3" w:rsidRPr="00404105" w:rsidRDefault="00AF0FC3" w:rsidP="00404105">
      <w:pPr>
        <w:pStyle w:val="ListParagraph"/>
        <w:numPr>
          <w:ilvl w:val="0"/>
          <w:numId w:val="51"/>
        </w:numPr>
        <w:tabs>
          <w:tab w:val="left" w:pos="860"/>
        </w:tabs>
        <w:spacing w:line="276" w:lineRule="auto"/>
        <w:rPr>
          <w:sz w:val="24"/>
          <w:szCs w:val="24"/>
        </w:rPr>
      </w:pPr>
      <w:r w:rsidRPr="00404105">
        <w:rPr>
          <w:sz w:val="24"/>
          <w:szCs w:val="24"/>
        </w:rPr>
        <w:t xml:space="preserve">Campus Workshops and Student Leadership – ISP promotes students to become leaders at ECC and beyond by facilitating </w:t>
      </w:r>
      <w:r w:rsidR="0068039E" w:rsidRPr="005570F9">
        <w:rPr>
          <w:sz w:val="24"/>
          <w:szCs w:val="24"/>
        </w:rPr>
        <w:t>several</w:t>
      </w:r>
      <w:r w:rsidRPr="00404105">
        <w:rPr>
          <w:sz w:val="24"/>
          <w:szCs w:val="24"/>
        </w:rPr>
        <w:t xml:space="preserve"> workshops monthly that help build students personal, </w:t>
      </w:r>
      <w:r w:rsidR="0068039E" w:rsidRPr="005570F9">
        <w:rPr>
          <w:sz w:val="24"/>
          <w:szCs w:val="24"/>
        </w:rPr>
        <w:t>professional,</w:t>
      </w:r>
      <w:r w:rsidRPr="00404105">
        <w:rPr>
          <w:sz w:val="24"/>
          <w:szCs w:val="24"/>
        </w:rPr>
        <w:t xml:space="preserve"> and mental </w:t>
      </w:r>
      <w:r w:rsidR="00A05DEA" w:rsidRPr="005570F9">
        <w:rPr>
          <w:sz w:val="24"/>
          <w:szCs w:val="24"/>
        </w:rPr>
        <w:t>wellbeing</w:t>
      </w:r>
      <w:r w:rsidRPr="00404105">
        <w:rPr>
          <w:sz w:val="24"/>
          <w:szCs w:val="24"/>
        </w:rPr>
        <w:t>. ISP created a group of student leaders called “International Warriors” to develop and promote different programming.  This group of students act as mentors for others and help assist students in acclimating to American culture and academics.</w:t>
      </w:r>
    </w:p>
    <w:p w14:paraId="751EA4A0" w14:textId="19C28D82" w:rsidR="00E85089" w:rsidRDefault="00AF0FC3" w:rsidP="00E85089">
      <w:pPr>
        <w:pStyle w:val="ListParagraph"/>
        <w:numPr>
          <w:ilvl w:val="0"/>
          <w:numId w:val="51"/>
        </w:numPr>
        <w:tabs>
          <w:tab w:val="left" w:pos="860"/>
        </w:tabs>
        <w:spacing w:line="276" w:lineRule="auto"/>
        <w:rPr>
          <w:sz w:val="24"/>
          <w:szCs w:val="24"/>
        </w:rPr>
      </w:pPr>
      <w:r w:rsidRPr="00404105">
        <w:rPr>
          <w:sz w:val="24"/>
          <w:szCs w:val="24"/>
        </w:rPr>
        <w:t>System Processing – the ISP office is a one stop shop from recruitment to application to graduation.  The systems that have been put in place guide students smoothly through the process while each staff is designated tasks to keep the multitude of office work functioning.  There is a large amount of document processing that goes on behind the scenes and one of ISP’s major strengths is a smooth workflow and communication.</w:t>
      </w:r>
    </w:p>
    <w:p w14:paraId="57BB7D35" w14:textId="24AA958B" w:rsidR="00E85089" w:rsidRPr="00404105" w:rsidRDefault="00E85089" w:rsidP="00404105">
      <w:pPr>
        <w:pStyle w:val="ListParagraph"/>
        <w:numPr>
          <w:ilvl w:val="0"/>
          <w:numId w:val="51"/>
        </w:numPr>
        <w:tabs>
          <w:tab w:val="left" w:pos="860"/>
        </w:tabs>
        <w:spacing w:line="276" w:lineRule="auto"/>
        <w:rPr>
          <w:sz w:val="24"/>
          <w:szCs w:val="24"/>
        </w:rPr>
      </w:pPr>
      <w:r>
        <w:rPr>
          <w:sz w:val="24"/>
          <w:szCs w:val="24"/>
        </w:rPr>
        <w:t xml:space="preserve">Welcoming environment – ISP has tried to create a welcoming environment for its </w:t>
      </w:r>
      <w:r w:rsidR="0068039E">
        <w:rPr>
          <w:sz w:val="24"/>
          <w:szCs w:val="24"/>
        </w:rPr>
        <w:t>F-1</w:t>
      </w:r>
      <w:r>
        <w:rPr>
          <w:sz w:val="24"/>
          <w:szCs w:val="24"/>
        </w:rPr>
        <w:t xml:space="preserve"> community to feel at home on campus.  The ISP office and student center </w:t>
      </w:r>
      <w:proofErr w:type="gramStart"/>
      <w:r>
        <w:rPr>
          <w:sz w:val="24"/>
          <w:szCs w:val="24"/>
        </w:rPr>
        <w:t>provides</w:t>
      </w:r>
      <w:proofErr w:type="gramEnd"/>
      <w:r>
        <w:rPr>
          <w:sz w:val="24"/>
          <w:szCs w:val="24"/>
        </w:rPr>
        <w:t xml:space="preserve"> a safe space for students to come and share problems, issues and find solutions.  The office tried to listen to student voices to incorporate their needs into the office space.  For example, free assignment printing and computer use for </w:t>
      </w:r>
      <w:r w:rsidR="0068039E">
        <w:rPr>
          <w:sz w:val="24"/>
          <w:szCs w:val="24"/>
        </w:rPr>
        <w:t>F-1</w:t>
      </w:r>
      <w:r>
        <w:rPr>
          <w:sz w:val="24"/>
          <w:szCs w:val="24"/>
        </w:rPr>
        <w:t xml:space="preserve"> students. The office takes student concerns into account when developing programming and office operations.</w:t>
      </w:r>
    </w:p>
    <w:p w14:paraId="5228770A" w14:textId="19BB2F7D" w:rsidR="00AF0FC3" w:rsidRPr="00404105" w:rsidRDefault="00AF0FC3" w:rsidP="00BE5745">
      <w:pPr>
        <w:pStyle w:val="ListParagraph"/>
        <w:numPr>
          <w:ilvl w:val="0"/>
          <w:numId w:val="1"/>
        </w:numPr>
        <w:tabs>
          <w:tab w:val="left" w:pos="860"/>
        </w:tabs>
        <w:spacing w:line="276" w:lineRule="auto"/>
        <w:ind w:left="0" w:firstLine="0"/>
        <w:rPr>
          <w:sz w:val="24"/>
          <w:szCs w:val="24"/>
        </w:rPr>
      </w:pPr>
      <w:r w:rsidRPr="00404105">
        <w:rPr>
          <w:sz w:val="24"/>
          <w:szCs w:val="24"/>
        </w:rPr>
        <w:lastRenderedPageBreak/>
        <w:t xml:space="preserve">Summarize the program’s areas that need improvement. </w:t>
      </w:r>
    </w:p>
    <w:p w14:paraId="756B960B" w14:textId="77777777" w:rsidR="00AF0FC3" w:rsidRPr="005570F9" w:rsidRDefault="00AF0FC3" w:rsidP="00404105">
      <w:pPr>
        <w:pStyle w:val="BodyText"/>
        <w:numPr>
          <w:ilvl w:val="0"/>
          <w:numId w:val="53"/>
        </w:numPr>
        <w:spacing w:before="7"/>
      </w:pPr>
      <w:r w:rsidRPr="005570F9">
        <w:t>Staff should continue to develop professional development and growth to talk to students and empathize with their changing needs when they study at El Camino.  There is always room to improve the quality of care for individuals.</w:t>
      </w:r>
    </w:p>
    <w:p w14:paraId="22F724A9" w14:textId="32595099" w:rsidR="00AF0FC3" w:rsidRPr="005570F9" w:rsidRDefault="00AF0FC3" w:rsidP="00404105">
      <w:pPr>
        <w:pStyle w:val="BodyText"/>
        <w:numPr>
          <w:ilvl w:val="0"/>
          <w:numId w:val="53"/>
        </w:numPr>
        <w:spacing w:before="7"/>
      </w:pPr>
      <w:r w:rsidRPr="005570F9">
        <w:t xml:space="preserve">Recruitment and marketing will need to continue to grow in innovative ways in order to increase enrollment.  Current recruitment has adapted to an online environment through a presence at virtual fairs, social media blitzes and an increase in partnerships with other schools.  However, once the campus re-opens and visas begin normal processing, there should be a concentrated recruitment plan to help restore enrollment. </w:t>
      </w:r>
    </w:p>
    <w:p w14:paraId="7E461E17" w14:textId="77777777" w:rsidR="00AF0FC3" w:rsidRPr="005570F9" w:rsidRDefault="00AF0FC3" w:rsidP="00BE5745">
      <w:pPr>
        <w:pStyle w:val="BodyText"/>
        <w:spacing w:before="7"/>
      </w:pPr>
    </w:p>
    <w:p w14:paraId="29EB1257" w14:textId="09555053" w:rsidR="00AF0FC3" w:rsidRPr="00404105" w:rsidRDefault="00AF0FC3" w:rsidP="00BE5745">
      <w:pPr>
        <w:pStyle w:val="ListParagraph"/>
        <w:numPr>
          <w:ilvl w:val="0"/>
          <w:numId w:val="1"/>
        </w:numPr>
        <w:tabs>
          <w:tab w:val="left" w:pos="860"/>
        </w:tabs>
        <w:spacing w:before="1" w:line="276" w:lineRule="auto"/>
        <w:ind w:left="0" w:firstLine="0"/>
        <w:rPr>
          <w:sz w:val="24"/>
          <w:szCs w:val="24"/>
        </w:rPr>
      </w:pPr>
      <w:r w:rsidRPr="00404105">
        <w:rPr>
          <w:sz w:val="24"/>
          <w:szCs w:val="24"/>
        </w:rPr>
        <w:t>List the program’s recommendations in a prioritized manner to help better</w:t>
      </w:r>
      <w:r w:rsidRPr="00404105">
        <w:rPr>
          <w:spacing w:val="-19"/>
          <w:sz w:val="24"/>
          <w:szCs w:val="24"/>
        </w:rPr>
        <w:t xml:space="preserve"> </w:t>
      </w:r>
      <w:r w:rsidRPr="00404105">
        <w:rPr>
          <w:sz w:val="24"/>
          <w:szCs w:val="24"/>
        </w:rPr>
        <w:t>understand their importance to the</w:t>
      </w:r>
      <w:r w:rsidRPr="00404105">
        <w:rPr>
          <w:spacing w:val="-5"/>
          <w:sz w:val="24"/>
          <w:szCs w:val="24"/>
        </w:rPr>
        <w:t xml:space="preserve"> </w:t>
      </w:r>
      <w:r w:rsidRPr="00404105">
        <w:rPr>
          <w:sz w:val="24"/>
          <w:szCs w:val="24"/>
        </w:rPr>
        <w:t>program.</w:t>
      </w:r>
    </w:p>
    <w:p w14:paraId="3A2B528C" w14:textId="77777777" w:rsidR="00AF0FC3" w:rsidRPr="00404105" w:rsidRDefault="00AF0FC3" w:rsidP="00404105">
      <w:pPr>
        <w:pStyle w:val="ListParagraph"/>
        <w:widowControl/>
        <w:numPr>
          <w:ilvl w:val="0"/>
          <w:numId w:val="54"/>
        </w:numPr>
        <w:autoSpaceDE/>
        <w:autoSpaceDN/>
        <w:rPr>
          <w:color w:val="000000"/>
          <w:sz w:val="24"/>
          <w:szCs w:val="24"/>
          <w:lang w:bidi="ar-SA"/>
        </w:rPr>
      </w:pPr>
      <w:r w:rsidRPr="00404105">
        <w:rPr>
          <w:color w:val="000000"/>
          <w:sz w:val="24"/>
          <w:szCs w:val="24"/>
          <w:lang w:bidi="ar-SA"/>
        </w:rPr>
        <w:t>An online application is needed for students to automatically be processed into the Colleague system.  This will provide a smooth workflow and prevent bottlenecks due to any manual entry procedures.  The online application must be able to allow for document attachments, provide clear instructions for students and be an easy one step process (rather than multiple step process).</w:t>
      </w:r>
    </w:p>
    <w:p w14:paraId="2B0A8E84" w14:textId="77777777" w:rsidR="00AF0FC3" w:rsidRPr="005570F9" w:rsidRDefault="00AF0FC3">
      <w:pPr>
        <w:widowControl/>
        <w:autoSpaceDE/>
        <w:autoSpaceDN/>
        <w:rPr>
          <w:color w:val="000000"/>
          <w:sz w:val="24"/>
          <w:szCs w:val="24"/>
          <w:lang w:bidi="ar-SA"/>
        </w:rPr>
      </w:pPr>
    </w:p>
    <w:p w14:paraId="4F0A26A2" w14:textId="2775DF11" w:rsidR="00AF0FC3" w:rsidRPr="00404105" w:rsidRDefault="00AF0FC3" w:rsidP="00404105">
      <w:pPr>
        <w:pStyle w:val="ListParagraph"/>
        <w:widowControl/>
        <w:numPr>
          <w:ilvl w:val="0"/>
          <w:numId w:val="54"/>
        </w:numPr>
        <w:autoSpaceDE/>
        <w:autoSpaceDN/>
        <w:rPr>
          <w:color w:val="000000"/>
          <w:sz w:val="24"/>
          <w:szCs w:val="24"/>
          <w:lang w:bidi="ar-SA"/>
        </w:rPr>
      </w:pPr>
      <w:r w:rsidRPr="00404105">
        <w:rPr>
          <w:color w:val="000000"/>
          <w:sz w:val="24"/>
          <w:szCs w:val="24"/>
          <w:lang w:bidi="ar-SA"/>
        </w:rPr>
        <w:t xml:space="preserve">ECLA will need to hire a full-time staff member to </w:t>
      </w:r>
      <w:r w:rsidR="00B56AE3">
        <w:rPr>
          <w:color w:val="000000"/>
          <w:sz w:val="24"/>
          <w:szCs w:val="24"/>
          <w:lang w:bidi="ar-SA"/>
        </w:rPr>
        <w:t>continue</w:t>
      </w:r>
      <w:r w:rsidR="00B56AE3" w:rsidRPr="00404105">
        <w:rPr>
          <w:color w:val="000000"/>
          <w:sz w:val="24"/>
          <w:szCs w:val="24"/>
          <w:lang w:bidi="ar-SA"/>
        </w:rPr>
        <w:t xml:space="preserve"> </w:t>
      </w:r>
      <w:r w:rsidRPr="00404105">
        <w:rPr>
          <w:color w:val="000000"/>
          <w:sz w:val="24"/>
          <w:szCs w:val="24"/>
          <w:lang w:bidi="ar-SA"/>
        </w:rPr>
        <w:t>the program effectively.  At this moment in time, the program will need to be paused until enrollment can be opened.  However, once this happens, it is recommended that a full-time staff oversee the ECLA program.</w:t>
      </w:r>
    </w:p>
    <w:p w14:paraId="79195D12" w14:textId="77777777" w:rsidR="00B549E1" w:rsidRPr="00404105" w:rsidRDefault="00B549E1" w:rsidP="00404105">
      <w:pPr>
        <w:widowControl/>
        <w:autoSpaceDE/>
        <w:autoSpaceDN/>
        <w:rPr>
          <w:color w:val="000000"/>
          <w:sz w:val="24"/>
          <w:szCs w:val="24"/>
          <w:lang w:bidi="ar-SA"/>
        </w:rPr>
      </w:pPr>
    </w:p>
    <w:p w14:paraId="5D14851B" w14:textId="5936FDA4" w:rsidR="00B549E1" w:rsidRPr="005E442E" w:rsidRDefault="00B549E1" w:rsidP="00B549E1">
      <w:pPr>
        <w:pStyle w:val="ListParagraph"/>
        <w:widowControl/>
        <w:numPr>
          <w:ilvl w:val="0"/>
          <w:numId w:val="54"/>
        </w:numPr>
        <w:autoSpaceDE/>
        <w:autoSpaceDN/>
        <w:rPr>
          <w:color w:val="000000"/>
          <w:sz w:val="24"/>
          <w:szCs w:val="24"/>
          <w:lang w:bidi="ar-SA"/>
        </w:rPr>
      </w:pPr>
      <w:r>
        <w:rPr>
          <w:color w:val="000000"/>
          <w:sz w:val="24"/>
          <w:szCs w:val="24"/>
          <w:lang w:bidi="ar-SA"/>
        </w:rPr>
        <w:t xml:space="preserve">Collaborative campus marketing to recruit and celebrate the </w:t>
      </w:r>
      <w:r w:rsidR="0068039E">
        <w:rPr>
          <w:color w:val="000000"/>
          <w:sz w:val="24"/>
          <w:szCs w:val="24"/>
          <w:lang w:bidi="ar-SA"/>
        </w:rPr>
        <w:t>F-1</w:t>
      </w:r>
      <w:r>
        <w:rPr>
          <w:color w:val="000000"/>
          <w:sz w:val="24"/>
          <w:szCs w:val="24"/>
          <w:lang w:bidi="ar-SA"/>
        </w:rPr>
        <w:t xml:space="preserve"> community at El Camino College. At this moment, there is not a comprehensive, cohesive marketing strategy campus-wise.  The marketing and recruitment is all done within ISP office. </w:t>
      </w:r>
    </w:p>
    <w:p w14:paraId="6B68AF62" w14:textId="77777777" w:rsidR="00B549E1" w:rsidRDefault="00B549E1" w:rsidP="00404105">
      <w:pPr>
        <w:pStyle w:val="ListParagraph"/>
        <w:widowControl/>
        <w:autoSpaceDE/>
        <w:autoSpaceDN/>
        <w:ind w:left="720" w:firstLine="0"/>
        <w:rPr>
          <w:color w:val="000000"/>
          <w:sz w:val="24"/>
          <w:szCs w:val="24"/>
          <w:lang w:bidi="ar-SA"/>
        </w:rPr>
      </w:pPr>
    </w:p>
    <w:p w14:paraId="6283814C" w14:textId="77434987" w:rsidR="00AF0FC3" w:rsidRPr="00404105" w:rsidRDefault="00AF0FC3" w:rsidP="00404105">
      <w:pPr>
        <w:pStyle w:val="ListParagraph"/>
        <w:widowControl/>
        <w:numPr>
          <w:ilvl w:val="0"/>
          <w:numId w:val="54"/>
        </w:numPr>
        <w:autoSpaceDE/>
        <w:autoSpaceDN/>
        <w:rPr>
          <w:color w:val="000000"/>
          <w:sz w:val="24"/>
          <w:szCs w:val="24"/>
          <w:lang w:bidi="ar-SA"/>
        </w:rPr>
      </w:pPr>
      <w:r w:rsidRPr="00404105">
        <w:rPr>
          <w:color w:val="000000"/>
          <w:sz w:val="24"/>
          <w:szCs w:val="24"/>
          <w:lang w:bidi="ar-SA"/>
        </w:rPr>
        <w:t>The international student program frequently accepts students from other colleges within the United States. It would be helpful for El Camino College at the start of the student’s time at ECC provide an evaluation of transcripts from the Admissions and Records evaluators.  This would allow students the ability to understand which courses will be accepted by El Camino College to meet degree and certificate requirements prior to submitting a degree petition.</w:t>
      </w:r>
    </w:p>
    <w:p w14:paraId="6A042C21" w14:textId="5C861D53" w:rsidR="00AF0FC3" w:rsidRPr="005570F9" w:rsidRDefault="00AF0FC3">
      <w:pPr>
        <w:widowControl/>
        <w:autoSpaceDE/>
        <w:autoSpaceDN/>
        <w:rPr>
          <w:color w:val="000000"/>
          <w:sz w:val="24"/>
          <w:szCs w:val="24"/>
          <w:lang w:bidi="ar-SA"/>
        </w:rPr>
      </w:pPr>
    </w:p>
    <w:p w14:paraId="3E4AD65D" w14:textId="1A32C578" w:rsidR="00AF0FC3" w:rsidRDefault="00B56AE3">
      <w:pPr>
        <w:pStyle w:val="ListParagraph"/>
        <w:widowControl/>
        <w:numPr>
          <w:ilvl w:val="0"/>
          <w:numId w:val="54"/>
        </w:numPr>
        <w:autoSpaceDE/>
        <w:autoSpaceDN/>
        <w:rPr>
          <w:color w:val="000000"/>
          <w:sz w:val="24"/>
          <w:szCs w:val="24"/>
          <w:lang w:bidi="ar-SA"/>
        </w:rPr>
      </w:pPr>
      <w:r>
        <w:rPr>
          <w:color w:val="000000"/>
          <w:sz w:val="24"/>
          <w:szCs w:val="24"/>
          <w:lang w:bidi="ar-SA"/>
        </w:rPr>
        <w:t>A f</w:t>
      </w:r>
      <w:r w:rsidR="00AF0FC3" w:rsidRPr="00404105">
        <w:rPr>
          <w:color w:val="000000"/>
          <w:sz w:val="24"/>
          <w:szCs w:val="24"/>
          <w:lang w:bidi="ar-SA"/>
        </w:rPr>
        <w:t xml:space="preserve">aculty coordinator </w:t>
      </w:r>
      <w:r>
        <w:rPr>
          <w:color w:val="000000"/>
          <w:sz w:val="24"/>
          <w:szCs w:val="24"/>
          <w:lang w:bidi="ar-SA"/>
        </w:rPr>
        <w:t xml:space="preserve">would be helpful </w:t>
      </w:r>
      <w:r w:rsidR="00AF0FC3" w:rsidRPr="00404105">
        <w:rPr>
          <w:color w:val="000000"/>
          <w:sz w:val="24"/>
          <w:szCs w:val="24"/>
          <w:lang w:bidi="ar-SA"/>
        </w:rPr>
        <w:t xml:space="preserve">to create academic programs such as developing and teaching curriculum for </w:t>
      </w:r>
      <w:r w:rsidR="0068039E">
        <w:rPr>
          <w:color w:val="000000"/>
          <w:sz w:val="24"/>
          <w:szCs w:val="24"/>
          <w:lang w:bidi="ar-SA"/>
        </w:rPr>
        <w:t>F-1</w:t>
      </w:r>
      <w:r w:rsidR="00AF0FC3" w:rsidRPr="00404105">
        <w:rPr>
          <w:color w:val="000000"/>
          <w:sz w:val="24"/>
          <w:szCs w:val="24"/>
          <w:lang w:bidi="ar-SA"/>
        </w:rPr>
        <w:t xml:space="preserve"> students.  A successful </w:t>
      </w:r>
      <w:r w:rsidR="0068039E">
        <w:rPr>
          <w:color w:val="000000"/>
          <w:sz w:val="24"/>
          <w:szCs w:val="24"/>
          <w:lang w:bidi="ar-SA"/>
        </w:rPr>
        <w:t>F-1</w:t>
      </w:r>
      <w:r w:rsidR="00AF0FC3" w:rsidRPr="00404105">
        <w:rPr>
          <w:color w:val="000000"/>
          <w:sz w:val="24"/>
          <w:szCs w:val="24"/>
          <w:lang w:bidi="ar-SA"/>
        </w:rPr>
        <w:t xml:space="preserve"> Visa/International Student Program is one that keeps students engaged through academics and student services. </w:t>
      </w:r>
    </w:p>
    <w:p w14:paraId="580E87B3" w14:textId="77777777" w:rsidR="00AF0FC3" w:rsidRPr="005570F9" w:rsidRDefault="00AF0FC3" w:rsidP="00BE5745">
      <w:pPr>
        <w:tabs>
          <w:tab w:val="left" w:pos="860"/>
        </w:tabs>
        <w:spacing w:before="1" w:line="276" w:lineRule="auto"/>
        <w:rPr>
          <w:sz w:val="24"/>
          <w:szCs w:val="24"/>
        </w:rPr>
      </w:pPr>
    </w:p>
    <w:p w14:paraId="72049363" w14:textId="28CE5161" w:rsidR="00AF0FC3" w:rsidRPr="00B56AE3" w:rsidRDefault="00AF0FC3" w:rsidP="00404105">
      <w:pPr>
        <w:pStyle w:val="ListParagraph"/>
        <w:numPr>
          <w:ilvl w:val="0"/>
          <w:numId w:val="1"/>
        </w:numPr>
        <w:tabs>
          <w:tab w:val="left" w:pos="860"/>
        </w:tabs>
        <w:spacing w:before="1" w:line="276" w:lineRule="auto"/>
        <w:ind w:left="0" w:firstLine="0"/>
        <w:rPr>
          <w:sz w:val="24"/>
          <w:szCs w:val="24"/>
        </w:rPr>
      </w:pPr>
      <w:r w:rsidRPr="00404105">
        <w:rPr>
          <w:sz w:val="24"/>
          <w:szCs w:val="24"/>
        </w:rPr>
        <w:t>Do any of these recommendations help close the equity gaps identified in PROGRAM IMPROVEMENT question #4? If so, list the recommendation number and how the recommendation will help close these gaps.</w:t>
      </w:r>
    </w:p>
    <w:p w14:paraId="349731EE" w14:textId="77777777" w:rsidR="00AF0FC3" w:rsidRPr="005570F9" w:rsidRDefault="00AF0FC3" w:rsidP="00BE5745">
      <w:pPr>
        <w:pStyle w:val="BodyText"/>
        <w:spacing w:before="7"/>
      </w:pPr>
      <w:r w:rsidRPr="005570F9">
        <w:t>The systems that have been established in the virtual environment should be examined in depth when the office returns to campus.  Each online process may still continue to operate when campus reopens.  This would allow for accessibility to our office for all students.  During busy moments on campus, students may not be able to physically visit the office, so having a strong online presence will allow for equitable access to service functions.</w:t>
      </w:r>
    </w:p>
    <w:p w14:paraId="259226E9" w14:textId="0E14C657" w:rsidR="00AF0FC3" w:rsidRPr="005570F9" w:rsidRDefault="00AF0FC3" w:rsidP="00BE5745">
      <w:pPr>
        <w:pStyle w:val="BodyText"/>
      </w:pPr>
    </w:p>
    <w:p w14:paraId="72EB70EA" w14:textId="77777777" w:rsidR="00AF0FC3" w:rsidRPr="005570F9" w:rsidRDefault="00AF0FC3" w:rsidP="00BE5745">
      <w:pPr>
        <w:pStyle w:val="BodyText"/>
        <w:spacing w:before="2"/>
      </w:pPr>
      <w:r w:rsidRPr="00404105">
        <w:rPr>
          <w:noProof/>
        </w:rPr>
        <w:lastRenderedPageBreak/>
        <mc:AlternateContent>
          <mc:Choice Requires="wps">
            <w:drawing>
              <wp:anchor distT="0" distB="0" distL="0" distR="0" simplePos="0" relativeHeight="251679744" behindDoc="1" locked="0" layoutInCell="1" allowOverlap="1" wp14:anchorId="157D61DD" wp14:editId="06201F53">
                <wp:simplePos x="0" y="0"/>
                <wp:positionH relativeFrom="page">
                  <wp:posOffset>895985</wp:posOffset>
                </wp:positionH>
                <wp:positionV relativeFrom="paragraph">
                  <wp:posOffset>109220</wp:posOffset>
                </wp:positionV>
                <wp:extent cx="5980430" cy="1270"/>
                <wp:effectExtent l="0" t="0" r="0" b="0"/>
                <wp:wrapTopAndBottom/>
                <wp:docPr id="9"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70811E78" id="Freeform 11" o:spid="_x0000_s1026" style="position:absolute;margin-left:70.55pt;margin-top:8.6pt;width:470.9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MxfoAIAAKYFAAAOAAAAZHJzL2Uyb0RvYy54bWysVG1v0zAQ/o7Ef7D8EbTmZR1rq6UT2hhC&#10;GjBp5Qe4jtNEOD5ju03Hr+fOSbuswBdEPlh3ufNzz734rq73rWY75XwDpuDZJOVMGQllYzYF/7a6&#10;O5tx5oMwpdBgVMGflOfXy9evrjq7UDnUoEvlGIIYv+hswesQ7CJJvKxVK/wErDJorMC1IqDqNknp&#10;RIforU7yNH2XdOBK60Aq7/HvbW/ky4hfVUqGr1XlVWC64MgtxNPFc01nsrwSi40Ttm7kQEP8A4tW&#10;NAaDHqFuRRBs65rfoNpGOvBQhYmENoGqaqSKOWA2WXqSzWMtrIq5YHG8PZbJ/z9Y+WX34FhTFnzO&#10;mREttujOKUUFZ1lG5emsX6DXo31wlKC39yC/ezQkLyykePRh6+4zlAgjtgFiSfaVa+kmJsv2sfJP&#10;x8qrfWASf17MZ+n0HBsk0Zbll7ExiVgc7sqtDx8VRByxu/eh71uJUqx6OXBfIUTVamzh2zOWsmya&#10;ZfEY+nx0yw5ubxK2SlnH5tNsduqUH5x6rHSWz/8Idn7wI7B8BIYJbA4URX1gLfdmoI0SE/RQ0lgo&#10;C54KtEJyhwohAjpRin/xxdinvv2dIYTDF3A6+44znP11n64VgZhRCBJZh5NAtaAfLezUCqIpnLQO&#10;gzxbtRl7xetjVr0Zb1AAnJteiEGJ66i1Bu4arWNvtSEq2Syf9Vw86KYkK9HxbrO+0Y7tBD3r+FE2&#10;iPbCzcHWlBGtVqL8MMhBNLqX0V9jceMg0+z2w76G8gnn2EG/LHC5oVCD+8lZh4ui4P7HVjjFmf5k&#10;8CXOs+mUNktUpheXOSpubFmPLcJIhCp44Nh5Em9Cv4221jWbGiNlsfQG3uP7qRoa9MivZzUouAxi&#10;tsPiom0z1qPX83pd/gIAAP//AwBQSwMEFAAGAAgAAAAhAEMr/iffAAAACgEAAA8AAABkcnMvZG93&#10;bnJldi54bWxMj81OwzAQhO9IvIO1SNyonagqbYhTIRAHxIFSaNWjGy9JhH+i2Gndt2dzgtvO7mj2&#10;m3KdrGEnHELnnYRsJoChq73uXCPh6/PlbgksROW0Mt6hhAsGWFfXV6UqtD+7DzxtY8MoxIVCSWhj&#10;7AvOQ92iVWHme3R0+/aDVZHk0HA9qDOFW8NzIRbcqs7Rh1b1+NRi/bMdrYTX1dslqfdnkcIhLsZs&#10;t9vsN0bK25v0+AAsYop/ZpjwCR0qYjr60enADOl5lpGVhvsc2GQQy3wF7Dht5sCrkv+vUP0CAAD/&#10;/wMAUEsBAi0AFAAGAAgAAAAhALaDOJL+AAAA4QEAABMAAAAAAAAAAAAAAAAAAAAAAFtDb250ZW50&#10;X1R5cGVzXS54bWxQSwECLQAUAAYACAAAACEAOP0h/9YAAACUAQAACwAAAAAAAAAAAAAAAAAvAQAA&#10;X3JlbHMvLnJlbHNQSwECLQAUAAYACAAAACEABJzMX6ACAACmBQAADgAAAAAAAAAAAAAAAAAuAgAA&#10;ZHJzL2Uyb0RvYy54bWxQSwECLQAUAAYACAAAACEAQyv+J98AAAAKAQAADwAAAAAAAAAAAAAAAAD6&#10;BAAAZHJzL2Rvd25yZXYueG1sUEsFBgAAAAAEAAQA8wAAAAYGAAAAAA==&#10;" path="m,l9418,e" filled="f" strokeweight="1.44pt">
                <v:path arrowok="t" o:connecttype="custom" o:connectlocs="0,0;5980430,0" o:connectangles="0,0"/>
                <w10:wrap type="topAndBottom" anchorx="page"/>
              </v:shape>
            </w:pict>
          </mc:Fallback>
        </mc:AlternateContent>
      </w:r>
    </w:p>
    <w:p w14:paraId="4D57AAA8" w14:textId="77777777" w:rsidR="00AF0FC3" w:rsidRPr="005570F9" w:rsidRDefault="00AF0FC3" w:rsidP="00BE5745">
      <w:pPr>
        <w:pStyle w:val="BodyText"/>
        <w:spacing w:before="1"/>
      </w:pPr>
    </w:p>
    <w:p w14:paraId="373ACD5E" w14:textId="77777777" w:rsidR="00AF0FC3" w:rsidRPr="005570F9" w:rsidRDefault="00AF0FC3" w:rsidP="00BE5745">
      <w:pPr>
        <w:pStyle w:val="Heading1"/>
        <w:spacing w:before="90"/>
        <w:ind w:left="0"/>
      </w:pPr>
    </w:p>
    <w:p w14:paraId="65E55CEC" w14:textId="77777777" w:rsidR="00AF0FC3" w:rsidRPr="005570F9" w:rsidRDefault="00AF0FC3" w:rsidP="00BE5745">
      <w:pPr>
        <w:pStyle w:val="Heading1"/>
        <w:spacing w:before="90"/>
        <w:ind w:left="0"/>
      </w:pPr>
      <w:r w:rsidRPr="005570F9">
        <w:t>Student Services Program Review Committee</w:t>
      </w:r>
    </w:p>
    <w:p w14:paraId="2B2AB868" w14:textId="77777777" w:rsidR="00AF0FC3" w:rsidRPr="005570F9" w:rsidRDefault="00AF0FC3" w:rsidP="00BE5745">
      <w:pPr>
        <w:pStyle w:val="Heading2"/>
        <w:spacing w:before="40"/>
        <w:ind w:left="0"/>
      </w:pPr>
      <w:r w:rsidRPr="005570F9">
        <w:t>Ratings</w:t>
      </w:r>
    </w:p>
    <w:p w14:paraId="20F12C20" w14:textId="77777777" w:rsidR="00AF0FC3" w:rsidRPr="005570F9" w:rsidRDefault="00AF0FC3" w:rsidP="00BE5745">
      <w:pPr>
        <w:pStyle w:val="BodyText"/>
        <w:spacing w:before="74" w:line="276" w:lineRule="auto"/>
      </w:pPr>
    </w:p>
    <w:p w14:paraId="5F367FE5" w14:textId="77777777" w:rsidR="00AF0FC3" w:rsidRPr="005570F9" w:rsidRDefault="00AF0FC3" w:rsidP="00BE5745">
      <w:pPr>
        <w:tabs>
          <w:tab w:val="left" w:pos="860"/>
        </w:tabs>
        <w:rPr>
          <w:sz w:val="24"/>
          <w:szCs w:val="24"/>
        </w:rPr>
      </w:pPr>
      <w:r w:rsidRPr="005570F9">
        <w:rPr>
          <w:sz w:val="24"/>
          <w:szCs w:val="24"/>
        </w:rPr>
        <w:t>Please indicate whether the program should continue or be</w:t>
      </w:r>
      <w:r w:rsidRPr="005570F9">
        <w:rPr>
          <w:spacing w:val="-9"/>
          <w:sz w:val="24"/>
          <w:szCs w:val="24"/>
        </w:rPr>
        <w:t xml:space="preserve"> </w:t>
      </w:r>
      <w:r w:rsidRPr="005570F9">
        <w:rPr>
          <w:sz w:val="24"/>
          <w:szCs w:val="24"/>
        </w:rPr>
        <w:t>discontinued.</w:t>
      </w:r>
    </w:p>
    <w:p w14:paraId="48D55DD7" w14:textId="77777777" w:rsidR="00AF0FC3" w:rsidRPr="005570F9" w:rsidRDefault="00AF0FC3" w:rsidP="00BE5745">
      <w:pPr>
        <w:pStyle w:val="BodyText"/>
        <w:spacing w:before="1"/>
      </w:pPr>
    </w:p>
    <w:p w14:paraId="3C7DDF4A" w14:textId="77777777" w:rsidR="00AF0FC3" w:rsidRPr="005570F9" w:rsidRDefault="00476504" w:rsidP="00BE5745">
      <w:pPr>
        <w:pStyle w:val="BodyText"/>
        <w:tabs>
          <w:tab w:val="left" w:pos="3019"/>
        </w:tabs>
      </w:pPr>
      <w:sdt>
        <w:sdtPr>
          <w:id w:val="-210043495"/>
          <w14:checkbox>
            <w14:checked w14:val="0"/>
            <w14:checkedState w14:val="2612" w14:font="MS Gothic"/>
            <w14:uncheckedState w14:val="2610" w14:font="MS Gothic"/>
          </w14:checkbox>
        </w:sdtPr>
        <w:sdtEndPr/>
        <w:sdtContent>
          <w:r w:rsidR="00AF0FC3" w:rsidRPr="005570F9">
            <w:rPr>
              <w:rFonts w:ascii="MS Gothic" w:eastAsia="MS Gothic" w:hAnsi="MS Gothic"/>
            </w:rPr>
            <w:t>☐</w:t>
          </w:r>
        </w:sdtContent>
      </w:sdt>
      <w:r w:rsidR="00AF0FC3" w:rsidRPr="005570F9">
        <w:t xml:space="preserve">   Continue</w:t>
      </w:r>
      <w:r w:rsidR="00AF0FC3" w:rsidRPr="005570F9">
        <w:rPr>
          <w:spacing w:val="-1"/>
        </w:rPr>
        <w:t xml:space="preserve"> </w:t>
      </w:r>
      <w:r w:rsidR="00AF0FC3" w:rsidRPr="005570F9">
        <w:t xml:space="preserve">Program           </w:t>
      </w:r>
      <w:sdt>
        <w:sdtPr>
          <w:id w:val="-1800517886"/>
          <w14:checkbox>
            <w14:checked w14:val="0"/>
            <w14:checkedState w14:val="2612" w14:font="MS Gothic"/>
            <w14:uncheckedState w14:val="2610" w14:font="MS Gothic"/>
          </w14:checkbox>
        </w:sdtPr>
        <w:sdtEndPr/>
        <w:sdtContent>
          <w:r w:rsidR="00AF0FC3" w:rsidRPr="005570F9">
            <w:rPr>
              <w:rFonts w:ascii="Segoe UI Symbol" w:eastAsia="MS Gothic" w:hAnsi="Segoe UI Symbol" w:cs="Segoe UI Symbol"/>
            </w:rPr>
            <w:t>☐</w:t>
          </w:r>
        </w:sdtContent>
      </w:sdt>
      <w:r w:rsidR="00AF0FC3" w:rsidRPr="005570F9">
        <w:t xml:space="preserve">   Discontinue Program.</w:t>
      </w:r>
    </w:p>
    <w:p w14:paraId="43EC0016" w14:textId="77777777" w:rsidR="00AF0FC3" w:rsidRPr="005570F9" w:rsidRDefault="00AF0FC3" w:rsidP="00BE5745">
      <w:pPr>
        <w:pStyle w:val="BodyText"/>
        <w:tabs>
          <w:tab w:val="left" w:pos="3019"/>
        </w:tabs>
      </w:pPr>
    </w:p>
    <w:p w14:paraId="4FCC1C8A" w14:textId="77777777" w:rsidR="00AF0FC3" w:rsidRPr="005570F9" w:rsidRDefault="00AF0FC3" w:rsidP="00BE5745">
      <w:pPr>
        <w:pStyle w:val="BodyText"/>
        <w:tabs>
          <w:tab w:val="left" w:pos="3019"/>
        </w:tabs>
      </w:pPr>
    </w:p>
    <w:p w14:paraId="646FBE16" w14:textId="77777777" w:rsidR="00AF0FC3" w:rsidRPr="005570F9" w:rsidRDefault="00AF0FC3" w:rsidP="00BE5745">
      <w:pPr>
        <w:pStyle w:val="BodyText"/>
        <w:spacing w:before="74" w:line="276" w:lineRule="auto"/>
      </w:pPr>
      <w:r w:rsidRPr="005570F9">
        <w:t>Explain how the program’s services could be handled by another on-campus entity if the program has been declining or is no longer fully.</w:t>
      </w:r>
    </w:p>
    <w:p w14:paraId="2DDC37AC" w14:textId="77777777" w:rsidR="00AF0FC3" w:rsidRPr="005570F9" w:rsidRDefault="00AF0FC3" w:rsidP="00BE5745">
      <w:pPr>
        <w:pStyle w:val="BodyText"/>
        <w:spacing w:before="74" w:line="276" w:lineRule="auto"/>
      </w:pPr>
    </w:p>
    <w:p w14:paraId="7450879D" w14:textId="77777777" w:rsidR="00AF0FC3" w:rsidRPr="005570F9" w:rsidRDefault="00476504" w:rsidP="00BE5745">
      <w:pPr>
        <w:pStyle w:val="Heading1"/>
        <w:spacing w:before="90"/>
        <w:ind w:left="0"/>
        <w:jc w:val="both"/>
      </w:pPr>
      <w:sdt>
        <w:sdtPr>
          <w:id w:val="152653437"/>
          <w14:checkbox>
            <w14:checked w14:val="0"/>
            <w14:checkedState w14:val="2612" w14:font="MS Gothic"/>
            <w14:uncheckedState w14:val="2610" w14:font="MS Gothic"/>
          </w14:checkbox>
        </w:sdtPr>
        <w:sdtEndPr/>
        <w:sdtContent>
          <w:r w:rsidR="00AF0FC3" w:rsidRPr="005570F9">
            <w:rPr>
              <w:rFonts w:ascii="Segoe UI Symbol" w:eastAsia="MS Gothic" w:hAnsi="Segoe UI Symbol" w:cs="Segoe UI Symbol"/>
            </w:rPr>
            <w:t>☐</w:t>
          </w:r>
        </w:sdtContent>
      </w:sdt>
      <w:r w:rsidR="00AF0FC3" w:rsidRPr="005570F9">
        <w:t xml:space="preserve">  Meets Expectations</w:t>
      </w:r>
    </w:p>
    <w:p w14:paraId="506F92D6" w14:textId="77777777" w:rsidR="00AF0FC3" w:rsidRPr="005570F9" w:rsidRDefault="00AF0FC3" w:rsidP="00BE5745">
      <w:pPr>
        <w:pStyle w:val="BodyText"/>
        <w:spacing w:before="36" w:line="276" w:lineRule="auto"/>
        <w:jc w:val="both"/>
      </w:pPr>
      <w:r w:rsidRPr="005570F9">
        <w:t>The program review was adequately written. Lengthy or vague at times or included some grammatical and spelling errors. Corrections should be made prior to posting online for a public audience.</w:t>
      </w:r>
    </w:p>
    <w:p w14:paraId="6360FEDF" w14:textId="77777777" w:rsidR="00AF0FC3" w:rsidRPr="005570F9" w:rsidRDefault="00AF0FC3" w:rsidP="00BE5745">
      <w:pPr>
        <w:pStyle w:val="BodyText"/>
        <w:spacing w:before="3"/>
      </w:pPr>
    </w:p>
    <w:p w14:paraId="1B1E96C4" w14:textId="77777777" w:rsidR="00AF0FC3" w:rsidRPr="005570F9" w:rsidRDefault="00476504" w:rsidP="00BE5745">
      <w:pPr>
        <w:pStyle w:val="Heading1"/>
        <w:spacing w:before="90"/>
        <w:ind w:left="0"/>
      </w:pPr>
      <w:sdt>
        <w:sdtPr>
          <w:id w:val="830345091"/>
          <w14:checkbox>
            <w14:checked w14:val="0"/>
            <w14:checkedState w14:val="2612" w14:font="MS Gothic"/>
            <w14:uncheckedState w14:val="2610" w14:font="MS Gothic"/>
          </w14:checkbox>
        </w:sdtPr>
        <w:sdtEndPr/>
        <w:sdtContent>
          <w:r w:rsidR="00AF0FC3" w:rsidRPr="005570F9">
            <w:rPr>
              <w:rFonts w:ascii="Segoe UI Symbol" w:eastAsia="MS Gothic" w:hAnsi="Segoe UI Symbol" w:cs="Segoe UI Symbol"/>
            </w:rPr>
            <w:t>☐</w:t>
          </w:r>
        </w:sdtContent>
      </w:sdt>
      <w:r w:rsidR="00AF0FC3" w:rsidRPr="005570F9">
        <w:t xml:space="preserve">  Needs Improvement</w:t>
      </w:r>
    </w:p>
    <w:p w14:paraId="7F8AAA4D" w14:textId="77777777" w:rsidR="00AF0FC3" w:rsidRPr="005570F9" w:rsidRDefault="00AF0FC3" w:rsidP="00BE5745">
      <w:pPr>
        <w:pStyle w:val="BodyText"/>
        <w:spacing w:before="36" w:line="276" w:lineRule="auto"/>
      </w:pPr>
      <w:r w:rsidRPr="005570F9">
        <w:t>The program review was poorly written or incomplete. Too lengthy or vague or too many grammatical and spelling errors throughout the document. The program review needs to be rewritten and resubmitted to the Student Services Program Review Committee by an established deadline.</w:t>
      </w:r>
    </w:p>
    <w:p w14:paraId="05B448A8" w14:textId="77777777" w:rsidR="00AF0FC3" w:rsidRPr="005570F9" w:rsidRDefault="00AF0FC3" w:rsidP="00BE5745">
      <w:pPr>
        <w:pStyle w:val="BodyText"/>
      </w:pPr>
    </w:p>
    <w:p w14:paraId="70541218" w14:textId="77777777" w:rsidR="00AF0FC3" w:rsidRPr="005570F9" w:rsidRDefault="00AF0FC3" w:rsidP="00BE5745">
      <w:pPr>
        <w:pStyle w:val="BodyText"/>
        <w:spacing w:before="8"/>
      </w:pPr>
    </w:p>
    <w:p w14:paraId="64472458" w14:textId="77777777" w:rsidR="00AF0FC3" w:rsidRPr="005570F9" w:rsidRDefault="00AF0FC3" w:rsidP="00BE5745">
      <w:pPr>
        <w:pStyle w:val="Heading1"/>
        <w:ind w:left="0"/>
      </w:pPr>
      <w:r w:rsidRPr="005570F9">
        <w:t>Revised</w:t>
      </w:r>
    </w:p>
    <w:p w14:paraId="184A271A" w14:textId="77777777" w:rsidR="00AF0FC3" w:rsidRPr="00233FF7" w:rsidRDefault="00AF0FC3" w:rsidP="00BE5745">
      <w:pPr>
        <w:pStyle w:val="BodyText"/>
        <w:spacing w:before="36"/>
      </w:pPr>
      <w:r w:rsidRPr="005570F9">
        <w:t>5/5/2010; 3/13/2013; 3/31/2014; 4/15/2014; 6/1/2015; 8/20/2016; 7/13/17; 1/2/2019; 5/18/2020; 9/10/20;</w:t>
      </w:r>
      <w:r w:rsidRPr="00233FF7">
        <w:t xml:space="preserve"> </w:t>
      </w:r>
    </w:p>
    <w:p w14:paraId="73D1B3CB" w14:textId="4EEB76D8" w:rsidR="00AF0FC3" w:rsidRDefault="00AF0FC3" w:rsidP="00BE5745"/>
    <w:sectPr w:rsidR="00AF0FC3" w:rsidSect="009A33A0">
      <w:pgSz w:w="12240" w:h="15840"/>
      <w:pgMar w:top="1440" w:right="1080" w:bottom="1440" w:left="1080" w:header="0" w:footer="12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ABCB71" w14:textId="77777777" w:rsidR="00476504" w:rsidRDefault="00476504" w:rsidP="00AF0FC3">
      <w:r>
        <w:separator/>
      </w:r>
    </w:p>
  </w:endnote>
  <w:endnote w:type="continuationSeparator" w:id="0">
    <w:p w14:paraId="73F40FB8" w14:textId="77777777" w:rsidR="00476504" w:rsidRDefault="00476504" w:rsidP="00AF0FC3">
      <w:r>
        <w:continuationSeparator/>
      </w:r>
    </w:p>
  </w:endnote>
  <w:endnote w:id="1">
    <w:p w14:paraId="0D25B03A" w14:textId="0A4D4563" w:rsidR="00723901" w:rsidRPr="00233FF7" w:rsidRDefault="00723901" w:rsidP="00AF0FC3">
      <w:pPr>
        <w:tabs>
          <w:tab w:val="left" w:pos="860"/>
        </w:tabs>
        <w:spacing w:line="276" w:lineRule="auto"/>
        <w:ind w:right="178"/>
        <w:rPr>
          <w:sz w:val="24"/>
          <w:szCs w:val="24"/>
        </w:rPr>
      </w:pPr>
      <w:r>
        <w:rPr>
          <w:rStyle w:val="EndnoteReference"/>
        </w:rPr>
        <w:endnoteRef/>
      </w:r>
      <w:r>
        <w:t xml:space="preserve"> </w:t>
      </w:r>
      <w:r w:rsidRPr="009A33A0">
        <w:rPr>
          <w:sz w:val="18"/>
          <w:szCs w:val="18"/>
        </w:rPr>
        <w:t>https://www.ice.gov/news/releases/ice-report-international-students-us-details-impact-covid</w:t>
      </w:r>
    </w:p>
    <w:p w14:paraId="79E64D93" w14:textId="77777777" w:rsidR="00723901" w:rsidRDefault="00723901" w:rsidP="00AF0FC3">
      <w:pPr>
        <w:pStyle w:val="EndnoteText"/>
      </w:pPr>
    </w:p>
  </w:endnote>
  <w:endnote w:id="2">
    <w:p w14:paraId="438CA43B" w14:textId="0C8DBD65" w:rsidR="00723901" w:rsidRDefault="00723901">
      <w:pPr>
        <w:pStyle w:val="EndnoteText"/>
      </w:pPr>
      <w:r>
        <w:rPr>
          <w:rStyle w:val="EndnoteReference"/>
        </w:rPr>
        <w:endnoteRef/>
      </w:r>
      <w:r>
        <w:t xml:space="preserve"> </w:t>
      </w:r>
      <w:r w:rsidRPr="009A33A0">
        <w:t>https://www.nafsa.org/isev/reports/district?year=2019&amp;state=CA&amp;district=43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B4BB4" w14:textId="77777777" w:rsidR="00165311" w:rsidRDefault="00165311">
    <w:pPr>
      <w:pStyle w:val="BodyText"/>
      <w:spacing w:line="14" w:lineRule="auto"/>
      <w:rPr>
        <w:sz w:val="20"/>
      </w:rPr>
    </w:pPr>
    <w:r>
      <w:rPr>
        <w:noProof/>
      </w:rPr>
      <mc:AlternateContent>
        <mc:Choice Requires="wps">
          <w:drawing>
            <wp:anchor distT="0" distB="0" distL="114300" distR="114300" simplePos="0" relativeHeight="251663360" behindDoc="1" locked="0" layoutInCell="1" allowOverlap="1" wp14:anchorId="2E20A4F8" wp14:editId="35659769">
              <wp:simplePos x="0" y="0"/>
              <wp:positionH relativeFrom="page">
                <wp:posOffset>6407474</wp:posOffset>
              </wp:positionH>
              <wp:positionV relativeFrom="page">
                <wp:posOffset>9431001</wp:posOffset>
              </wp:positionV>
              <wp:extent cx="894377" cy="180975"/>
              <wp:effectExtent l="0" t="0" r="1270"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377"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88DB59" w14:textId="77777777" w:rsidR="00165311" w:rsidRDefault="00165311">
                          <w:pPr>
                            <w:spacing w:before="11"/>
                            <w:ind w:left="20"/>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2E20A4F8" id="_x0000_t202" coordsize="21600,21600" o:spt="202" path="m,l,21600r21600,l21600,xe">
              <v:stroke joinstyle="miter"/>
              <v:path gradientshapeok="t" o:connecttype="rect"/>
            </v:shapetype>
            <v:shape id="Text Box 7" o:spid="_x0000_s1041" type="#_x0000_t202" style="position:absolute;margin-left:504.55pt;margin-top:742.6pt;width:70.4pt;height:14.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e2a6QEAALUDAAAOAAAAZHJzL2Uyb0RvYy54bWysU9tu2zAMfR+wfxD0vtjpLkmNOEXXosOA&#10;rhvQ7gNoWY6F2aJGKbGzrx8lx1m3vQ17EWiKOjw8PN5cjX0nDpq8QVvK5SKXQluFtbG7Un59unu1&#10;lsIHsDV0aHUpj9rLq+3LF5vBFfoCW+xqTYJBrC8GV8o2BFdkmVet7sEv0GnLlw1SD4E/aZfVBAOj&#10;9112kefvsgGpdoRKe8/Z2+lSbhN+02gVPjeN10F0pWRuIZ2Uziqe2XYDxY7AtUadaMA/sOjBWG56&#10;hrqFAGJP5i+o3ihCj01YKOwzbBqjdJqBp1nmf0zz2ILTaRYWx7uzTP7/waqHwxcSpi7lSgoLPa/o&#10;SY9BvMdRrKI6g/MFFz06Lgsjp3nLaVLv7lF988LiTQt2p6+JcGg11MxuGV9mz55OOD6CVMMnrLkN&#10;7AMmoLGhPkrHYghG5y0dz5uJVBQn15dvXq+YoeKr5Tq/XL1NHaCYHzvy4YPGXsSglMSLT+BwuPch&#10;koFiLom9LN6ZrkvL7+xvCS6MmUQ+8p2Yh7EaT2JUWB95DMLJS+x9DlqkH1IM7KNS+u97IC1F99Gy&#10;FNF0c0BzUM0BWMVPSxmkmMKbMJlz78jsWkaexLZ4zXI1Jo0SdZ1YnHiyN9KEJx9H8z3/TlW//rbt&#10;TwAAAP//AwBQSwMEFAAGAAgAAAAhALe5OGzjAAAADwEAAA8AAABkcnMvZG93bnJldi54bWxMj8FO&#10;wzAQRO9I/IO1SNyondKWJsSpKgQnJNQ0HDg6sZtYjdchdtvw92xPcJvRPs3O5JvJ9exsxmA9Skhm&#10;ApjBxmuLrYTP6u1hDSxEhVr1Ho2EHxNgU9ze5CrT/oKlOe9jyygEQ6YkdDEOGeeh6YxTYeYHg3Q7&#10;+NGpSHZsuR7VhcJdz+dCrLhTFulDpwbz0pnmuD85CdsvLF/t90e9Kw+lrapU4PvqKOX93bR9BhbN&#10;FP9guNan6lBQp9qfUAfWkxciTYgltVgv58CuTLJIU2A1qWXy+AS8yPn/HcUvAAAA//8DAFBLAQIt&#10;ABQABgAIAAAAIQC2gziS/gAAAOEBAAATAAAAAAAAAAAAAAAAAAAAAABbQ29udGVudF9UeXBlc10u&#10;eG1sUEsBAi0AFAAGAAgAAAAhADj9If/WAAAAlAEAAAsAAAAAAAAAAAAAAAAALwEAAF9yZWxzLy5y&#10;ZWxzUEsBAi0AFAAGAAgAAAAhALXJ7ZrpAQAAtQMAAA4AAAAAAAAAAAAAAAAALgIAAGRycy9lMm9E&#10;b2MueG1sUEsBAi0AFAAGAAgAAAAhALe5OGzjAAAADwEAAA8AAAAAAAAAAAAAAAAAQwQAAGRycy9k&#10;b3ducmV2LnhtbFBLBQYAAAAABAAEAPMAAABTBQAAAAA=&#10;" filled="f" stroked="f">
              <v:textbox inset="0,0,0,0">
                <w:txbxContent>
                  <w:p w14:paraId="6688DB59" w14:textId="77777777" w:rsidR="00165311" w:rsidRDefault="00165311">
                    <w:pPr>
                      <w:spacing w:before="11"/>
                      <w:ind w:left="20"/>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1" allowOverlap="1" wp14:anchorId="156E5E67" wp14:editId="4628654B">
              <wp:simplePos x="0" y="0"/>
              <wp:positionH relativeFrom="page">
                <wp:posOffset>817131</wp:posOffset>
              </wp:positionH>
              <wp:positionV relativeFrom="page">
                <wp:posOffset>9298720</wp:posOffset>
              </wp:positionV>
              <wp:extent cx="2502535" cy="50228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2535" cy="502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1A346" w14:textId="77777777" w:rsidR="00165311" w:rsidRDefault="00165311">
                          <w:pPr>
                            <w:ind w:left="20" w:right="18" w:hanging="1"/>
                          </w:pPr>
                          <w:r>
                            <w:t>Program Review Spring 2021</w:t>
                          </w:r>
                        </w:p>
                        <w:p w14:paraId="04917F70" w14:textId="77777777" w:rsidR="00165311" w:rsidRDefault="00165311">
                          <w:pPr>
                            <w:ind w:left="20" w:right="18" w:hanging="1"/>
                          </w:pPr>
                          <w:r>
                            <w:t>International Student 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156E5E67" id="Text Box 10" o:spid="_x0000_s1042" type="#_x0000_t202" style="position:absolute;margin-left:64.35pt;margin-top:732.2pt;width:197.05pt;height:39.5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SI6QEAAL8DAAAOAAAAZHJzL2Uyb0RvYy54bWysU9tu2zAMfR+wfxD0vtjxkKEw4hRdiw4D&#10;ugvQ9gMYWbaF2aJGKbGzrx8lx1m3vQ17ESiKPDw8pLbX09CLoyZv0FZyvcql0FZhbWxbyeen+zdX&#10;UvgAtoYera7kSXt5vXv9aju6UhfYYV9rEgxifTm6SnYhuDLLvOr0AH6FTlt+bJAGCHylNqsJRkYf&#10;+qzI83fZiFQ7QqW9Z+/d/Ch3Cb9ptApfmsbrIPpKMreQTkrnPp7ZbgtlS+A6o8404B9YDGAsF71A&#10;3UEAcSDzF9RgFKHHJqwUDhk2jVE69cDdrPM/unnswOnUC4vj3UUm//9g1efjVxKm5tmxPBYGntGT&#10;noJ4j5NgF+szOl9y2KPjwDCxn2NTr949oPrmhcXbDmyrb4hw7DTUzG8dM7MXqTOOjyD78RPWXAcO&#10;ARPQ1NAQxWM5BKMzkdNlNpGLYmexyYvN240Uit/YLq42qQSUS7YjHz5oHEQ0Kkk8+4QOxwcfIhso&#10;l5BYzOK96fs0/97+5uDA6EnsI+GZepj20yzUIsoe6xO3QzhvFf8CNjqkH1KMvFGV9N8PQFqK/qNl&#10;SeL6LQYtxn4xwCpOrWSQYjZvw7ymB0em7Rh5Ft3iDcvWmNRR1HdmcabLW5IaPW90XMOX9xT169/t&#10;fgIAAP//AwBQSwMEFAAGAAgAAAAhAE9+nNThAAAADQEAAA8AAABkcnMvZG93bnJldi54bWxMj0FP&#10;g0AQhe8m/ofNmHiziwhYkaVpjJ5MjBQPHheYwqbsLLLbFv+940lv82Ze3nyv2Cx2FCecvXGk4HYV&#10;gUBqXWeoV/BRv9ysQfigqdOjI1TwjR425eVFofPOnanC0y70gkPI51rBEMKUS+nbAa32Kzch8W3v&#10;ZqsDy7mX3azPHG5HGUdRJq02xB8GPeHTgO1hd7QKtp9UPZuvt+a92lemrh8ies0OSl1fLdtHEAGX&#10;8GeGX3xGh5KZGnekzouRdby+ZysPSZYkINiSxjG3aXiVJncpyLKQ/1uUPwAAAP//AwBQSwECLQAU&#10;AAYACAAAACEAtoM4kv4AAADhAQAAEwAAAAAAAAAAAAAAAAAAAAAAW0NvbnRlbnRfVHlwZXNdLnht&#10;bFBLAQItABQABgAIAAAAIQA4/SH/1gAAAJQBAAALAAAAAAAAAAAAAAAAAC8BAABfcmVscy8ucmVs&#10;c1BLAQItABQABgAIAAAAIQCY+xSI6QEAAL8DAAAOAAAAAAAAAAAAAAAAAC4CAABkcnMvZTJvRG9j&#10;LnhtbFBLAQItABQABgAIAAAAIQBPfpzU4QAAAA0BAAAPAAAAAAAAAAAAAAAAAEMEAABkcnMvZG93&#10;bnJldi54bWxQSwUGAAAAAAQABADzAAAAUQUAAAAA&#10;" filled="f" stroked="f">
              <v:textbox inset="0,0,0,0">
                <w:txbxContent>
                  <w:p w14:paraId="4A71A346" w14:textId="77777777" w:rsidR="00165311" w:rsidRDefault="00165311">
                    <w:pPr>
                      <w:ind w:left="20" w:right="18" w:hanging="1"/>
                    </w:pPr>
                    <w:r>
                      <w:t>Program Review Spring 2021</w:t>
                    </w:r>
                  </w:p>
                  <w:p w14:paraId="04917F70" w14:textId="77777777" w:rsidR="00165311" w:rsidRDefault="00165311">
                    <w:pPr>
                      <w:ind w:left="20" w:right="18" w:hanging="1"/>
                    </w:pPr>
                    <w:r>
                      <w:t>International Student Program</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2D868" w14:textId="77777777" w:rsidR="00723901" w:rsidRDefault="00723901">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14:anchorId="180A1F0E" wp14:editId="0827CDEC">
              <wp:simplePos x="0" y="0"/>
              <wp:positionH relativeFrom="page">
                <wp:posOffset>6407474</wp:posOffset>
              </wp:positionH>
              <wp:positionV relativeFrom="page">
                <wp:posOffset>9431001</wp:posOffset>
              </wp:positionV>
              <wp:extent cx="894377" cy="180975"/>
              <wp:effectExtent l="0" t="0" r="127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377"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442C9" w14:textId="726DBA0B" w:rsidR="00723901" w:rsidRDefault="00723901">
                          <w:pPr>
                            <w:spacing w:before="11"/>
                            <w:ind w:left="20"/>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180A1F0E" id="_x0000_t202" coordsize="21600,21600" o:spt="202" path="m,l,21600r21600,l21600,xe">
              <v:stroke joinstyle="miter"/>
              <v:path gradientshapeok="t" o:connecttype="rect"/>
            </v:shapetype>
            <v:shape id="Text Box 1" o:spid="_x0000_s1043" type="#_x0000_t202" style="position:absolute;margin-left:504.55pt;margin-top:742.6pt;width:70.4pt;height:14.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MIs6gEAALwDAAAOAAAAZHJzL2Uyb0RvYy54bWysU9tu2zAMfR+wfxD0vtjJLkmNOEXXosOA&#10;rhvQ9gNkWbKF2aJGKbGzrx8lx1m3vg17ESiKPDw8pLaXY9+xg0JvwJZ8ucg5U1ZCbWxT8qfH2zcb&#10;znwQthYdWFXyo/L8cvf61XZwhVpBC12tkBGI9cXgSt6G4Ios87JVvfALcMrSowbsRaArNlmNYiD0&#10;vstWef4hGwBrhyCV9+S9mR75LuFrrWT4qrVXgXUlJ24hnZjOKp7ZbiuKBoVrjTzREP/AohfGUtEz&#10;1I0Igu3RvIDqjUTwoMNCQp+B1kaq1AN1s8z/6uahFU6lXkgc784y+f8HK+8P35CZmmbHmRU9jehR&#10;jYF9hJEtozqD8wUFPTgKCyO5Y2Ts1Ls7kN89s3DdCtuoK0QYWiVqYpcys2epE46PINXwBWoqI/YB&#10;EtCosY+AJAYjdJrS8TyZSEWSc3Px7u16zZmkp+Umv1i/j9wyUczJDn34pKBn0Sg50uATuDjc+TCF&#10;ziGxloVb03Vp+J39w0GY0ZPIR74T8zBWY1JpNWtSQX2kbhCmlaIvQEYL+JOzgdap5P7HXqDirPts&#10;SZG4e7OBs1HNhrCSUkseOJvM6zDt6N6haVpCnjS3cEWqaZM6ivJOLE50aUWSJqd1jjv4/J6ifn+6&#10;3S8AAAD//wMAUEsDBBQABgAIAAAAIQC3uThs4wAAAA8BAAAPAAAAZHJzL2Rvd25yZXYueG1sTI/B&#10;TsMwEETvSPyDtUjcqJ3SlibEqSoEJyTUNBw4OrGbWI3XIXbb8PdsT3Cb0T7NzuSbyfXsbMZgPUpI&#10;ZgKYwcZri62Ez+rtYQ0sRIVa9R6NhB8TYFPc3uQq0/6CpTnvY8soBEOmJHQxDhnnoemMU2HmB4N0&#10;O/jRqUh2bLke1YXCXc/nQqy4UxbpQ6cG89KZ5rg/OQnbLyxf7fdHvSsPpa2qVOD76ijl/d20fQYW&#10;zRT/YLjWp+pQUKfan1AH1pMXIk2IJbVYL+fArkyySFNgNall8vgEvMj5/x3FLwAAAP//AwBQSwEC&#10;LQAUAAYACAAAACEAtoM4kv4AAADhAQAAEwAAAAAAAAAAAAAAAAAAAAAAW0NvbnRlbnRfVHlwZXNd&#10;LnhtbFBLAQItABQABgAIAAAAIQA4/SH/1gAAAJQBAAALAAAAAAAAAAAAAAAAAC8BAABfcmVscy8u&#10;cmVsc1BLAQItABQABgAIAAAAIQAm5MIs6gEAALwDAAAOAAAAAAAAAAAAAAAAAC4CAABkcnMvZTJv&#10;RG9jLnhtbFBLAQItABQABgAIAAAAIQC3uThs4wAAAA8BAAAPAAAAAAAAAAAAAAAAAEQEAABkcnMv&#10;ZG93bnJldi54bWxQSwUGAAAAAAQABADzAAAAVAUAAAAA&#10;" filled="f" stroked="f">
              <v:textbox inset="0,0,0,0">
                <w:txbxContent>
                  <w:p w14:paraId="12E442C9" w14:textId="726DBA0B" w:rsidR="00723901" w:rsidRDefault="00723901">
                    <w:pPr>
                      <w:spacing w:before="11"/>
                      <w:ind w:left="20"/>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1" allowOverlap="1" wp14:anchorId="655DA434" wp14:editId="4B62C38E">
              <wp:simplePos x="0" y="0"/>
              <wp:positionH relativeFrom="page">
                <wp:posOffset>817131</wp:posOffset>
              </wp:positionH>
              <wp:positionV relativeFrom="page">
                <wp:posOffset>9298720</wp:posOffset>
              </wp:positionV>
              <wp:extent cx="2502535" cy="5022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2535" cy="502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70189" w14:textId="77777777" w:rsidR="00723901" w:rsidRDefault="00723901">
                          <w:pPr>
                            <w:ind w:left="20" w:right="18" w:hanging="1"/>
                          </w:pPr>
                          <w:r>
                            <w:t>Program Review Spring 2021</w:t>
                          </w:r>
                        </w:p>
                        <w:p w14:paraId="5578B5D3" w14:textId="572CF0F3" w:rsidR="00723901" w:rsidRDefault="00723901">
                          <w:pPr>
                            <w:ind w:left="20" w:right="18" w:hanging="1"/>
                          </w:pPr>
                          <w:r>
                            <w:t>International Student 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655DA434" id="_x0000_s1044" type="#_x0000_t202" style="position:absolute;margin-left:64.35pt;margin-top:732.2pt;width:197.05pt;height:39.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4tr6gEAAL0DAAAOAAAAZHJzL2Uyb0RvYy54bWysU9tu2zAMfR+wfxD0vthxkaEw4hRdiw4D&#10;ugvQ7gMYWbaF2aJGKbGzrx8lx1m3vQ17ESiKPDw8pLY309CLoyZv0FZyvcql0FZhbWxbya/PD2+u&#10;pfABbA09Wl3Jk/byZvf61XZ0pS6ww77WJBjE+nJ0lexCcGWWedXpAfwKnbb82CANEPhKbVYTjIw+&#10;9FmR52+zEal2hEp7z977+VHuEn7TaBU+N43XQfSVZG4hnZTOfTyz3RbKlsB1Rp1pwD+wGMBYLnqB&#10;uocA4kDmL6jBKEKPTVgpHDJsGqN06oG7Wed/dPPUgdOpFxbHu4tM/v/Bqk/HLyRMXclCCgsDj+hZ&#10;T0G8w0kUUZ3R+ZKDnhyHhYndPOXUqXePqL55YfGuA9vqWyIcOw01s1vHzOxF6ozjI8h+/Ig1l4FD&#10;wAQ0NTRE6VgMweg8pdNlMpGKYmexyYvN1UYKxW9sF9ebVALKJduRD+81DiIalSSefEKH46MPkQ2U&#10;S0gsZvHB9H2afm9/c3Bg9CT2kfBMPUz7Kcl0tYiyx/rE7RDOO8V/gI0O6YcUI+9TJf33A5CWov9g&#10;WZK4fItBi7FfDLCKUysZpJjNuzAv6cGRaTtGnkW3eMuyNSZ1FPWdWZzp8o6kRs/7HJfw5T1F/fp1&#10;u58AAAD//wMAUEsDBBQABgAIAAAAIQBPfpzU4QAAAA0BAAAPAAAAZHJzL2Rvd25yZXYueG1sTI9B&#10;T4NAEIXvJv6HzZh4s4sIWJGlaYyeTIwUDx4XmMKm7Cyy2xb/veNJb/NmXt58r9gsdhQnnL1xpOB2&#10;FYFAal1nqFfwUb/crEH4oKnToyNU8I0eNuXlRaHzzp2pwtMu9IJDyOdawRDClEvp2wGt9is3IfFt&#10;72arA8u5l92szxxuRxlHUSatNsQfBj3h04DtYXe0CrafVD2br7fmvdpXpq4fInrNDkpdXy3bRxAB&#10;l/Bnhl98RoeSmRp3pM6LkXW8vmcrD0mWJCDYksYxt2l4lSZ3KciykP9blD8AAAD//wMAUEsBAi0A&#10;FAAGAAgAAAAhALaDOJL+AAAA4QEAABMAAAAAAAAAAAAAAAAAAAAAAFtDb250ZW50X1R5cGVzXS54&#10;bWxQSwECLQAUAAYACAAAACEAOP0h/9YAAACUAQAACwAAAAAAAAAAAAAAAAAvAQAAX3JlbHMvLnJl&#10;bHNQSwECLQAUAAYACAAAACEAmS+La+oBAAC9AwAADgAAAAAAAAAAAAAAAAAuAgAAZHJzL2Uyb0Rv&#10;Yy54bWxQSwECLQAUAAYACAAAACEAT36c1OEAAAANAQAADwAAAAAAAAAAAAAAAABEBAAAZHJzL2Rv&#10;d25yZXYueG1sUEsFBgAAAAAEAAQA8wAAAFIFAAAAAA==&#10;" filled="f" stroked="f">
              <v:textbox inset="0,0,0,0">
                <w:txbxContent>
                  <w:p w14:paraId="49C70189" w14:textId="77777777" w:rsidR="00723901" w:rsidRDefault="00723901">
                    <w:pPr>
                      <w:ind w:left="20" w:right="18" w:hanging="1"/>
                    </w:pPr>
                    <w:r>
                      <w:t>Program Review Spring 2021</w:t>
                    </w:r>
                  </w:p>
                  <w:p w14:paraId="5578B5D3" w14:textId="572CF0F3" w:rsidR="00723901" w:rsidRDefault="00723901">
                    <w:pPr>
                      <w:ind w:left="20" w:right="18" w:hanging="1"/>
                    </w:pPr>
                    <w:r>
                      <w:t>International Student Program</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312D63" w14:textId="77777777" w:rsidR="00476504" w:rsidRDefault="00476504" w:rsidP="00AF0FC3">
      <w:r>
        <w:separator/>
      </w:r>
    </w:p>
  </w:footnote>
  <w:footnote w:type="continuationSeparator" w:id="0">
    <w:p w14:paraId="487A0A7C" w14:textId="77777777" w:rsidR="00476504" w:rsidRDefault="00476504" w:rsidP="00AF0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E6562"/>
    <w:multiLevelType w:val="hybridMultilevel"/>
    <w:tmpl w:val="62EA163A"/>
    <w:lvl w:ilvl="0" w:tplc="1004B156">
      <w:start w:val="1"/>
      <w:numFmt w:val="decimal"/>
      <w:lvlText w:val="%1."/>
      <w:lvlJc w:val="left"/>
      <w:pPr>
        <w:ind w:left="860" w:hanging="360"/>
      </w:pPr>
      <w:rPr>
        <w:rFonts w:ascii="Times New Roman" w:eastAsia="Times New Roman" w:hAnsi="Times New Roman" w:cs="Times New Roman" w:hint="default"/>
        <w:spacing w:val="-8"/>
        <w:w w:val="100"/>
        <w:sz w:val="24"/>
        <w:szCs w:val="24"/>
        <w:lang w:val="en-US" w:eastAsia="en-US" w:bidi="en-US"/>
      </w:rPr>
    </w:lvl>
    <w:lvl w:ilvl="1" w:tplc="E16CB08A">
      <w:numFmt w:val="bullet"/>
      <w:lvlText w:val="•"/>
      <w:lvlJc w:val="left"/>
      <w:pPr>
        <w:ind w:left="1738" w:hanging="360"/>
      </w:pPr>
      <w:rPr>
        <w:rFonts w:hint="default"/>
        <w:lang w:val="en-US" w:eastAsia="en-US" w:bidi="en-US"/>
      </w:rPr>
    </w:lvl>
    <w:lvl w:ilvl="2" w:tplc="4DBA3052">
      <w:numFmt w:val="bullet"/>
      <w:lvlText w:val="•"/>
      <w:lvlJc w:val="left"/>
      <w:pPr>
        <w:ind w:left="2616" w:hanging="360"/>
      </w:pPr>
      <w:rPr>
        <w:rFonts w:hint="default"/>
        <w:lang w:val="en-US" w:eastAsia="en-US" w:bidi="en-US"/>
      </w:rPr>
    </w:lvl>
    <w:lvl w:ilvl="3" w:tplc="35241AF2">
      <w:numFmt w:val="bullet"/>
      <w:lvlText w:val="•"/>
      <w:lvlJc w:val="left"/>
      <w:pPr>
        <w:ind w:left="3494" w:hanging="360"/>
      </w:pPr>
      <w:rPr>
        <w:rFonts w:hint="default"/>
        <w:lang w:val="en-US" w:eastAsia="en-US" w:bidi="en-US"/>
      </w:rPr>
    </w:lvl>
    <w:lvl w:ilvl="4" w:tplc="23E46B20">
      <w:numFmt w:val="bullet"/>
      <w:lvlText w:val="•"/>
      <w:lvlJc w:val="left"/>
      <w:pPr>
        <w:ind w:left="4372" w:hanging="360"/>
      </w:pPr>
      <w:rPr>
        <w:rFonts w:hint="default"/>
        <w:lang w:val="en-US" w:eastAsia="en-US" w:bidi="en-US"/>
      </w:rPr>
    </w:lvl>
    <w:lvl w:ilvl="5" w:tplc="27847766">
      <w:numFmt w:val="bullet"/>
      <w:lvlText w:val="•"/>
      <w:lvlJc w:val="left"/>
      <w:pPr>
        <w:ind w:left="5250" w:hanging="360"/>
      </w:pPr>
      <w:rPr>
        <w:rFonts w:hint="default"/>
        <w:lang w:val="en-US" w:eastAsia="en-US" w:bidi="en-US"/>
      </w:rPr>
    </w:lvl>
    <w:lvl w:ilvl="6" w:tplc="FBE2C7C8">
      <w:numFmt w:val="bullet"/>
      <w:lvlText w:val="•"/>
      <w:lvlJc w:val="left"/>
      <w:pPr>
        <w:ind w:left="6128" w:hanging="360"/>
      </w:pPr>
      <w:rPr>
        <w:rFonts w:hint="default"/>
        <w:lang w:val="en-US" w:eastAsia="en-US" w:bidi="en-US"/>
      </w:rPr>
    </w:lvl>
    <w:lvl w:ilvl="7" w:tplc="B9907EF4">
      <w:numFmt w:val="bullet"/>
      <w:lvlText w:val="•"/>
      <w:lvlJc w:val="left"/>
      <w:pPr>
        <w:ind w:left="7006" w:hanging="360"/>
      </w:pPr>
      <w:rPr>
        <w:rFonts w:hint="default"/>
        <w:lang w:val="en-US" w:eastAsia="en-US" w:bidi="en-US"/>
      </w:rPr>
    </w:lvl>
    <w:lvl w:ilvl="8" w:tplc="DC8688D4">
      <w:numFmt w:val="bullet"/>
      <w:lvlText w:val="•"/>
      <w:lvlJc w:val="left"/>
      <w:pPr>
        <w:ind w:left="7884" w:hanging="360"/>
      </w:pPr>
      <w:rPr>
        <w:rFonts w:hint="default"/>
        <w:lang w:val="en-US" w:eastAsia="en-US" w:bidi="en-US"/>
      </w:rPr>
    </w:lvl>
  </w:abstractNum>
  <w:abstractNum w:abstractNumId="1" w15:restartNumberingAfterBreak="0">
    <w:nsid w:val="072F48EE"/>
    <w:multiLevelType w:val="hybridMultilevel"/>
    <w:tmpl w:val="507E6B5E"/>
    <w:lvl w:ilvl="0" w:tplc="04090001">
      <w:start w:val="1"/>
      <w:numFmt w:val="bullet"/>
      <w:lvlText w:val=""/>
      <w:lvlJc w:val="left"/>
      <w:pPr>
        <w:ind w:left="1580" w:hanging="360"/>
      </w:pPr>
      <w:rPr>
        <w:rFonts w:ascii="Symbol" w:hAnsi="Symbol" w:hint="default"/>
      </w:rPr>
    </w:lvl>
    <w:lvl w:ilvl="1" w:tplc="04090003" w:tentative="1">
      <w:start w:val="1"/>
      <w:numFmt w:val="bullet"/>
      <w:lvlText w:val="o"/>
      <w:lvlJc w:val="left"/>
      <w:pPr>
        <w:ind w:left="2300" w:hanging="360"/>
      </w:pPr>
      <w:rPr>
        <w:rFonts w:ascii="Courier New" w:hAnsi="Courier New" w:cs="Courier New" w:hint="default"/>
      </w:rPr>
    </w:lvl>
    <w:lvl w:ilvl="2" w:tplc="04090005" w:tentative="1">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cs="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cs="Courier New" w:hint="default"/>
      </w:rPr>
    </w:lvl>
    <w:lvl w:ilvl="8" w:tplc="04090005" w:tentative="1">
      <w:start w:val="1"/>
      <w:numFmt w:val="bullet"/>
      <w:lvlText w:val=""/>
      <w:lvlJc w:val="left"/>
      <w:pPr>
        <w:ind w:left="7340" w:hanging="360"/>
      </w:pPr>
      <w:rPr>
        <w:rFonts w:ascii="Wingdings" w:hAnsi="Wingdings" w:hint="default"/>
      </w:rPr>
    </w:lvl>
  </w:abstractNum>
  <w:abstractNum w:abstractNumId="2" w15:restartNumberingAfterBreak="0">
    <w:nsid w:val="0DBB6CFE"/>
    <w:multiLevelType w:val="hybridMultilevel"/>
    <w:tmpl w:val="16505B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22539BD"/>
    <w:multiLevelType w:val="multilevel"/>
    <w:tmpl w:val="B2806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74479D"/>
    <w:multiLevelType w:val="hybridMultilevel"/>
    <w:tmpl w:val="2EFA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A639F0"/>
    <w:multiLevelType w:val="hybridMultilevel"/>
    <w:tmpl w:val="BFA0EC5E"/>
    <w:lvl w:ilvl="0" w:tplc="04090001">
      <w:start w:val="1"/>
      <w:numFmt w:val="bullet"/>
      <w:lvlText w:val=""/>
      <w:lvlJc w:val="left"/>
      <w:pPr>
        <w:ind w:left="1220" w:hanging="360"/>
      </w:pPr>
      <w:rPr>
        <w:rFonts w:ascii="Symbol" w:hAnsi="Symbol"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6" w15:restartNumberingAfterBreak="0">
    <w:nsid w:val="1D3D5DE3"/>
    <w:multiLevelType w:val="hybridMultilevel"/>
    <w:tmpl w:val="1C729D5C"/>
    <w:lvl w:ilvl="0" w:tplc="04090001">
      <w:start w:val="1"/>
      <w:numFmt w:val="bullet"/>
      <w:lvlText w:val=""/>
      <w:lvlJc w:val="left"/>
      <w:pPr>
        <w:ind w:left="1580" w:hanging="360"/>
      </w:pPr>
      <w:rPr>
        <w:rFonts w:ascii="Symbol" w:hAnsi="Symbol" w:hint="default"/>
      </w:rPr>
    </w:lvl>
    <w:lvl w:ilvl="1" w:tplc="04090003" w:tentative="1">
      <w:start w:val="1"/>
      <w:numFmt w:val="bullet"/>
      <w:lvlText w:val="o"/>
      <w:lvlJc w:val="left"/>
      <w:pPr>
        <w:ind w:left="2300" w:hanging="360"/>
      </w:pPr>
      <w:rPr>
        <w:rFonts w:ascii="Courier New" w:hAnsi="Courier New" w:cs="Courier New" w:hint="default"/>
      </w:rPr>
    </w:lvl>
    <w:lvl w:ilvl="2" w:tplc="04090005" w:tentative="1">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cs="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cs="Courier New" w:hint="default"/>
      </w:rPr>
    </w:lvl>
    <w:lvl w:ilvl="8" w:tplc="04090005" w:tentative="1">
      <w:start w:val="1"/>
      <w:numFmt w:val="bullet"/>
      <w:lvlText w:val=""/>
      <w:lvlJc w:val="left"/>
      <w:pPr>
        <w:ind w:left="7340" w:hanging="360"/>
      </w:pPr>
      <w:rPr>
        <w:rFonts w:ascii="Wingdings" w:hAnsi="Wingdings" w:hint="default"/>
      </w:rPr>
    </w:lvl>
  </w:abstractNum>
  <w:abstractNum w:abstractNumId="7" w15:restartNumberingAfterBreak="0">
    <w:nsid w:val="1DC30192"/>
    <w:multiLevelType w:val="hybridMultilevel"/>
    <w:tmpl w:val="3424B28E"/>
    <w:lvl w:ilvl="0" w:tplc="C45CA82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9679E2"/>
    <w:multiLevelType w:val="hybridMultilevel"/>
    <w:tmpl w:val="712E75F8"/>
    <w:lvl w:ilvl="0" w:tplc="04090001">
      <w:start w:val="1"/>
      <w:numFmt w:val="bullet"/>
      <w:lvlText w:val=""/>
      <w:lvlJc w:val="left"/>
      <w:pPr>
        <w:ind w:left="1220" w:hanging="360"/>
      </w:pPr>
      <w:rPr>
        <w:rFonts w:ascii="Symbol" w:hAnsi="Symbol"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9" w15:restartNumberingAfterBreak="0">
    <w:nsid w:val="22BD7422"/>
    <w:multiLevelType w:val="hybridMultilevel"/>
    <w:tmpl w:val="01686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121BB4"/>
    <w:multiLevelType w:val="hybridMultilevel"/>
    <w:tmpl w:val="FAB0E366"/>
    <w:lvl w:ilvl="0" w:tplc="04090001">
      <w:start w:val="1"/>
      <w:numFmt w:val="bullet"/>
      <w:lvlText w:val=""/>
      <w:lvlJc w:val="left"/>
      <w:pPr>
        <w:ind w:left="1580" w:hanging="360"/>
      </w:pPr>
      <w:rPr>
        <w:rFonts w:ascii="Symbol" w:hAnsi="Symbol" w:hint="default"/>
      </w:rPr>
    </w:lvl>
    <w:lvl w:ilvl="1" w:tplc="04090003" w:tentative="1">
      <w:start w:val="1"/>
      <w:numFmt w:val="bullet"/>
      <w:lvlText w:val="o"/>
      <w:lvlJc w:val="left"/>
      <w:pPr>
        <w:ind w:left="2300" w:hanging="360"/>
      </w:pPr>
      <w:rPr>
        <w:rFonts w:ascii="Courier New" w:hAnsi="Courier New" w:cs="Courier New" w:hint="default"/>
      </w:rPr>
    </w:lvl>
    <w:lvl w:ilvl="2" w:tplc="04090005" w:tentative="1">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cs="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cs="Courier New" w:hint="default"/>
      </w:rPr>
    </w:lvl>
    <w:lvl w:ilvl="8" w:tplc="04090005" w:tentative="1">
      <w:start w:val="1"/>
      <w:numFmt w:val="bullet"/>
      <w:lvlText w:val=""/>
      <w:lvlJc w:val="left"/>
      <w:pPr>
        <w:ind w:left="7340" w:hanging="360"/>
      </w:pPr>
      <w:rPr>
        <w:rFonts w:ascii="Wingdings" w:hAnsi="Wingdings" w:hint="default"/>
      </w:rPr>
    </w:lvl>
  </w:abstractNum>
  <w:abstractNum w:abstractNumId="11" w15:restartNumberingAfterBreak="0">
    <w:nsid w:val="289F23BD"/>
    <w:multiLevelType w:val="multilevel"/>
    <w:tmpl w:val="A1305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246521"/>
    <w:multiLevelType w:val="multilevel"/>
    <w:tmpl w:val="F7645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B465B2"/>
    <w:multiLevelType w:val="hybridMultilevel"/>
    <w:tmpl w:val="35403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EA3BD5"/>
    <w:multiLevelType w:val="hybridMultilevel"/>
    <w:tmpl w:val="4262252E"/>
    <w:lvl w:ilvl="0" w:tplc="04090001">
      <w:start w:val="1"/>
      <w:numFmt w:val="bullet"/>
      <w:lvlText w:val=""/>
      <w:lvlJc w:val="left"/>
      <w:pPr>
        <w:ind w:left="1220" w:hanging="360"/>
      </w:pPr>
      <w:rPr>
        <w:rFonts w:ascii="Symbol" w:hAnsi="Symbol"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15" w15:restartNumberingAfterBreak="0">
    <w:nsid w:val="2D392AB1"/>
    <w:multiLevelType w:val="hybridMultilevel"/>
    <w:tmpl w:val="090C88C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2DED25EE"/>
    <w:multiLevelType w:val="multilevel"/>
    <w:tmpl w:val="CE5AE5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8C63121"/>
    <w:multiLevelType w:val="multilevel"/>
    <w:tmpl w:val="D8C6B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0C355F"/>
    <w:multiLevelType w:val="hybridMultilevel"/>
    <w:tmpl w:val="68200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413415"/>
    <w:multiLevelType w:val="hybridMultilevel"/>
    <w:tmpl w:val="739EE350"/>
    <w:lvl w:ilvl="0" w:tplc="21286B06">
      <w:start w:val="1"/>
      <w:numFmt w:val="decimal"/>
      <w:lvlText w:val="%1."/>
      <w:lvlJc w:val="left"/>
      <w:pPr>
        <w:ind w:left="860" w:hanging="360"/>
      </w:pPr>
      <w:rPr>
        <w:rFonts w:ascii="Times New Roman" w:eastAsia="Times New Roman" w:hAnsi="Times New Roman" w:cs="Times New Roman" w:hint="default"/>
        <w:spacing w:val="-5"/>
        <w:w w:val="100"/>
        <w:sz w:val="24"/>
        <w:szCs w:val="24"/>
        <w:lang w:val="en-US" w:eastAsia="en-US" w:bidi="en-US"/>
      </w:rPr>
    </w:lvl>
    <w:lvl w:ilvl="1" w:tplc="2668BECA">
      <w:numFmt w:val="bullet"/>
      <w:lvlText w:val="•"/>
      <w:lvlJc w:val="left"/>
      <w:pPr>
        <w:ind w:left="1738" w:hanging="360"/>
      </w:pPr>
      <w:rPr>
        <w:rFonts w:hint="default"/>
        <w:lang w:val="en-US" w:eastAsia="en-US" w:bidi="en-US"/>
      </w:rPr>
    </w:lvl>
    <w:lvl w:ilvl="2" w:tplc="C78E2392">
      <w:numFmt w:val="bullet"/>
      <w:lvlText w:val="•"/>
      <w:lvlJc w:val="left"/>
      <w:pPr>
        <w:ind w:left="2616" w:hanging="360"/>
      </w:pPr>
      <w:rPr>
        <w:rFonts w:hint="default"/>
        <w:lang w:val="en-US" w:eastAsia="en-US" w:bidi="en-US"/>
      </w:rPr>
    </w:lvl>
    <w:lvl w:ilvl="3" w:tplc="F3D4C93E">
      <w:numFmt w:val="bullet"/>
      <w:lvlText w:val="•"/>
      <w:lvlJc w:val="left"/>
      <w:pPr>
        <w:ind w:left="3494" w:hanging="360"/>
      </w:pPr>
      <w:rPr>
        <w:rFonts w:hint="default"/>
        <w:lang w:val="en-US" w:eastAsia="en-US" w:bidi="en-US"/>
      </w:rPr>
    </w:lvl>
    <w:lvl w:ilvl="4" w:tplc="F8708734">
      <w:numFmt w:val="bullet"/>
      <w:lvlText w:val="•"/>
      <w:lvlJc w:val="left"/>
      <w:pPr>
        <w:ind w:left="4372" w:hanging="360"/>
      </w:pPr>
      <w:rPr>
        <w:rFonts w:hint="default"/>
        <w:lang w:val="en-US" w:eastAsia="en-US" w:bidi="en-US"/>
      </w:rPr>
    </w:lvl>
    <w:lvl w:ilvl="5" w:tplc="3A8C7086">
      <w:numFmt w:val="bullet"/>
      <w:lvlText w:val="•"/>
      <w:lvlJc w:val="left"/>
      <w:pPr>
        <w:ind w:left="5250" w:hanging="360"/>
      </w:pPr>
      <w:rPr>
        <w:rFonts w:hint="default"/>
        <w:lang w:val="en-US" w:eastAsia="en-US" w:bidi="en-US"/>
      </w:rPr>
    </w:lvl>
    <w:lvl w:ilvl="6" w:tplc="3E6C4846">
      <w:numFmt w:val="bullet"/>
      <w:lvlText w:val="•"/>
      <w:lvlJc w:val="left"/>
      <w:pPr>
        <w:ind w:left="6128" w:hanging="360"/>
      </w:pPr>
      <w:rPr>
        <w:rFonts w:hint="default"/>
        <w:lang w:val="en-US" w:eastAsia="en-US" w:bidi="en-US"/>
      </w:rPr>
    </w:lvl>
    <w:lvl w:ilvl="7" w:tplc="30467B14">
      <w:numFmt w:val="bullet"/>
      <w:lvlText w:val="•"/>
      <w:lvlJc w:val="left"/>
      <w:pPr>
        <w:ind w:left="7006" w:hanging="360"/>
      </w:pPr>
      <w:rPr>
        <w:rFonts w:hint="default"/>
        <w:lang w:val="en-US" w:eastAsia="en-US" w:bidi="en-US"/>
      </w:rPr>
    </w:lvl>
    <w:lvl w:ilvl="8" w:tplc="1F9CF894">
      <w:numFmt w:val="bullet"/>
      <w:lvlText w:val="•"/>
      <w:lvlJc w:val="left"/>
      <w:pPr>
        <w:ind w:left="7884" w:hanging="360"/>
      </w:pPr>
      <w:rPr>
        <w:rFonts w:hint="default"/>
        <w:lang w:val="en-US" w:eastAsia="en-US" w:bidi="en-US"/>
      </w:rPr>
    </w:lvl>
  </w:abstractNum>
  <w:abstractNum w:abstractNumId="20" w15:restartNumberingAfterBreak="0">
    <w:nsid w:val="3FE73ADC"/>
    <w:multiLevelType w:val="hybridMultilevel"/>
    <w:tmpl w:val="97CCFE8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41A76567"/>
    <w:multiLevelType w:val="hybridMultilevel"/>
    <w:tmpl w:val="26CCD46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33205D6"/>
    <w:multiLevelType w:val="hybridMultilevel"/>
    <w:tmpl w:val="02C45476"/>
    <w:lvl w:ilvl="0" w:tplc="04090001">
      <w:start w:val="1"/>
      <w:numFmt w:val="bullet"/>
      <w:lvlText w:val=""/>
      <w:lvlJc w:val="left"/>
      <w:pPr>
        <w:ind w:left="1580" w:hanging="360"/>
      </w:pPr>
      <w:rPr>
        <w:rFonts w:ascii="Symbol" w:hAnsi="Symbol" w:hint="default"/>
      </w:rPr>
    </w:lvl>
    <w:lvl w:ilvl="1" w:tplc="04090003" w:tentative="1">
      <w:start w:val="1"/>
      <w:numFmt w:val="bullet"/>
      <w:lvlText w:val="o"/>
      <w:lvlJc w:val="left"/>
      <w:pPr>
        <w:ind w:left="2300" w:hanging="360"/>
      </w:pPr>
      <w:rPr>
        <w:rFonts w:ascii="Courier New" w:hAnsi="Courier New" w:cs="Courier New" w:hint="default"/>
      </w:rPr>
    </w:lvl>
    <w:lvl w:ilvl="2" w:tplc="04090005" w:tentative="1">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cs="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cs="Courier New" w:hint="default"/>
      </w:rPr>
    </w:lvl>
    <w:lvl w:ilvl="8" w:tplc="04090005" w:tentative="1">
      <w:start w:val="1"/>
      <w:numFmt w:val="bullet"/>
      <w:lvlText w:val=""/>
      <w:lvlJc w:val="left"/>
      <w:pPr>
        <w:ind w:left="7340" w:hanging="360"/>
      </w:pPr>
      <w:rPr>
        <w:rFonts w:ascii="Wingdings" w:hAnsi="Wingdings" w:hint="default"/>
      </w:rPr>
    </w:lvl>
  </w:abstractNum>
  <w:abstractNum w:abstractNumId="23" w15:restartNumberingAfterBreak="0">
    <w:nsid w:val="4EED28D8"/>
    <w:multiLevelType w:val="hybridMultilevel"/>
    <w:tmpl w:val="3C840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0E1B7C"/>
    <w:multiLevelType w:val="hybridMultilevel"/>
    <w:tmpl w:val="4D505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ED65AB"/>
    <w:multiLevelType w:val="hybridMultilevel"/>
    <w:tmpl w:val="5A8E5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7A6806"/>
    <w:multiLevelType w:val="hybridMultilevel"/>
    <w:tmpl w:val="DB921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C806B9"/>
    <w:multiLevelType w:val="hybridMultilevel"/>
    <w:tmpl w:val="3C7AA46E"/>
    <w:lvl w:ilvl="0" w:tplc="955A2172">
      <w:start w:val="1"/>
      <w:numFmt w:val="decimal"/>
      <w:lvlText w:val="%1."/>
      <w:lvlJc w:val="left"/>
      <w:pPr>
        <w:ind w:left="860" w:hanging="360"/>
      </w:pPr>
      <w:rPr>
        <w:rFonts w:ascii="Times New Roman" w:eastAsia="Times New Roman" w:hAnsi="Times New Roman" w:cs="Times New Roman" w:hint="default"/>
        <w:spacing w:val="-3"/>
        <w:w w:val="100"/>
        <w:sz w:val="24"/>
        <w:szCs w:val="24"/>
        <w:lang w:val="en-US" w:eastAsia="en-US" w:bidi="en-US"/>
      </w:rPr>
    </w:lvl>
    <w:lvl w:ilvl="1" w:tplc="5AE6920A">
      <w:numFmt w:val="bullet"/>
      <w:lvlText w:val="•"/>
      <w:lvlJc w:val="left"/>
      <w:pPr>
        <w:ind w:left="1738" w:hanging="360"/>
      </w:pPr>
      <w:rPr>
        <w:rFonts w:hint="default"/>
        <w:lang w:val="en-US" w:eastAsia="en-US" w:bidi="en-US"/>
      </w:rPr>
    </w:lvl>
    <w:lvl w:ilvl="2" w:tplc="2FECF51A">
      <w:numFmt w:val="bullet"/>
      <w:lvlText w:val="•"/>
      <w:lvlJc w:val="left"/>
      <w:pPr>
        <w:ind w:left="2616" w:hanging="360"/>
      </w:pPr>
      <w:rPr>
        <w:rFonts w:hint="default"/>
        <w:lang w:val="en-US" w:eastAsia="en-US" w:bidi="en-US"/>
      </w:rPr>
    </w:lvl>
    <w:lvl w:ilvl="3" w:tplc="942C0722">
      <w:numFmt w:val="bullet"/>
      <w:lvlText w:val="•"/>
      <w:lvlJc w:val="left"/>
      <w:pPr>
        <w:ind w:left="3494" w:hanging="360"/>
      </w:pPr>
      <w:rPr>
        <w:rFonts w:hint="default"/>
        <w:lang w:val="en-US" w:eastAsia="en-US" w:bidi="en-US"/>
      </w:rPr>
    </w:lvl>
    <w:lvl w:ilvl="4" w:tplc="EFAE8F74">
      <w:numFmt w:val="bullet"/>
      <w:lvlText w:val="•"/>
      <w:lvlJc w:val="left"/>
      <w:pPr>
        <w:ind w:left="4372" w:hanging="360"/>
      </w:pPr>
      <w:rPr>
        <w:rFonts w:hint="default"/>
        <w:lang w:val="en-US" w:eastAsia="en-US" w:bidi="en-US"/>
      </w:rPr>
    </w:lvl>
    <w:lvl w:ilvl="5" w:tplc="F9C80FBC">
      <w:numFmt w:val="bullet"/>
      <w:lvlText w:val="•"/>
      <w:lvlJc w:val="left"/>
      <w:pPr>
        <w:ind w:left="5250" w:hanging="360"/>
      </w:pPr>
      <w:rPr>
        <w:rFonts w:hint="default"/>
        <w:lang w:val="en-US" w:eastAsia="en-US" w:bidi="en-US"/>
      </w:rPr>
    </w:lvl>
    <w:lvl w:ilvl="6" w:tplc="019894D8">
      <w:numFmt w:val="bullet"/>
      <w:lvlText w:val="•"/>
      <w:lvlJc w:val="left"/>
      <w:pPr>
        <w:ind w:left="6128" w:hanging="360"/>
      </w:pPr>
      <w:rPr>
        <w:rFonts w:hint="default"/>
        <w:lang w:val="en-US" w:eastAsia="en-US" w:bidi="en-US"/>
      </w:rPr>
    </w:lvl>
    <w:lvl w:ilvl="7" w:tplc="BF6C3AE2">
      <w:numFmt w:val="bullet"/>
      <w:lvlText w:val="•"/>
      <w:lvlJc w:val="left"/>
      <w:pPr>
        <w:ind w:left="7006" w:hanging="360"/>
      </w:pPr>
      <w:rPr>
        <w:rFonts w:hint="default"/>
        <w:lang w:val="en-US" w:eastAsia="en-US" w:bidi="en-US"/>
      </w:rPr>
    </w:lvl>
    <w:lvl w:ilvl="8" w:tplc="7AC6A0BC">
      <w:numFmt w:val="bullet"/>
      <w:lvlText w:val="•"/>
      <w:lvlJc w:val="left"/>
      <w:pPr>
        <w:ind w:left="7884" w:hanging="360"/>
      </w:pPr>
      <w:rPr>
        <w:rFonts w:hint="default"/>
        <w:lang w:val="en-US" w:eastAsia="en-US" w:bidi="en-US"/>
      </w:rPr>
    </w:lvl>
  </w:abstractNum>
  <w:abstractNum w:abstractNumId="28" w15:restartNumberingAfterBreak="0">
    <w:nsid w:val="5EB2161F"/>
    <w:multiLevelType w:val="multilevel"/>
    <w:tmpl w:val="CE5AE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B46542"/>
    <w:multiLevelType w:val="hybridMultilevel"/>
    <w:tmpl w:val="B3703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ED4077"/>
    <w:multiLevelType w:val="multilevel"/>
    <w:tmpl w:val="A1305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954A4B"/>
    <w:multiLevelType w:val="hybridMultilevel"/>
    <w:tmpl w:val="C5D2C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193398"/>
    <w:multiLevelType w:val="hybridMultilevel"/>
    <w:tmpl w:val="00D42570"/>
    <w:lvl w:ilvl="0" w:tplc="04090001">
      <w:start w:val="1"/>
      <w:numFmt w:val="bullet"/>
      <w:lvlText w:val=""/>
      <w:lvlJc w:val="left"/>
      <w:pPr>
        <w:ind w:left="1580" w:hanging="360"/>
      </w:pPr>
      <w:rPr>
        <w:rFonts w:ascii="Symbol" w:hAnsi="Symbol" w:hint="default"/>
      </w:rPr>
    </w:lvl>
    <w:lvl w:ilvl="1" w:tplc="04090003" w:tentative="1">
      <w:start w:val="1"/>
      <w:numFmt w:val="bullet"/>
      <w:lvlText w:val="o"/>
      <w:lvlJc w:val="left"/>
      <w:pPr>
        <w:ind w:left="2300" w:hanging="360"/>
      </w:pPr>
      <w:rPr>
        <w:rFonts w:ascii="Courier New" w:hAnsi="Courier New" w:cs="Courier New" w:hint="default"/>
      </w:rPr>
    </w:lvl>
    <w:lvl w:ilvl="2" w:tplc="04090005" w:tentative="1">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cs="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cs="Courier New" w:hint="default"/>
      </w:rPr>
    </w:lvl>
    <w:lvl w:ilvl="8" w:tplc="04090005" w:tentative="1">
      <w:start w:val="1"/>
      <w:numFmt w:val="bullet"/>
      <w:lvlText w:val=""/>
      <w:lvlJc w:val="left"/>
      <w:pPr>
        <w:ind w:left="7340" w:hanging="360"/>
      </w:pPr>
      <w:rPr>
        <w:rFonts w:ascii="Wingdings" w:hAnsi="Wingdings" w:hint="default"/>
      </w:rPr>
    </w:lvl>
  </w:abstractNum>
  <w:abstractNum w:abstractNumId="33" w15:restartNumberingAfterBreak="0">
    <w:nsid w:val="626D4E7D"/>
    <w:multiLevelType w:val="hybridMultilevel"/>
    <w:tmpl w:val="A4A01E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4E036C8"/>
    <w:multiLevelType w:val="hybridMultilevel"/>
    <w:tmpl w:val="739EE350"/>
    <w:lvl w:ilvl="0" w:tplc="21286B06">
      <w:start w:val="1"/>
      <w:numFmt w:val="decimal"/>
      <w:lvlText w:val="%1."/>
      <w:lvlJc w:val="left"/>
      <w:pPr>
        <w:ind w:left="860" w:hanging="360"/>
      </w:pPr>
      <w:rPr>
        <w:rFonts w:ascii="Times New Roman" w:eastAsia="Times New Roman" w:hAnsi="Times New Roman" w:cs="Times New Roman" w:hint="default"/>
        <w:spacing w:val="-5"/>
        <w:w w:val="100"/>
        <w:sz w:val="24"/>
        <w:szCs w:val="24"/>
        <w:lang w:val="en-US" w:eastAsia="en-US" w:bidi="en-US"/>
      </w:rPr>
    </w:lvl>
    <w:lvl w:ilvl="1" w:tplc="2668BECA">
      <w:numFmt w:val="bullet"/>
      <w:lvlText w:val="•"/>
      <w:lvlJc w:val="left"/>
      <w:pPr>
        <w:ind w:left="1738" w:hanging="360"/>
      </w:pPr>
      <w:rPr>
        <w:rFonts w:hint="default"/>
        <w:lang w:val="en-US" w:eastAsia="en-US" w:bidi="en-US"/>
      </w:rPr>
    </w:lvl>
    <w:lvl w:ilvl="2" w:tplc="C78E2392">
      <w:numFmt w:val="bullet"/>
      <w:lvlText w:val="•"/>
      <w:lvlJc w:val="left"/>
      <w:pPr>
        <w:ind w:left="2616" w:hanging="360"/>
      </w:pPr>
      <w:rPr>
        <w:rFonts w:hint="default"/>
        <w:lang w:val="en-US" w:eastAsia="en-US" w:bidi="en-US"/>
      </w:rPr>
    </w:lvl>
    <w:lvl w:ilvl="3" w:tplc="F3D4C93E">
      <w:numFmt w:val="bullet"/>
      <w:lvlText w:val="•"/>
      <w:lvlJc w:val="left"/>
      <w:pPr>
        <w:ind w:left="3494" w:hanging="360"/>
      </w:pPr>
      <w:rPr>
        <w:rFonts w:hint="default"/>
        <w:lang w:val="en-US" w:eastAsia="en-US" w:bidi="en-US"/>
      </w:rPr>
    </w:lvl>
    <w:lvl w:ilvl="4" w:tplc="F8708734">
      <w:numFmt w:val="bullet"/>
      <w:lvlText w:val="•"/>
      <w:lvlJc w:val="left"/>
      <w:pPr>
        <w:ind w:left="4372" w:hanging="360"/>
      </w:pPr>
      <w:rPr>
        <w:rFonts w:hint="default"/>
        <w:lang w:val="en-US" w:eastAsia="en-US" w:bidi="en-US"/>
      </w:rPr>
    </w:lvl>
    <w:lvl w:ilvl="5" w:tplc="3A8C7086">
      <w:numFmt w:val="bullet"/>
      <w:lvlText w:val="•"/>
      <w:lvlJc w:val="left"/>
      <w:pPr>
        <w:ind w:left="5250" w:hanging="360"/>
      </w:pPr>
      <w:rPr>
        <w:rFonts w:hint="default"/>
        <w:lang w:val="en-US" w:eastAsia="en-US" w:bidi="en-US"/>
      </w:rPr>
    </w:lvl>
    <w:lvl w:ilvl="6" w:tplc="3E6C4846">
      <w:numFmt w:val="bullet"/>
      <w:lvlText w:val="•"/>
      <w:lvlJc w:val="left"/>
      <w:pPr>
        <w:ind w:left="6128" w:hanging="360"/>
      </w:pPr>
      <w:rPr>
        <w:rFonts w:hint="default"/>
        <w:lang w:val="en-US" w:eastAsia="en-US" w:bidi="en-US"/>
      </w:rPr>
    </w:lvl>
    <w:lvl w:ilvl="7" w:tplc="30467B14">
      <w:numFmt w:val="bullet"/>
      <w:lvlText w:val="•"/>
      <w:lvlJc w:val="left"/>
      <w:pPr>
        <w:ind w:left="7006" w:hanging="360"/>
      </w:pPr>
      <w:rPr>
        <w:rFonts w:hint="default"/>
        <w:lang w:val="en-US" w:eastAsia="en-US" w:bidi="en-US"/>
      </w:rPr>
    </w:lvl>
    <w:lvl w:ilvl="8" w:tplc="1F9CF894">
      <w:numFmt w:val="bullet"/>
      <w:lvlText w:val="•"/>
      <w:lvlJc w:val="left"/>
      <w:pPr>
        <w:ind w:left="7884" w:hanging="360"/>
      </w:pPr>
      <w:rPr>
        <w:rFonts w:hint="default"/>
        <w:lang w:val="en-US" w:eastAsia="en-US" w:bidi="en-US"/>
      </w:rPr>
    </w:lvl>
  </w:abstractNum>
  <w:abstractNum w:abstractNumId="35" w15:restartNumberingAfterBreak="0">
    <w:nsid w:val="652E6423"/>
    <w:multiLevelType w:val="hybridMultilevel"/>
    <w:tmpl w:val="223CD2AA"/>
    <w:lvl w:ilvl="0" w:tplc="60B8E1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73038A"/>
    <w:multiLevelType w:val="hybridMultilevel"/>
    <w:tmpl w:val="DF9CF71C"/>
    <w:lvl w:ilvl="0" w:tplc="04090001">
      <w:start w:val="1"/>
      <w:numFmt w:val="bullet"/>
      <w:lvlText w:val=""/>
      <w:lvlJc w:val="left"/>
      <w:pPr>
        <w:ind w:left="1579" w:hanging="360"/>
      </w:pPr>
      <w:rPr>
        <w:rFonts w:ascii="Symbol" w:hAnsi="Symbol" w:hint="default"/>
      </w:rPr>
    </w:lvl>
    <w:lvl w:ilvl="1" w:tplc="04090003" w:tentative="1">
      <w:start w:val="1"/>
      <w:numFmt w:val="bullet"/>
      <w:lvlText w:val="o"/>
      <w:lvlJc w:val="left"/>
      <w:pPr>
        <w:ind w:left="2299" w:hanging="360"/>
      </w:pPr>
      <w:rPr>
        <w:rFonts w:ascii="Courier New" w:hAnsi="Courier New" w:cs="Courier New" w:hint="default"/>
      </w:rPr>
    </w:lvl>
    <w:lvl w:ilvl="2" w:tplc="04090005" w:tentative="1">
      <w:start w:val="1"/>
      <w:numFmt w:val="bullet"/>
      <w:lvlText w:val=""/>
      <w:lvlJc w:val="left"/>
      <w:pPr>
        <w:ind w:left="3019" w:hanging="360"/>
      </w:pPr>
      <w:rPr>
        <w:rFonts w:ascii="Wingdings" w:hAnsi="Wingdings" w:hint="default"/>
      </w:rPr>
    </w:lvl>
    <w:lvl w:ilvl="3" w:tplc="04090001" w:tentative="1">
      <w:start w:val="1"/>
      <w:numFmt w:val="bullet"/>
      <w:lvlText w:val=""/>
      <w:lvlJc w:val="left"/>
      <w:pPr>
        <w:ind w:left="3739" w:hanging="360"/>
      </w:pPr>
      <w:rPr>
        <w:rFonts w:ascii="Symbol" w:hAnsi="Symbol" w:hint="default"/>
      </w:rPr>
    </w:lvl>
    <w:lvl w:ilvl="4" w:tplc="04090003" w:tentative="1">
      <w:start w:val="1"/>
      <w:numFmt w:val="bullet"/>
      <w:lvlText w:val="o"/>
      <w:lvlJc w:val="left"/>
      <w:pPr>
        <w:ind w:left="4459" w:hanging="360"/>
      </w:pPr>
      <w:rPr>
        <w:rFonts w:ascii="Courier New" w:hAnsi="Courier New" w:cs="Courier New" w:hint="default"/>
      </w:rPr>
    </w:lvl>
    <w:lvl w:ilvl="5" w:tplc="04090005" w:tentative="1">
      <w:start w:val="1"/>
      <w:numFmt w:val="bullet"/>
      <w:lvlText w:val=""/>
      <w:lvlJc w:val="left"/>
      <w:pPr>
        <w:ind w:left="5179" w:hanging="360"/>
      </w:pPr>
      <w:rPr>
        <w:rFonts w:ascii="Wingdings" w:hAnsi="Wingdings" w:hint="default"/>
      </w:rPr>
    </w:lvl>
    <w:lvl w:ilvl="6" w:tplc="04090001" w:tentative="1">
      <w:start w:val="1"/>
      <w:numFmt w:val="bullet"/>
      <w:lvlText w:val=""/>
      <w:lvlJc w:val="left"/>
      <w:pPr>
        <w:ind w:left="5899" w:hanging="360"/>
      </w:pPr>
      <w:rPr>
        <w:rFonts w:ascii="Symbol" w:hAnsi="Symbol" w:hint="default"/>
      </w:rPr>
    </w:lvl>
    <w:lvl w:ilvl="7" w:tplc="04090003" w:tentative="1">
      <w:start w:val="1"/>
      <w:numFmt w:val="bullet"/>
      <w:lvlText w:val="o"/>
      <w:lvlJc w:val="left"/>
      <w:pPr>
        <w:ind w:left="6619" w:hanging="360"/>
      </w:pPr>
      <w:rPr>
        <w:rFonts w:ascii="Courier New" w:hAnsi="Courier New" w:cs="Courier New" w:hint="default"/>
      </w:rPr>
    </w:lvl>
    <w:lvl w:ilvl="8" w:tplc="04090005" w:tentative="1">
      <w:start w:val="1"/>
      <w:numFmt w:val="bullet"/>
      <w:lvlText w:val=""/>
      <w:lvlJc w:val="left"/>
      <w:pPr>
        <w:ind w:left="7339" w:hanging="360"/>
      </w:pPr>
      <w:rPr>
        <w:rFonts w:ascii="Wingdings" w:hAnsi="Wingdings" w:hint="default"/>
      </w:rPr>
    </w:lvl>
  </w:abstractNum>
  <w:abstractNum w:abstractNumId="37" w15:restartNumberingAfterBreak="0">
    <w:nsid w:val="67740A4B"/>
    <w:multiLevelType w:val="hybridMultilevel"/>
    <w:tmpl w:val="45A66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A20A2C"/>
    <w:multiLevelType w:val="hybridMultilevel"/>
    <w:tmpl w:val="BF3845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EB484C"/>
    <w:multiLevelType w:val="hybridMultilevel"/>
    <w:tmpl w:val="A29A7848"/>
    <w:lvl w:ilvl="0" w:tplc="C2CA70C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11707F"/>
    <w:multiLevelType w:val="hybridMultilevel"/>
    <w:tmpl w:val="62EA163A"/>
    <w:lvl w:ilvl="0" w:tplc="1004B156">
      <w:start w:val="1"/>
      <w:numFmt w:val="decimal"/>
      <w:lvlText w:val="%1."/>
      <w:lvlJc w:val="left"/>
      <w:pPr>
        <w:ind w:left="860" w:hanging="360"/>
      </w:pPr>
      <w:rPr>
        <w:rFonts w:ascii="Times New Roman" w:eastAsia="Times New Roman" w:hAnsi="Times New Roman" w:cs="Times New Roman" w:hint="default"/>
        <w:spacing w:val="-8"/>
        <w:w w:val="100"/>
        <w:sz w:val="24"/>
        <w:szCs w:val="24"/>
        <w:lang w:val="en-US" w:eastAsia="en-US" w:bidi="en-US"/>
      </w:rPr>
    </w:lvl>
    <w:lvl w:ilvl="1" w:tplc="E16CB08A">
      <w:numFmt w:val="bullet"/>
      <w:lvlText w:val="•"/>
      <w:lvlJc w:val="left"/>
      <w:pPr>
        <w:ind w:left="1738" w:hanging="360"/>
      </w:pPr>
      <w:rPr>
        <w:rFonts w:hint="default"/>
        <w:lang w:val="en-US" w:eastAsia="en-US" w:bidi="en-US"/>
      </w:rPr>
    </w:lvl>
    <w:lvl w:ilvl="2" w:tplc="4DBA3052">
      <w:numFmt w:val="bullet"/>
      <w:lvlText w:val="•"/>
      <w:lvlJc w:val="left"/>
      <w:pPr>
        <w:ind w:left="2616" w:hanging="360"/>
      </w:pPr>
      <w:rPr>
        <w:rFonts w:hint="default"/>
        <w:lang w:val="en-US" w:eastAsia="en-US" w:bidi="en-US"/>
      </w:rPr>
    </w:lvl>
    <w:lvl w:ilvl="3" w:tplc="35241AF2">
      <w:numFmt w:val="bullet"/>
      <w:lvlText w:val="•"/>
      <w:lvlJc w:val="left"/>
      <w:pPr>
        <w:ind w:left="3494" w:hanging="360"/>
      </w:pPr>
      <w:rPr>
        <w:rFonts w:hint="default"/>
        <w:lang w:val="en-US" w:eastAsia="en-US" w:bidi="en-US"/>
      </w:rPr>
    </w:lvl>
    <w:lvl w:ilvl="4" w:tplc="23E46B20">
      <w:numFmt w:val="bullet"/>
      <w:lvlText w:val="•"/>
      <w:lvlJc w:val="left"/>
      <w:pPr>
        <w:ind w:left="4372" w:hanging="360"/>
      </w:pPr>
      <w:rPr>
        <w:rFonts w:hint="default"/>
        <w:lang w:val="en-US" w:eastAsia="en-US" w:bidi="en-US"/>
      </w:rPr>
    </w:lvl>
    <w:lvl w:ilvl="5" w:tplc="27847766">
      <w:numFmt w:val="bullet"/>
      <w:lvlText w:val="•"/>
      <w:lvlJc w:val="left"/>
      <w:pPr>
        <w:ind w:left="5250" w:hanging="360"/>
      </w:pPr>
      <w:rPr>
        <w:rFonts w:hint="default"/>
        <w:lang w:val="en-US" w:eastAsia="en-US" w:bidi="en-US"/>
      </w:rPr>
    </w:lvl>
    <w:lvl w:ilvl="6" w:tplc="FBE2C7C8">
      <w:numFmt w:val="bullet"/>
      <w:lvlText w:val="•"/>
      <w:lvlJc w:val="left"/>
      <w:pPr>
        <w:ind w:left="6128" w:hanging="360"/>
      </w:pPr>
      <w:rPr>
        <w:rFonts w:hint="default"/>
        <w:lang w:val="en-US" w:eastAsia="en-US" w:bidi="en-US"/>
      </w:rPr>
    </w:lvl>
    <w:lvl w:ilvl="7" w:tplc="B9907EF4">
      <w:numFmt w:val="bullet"/>
      <w:lvlText w:val="•"/>
      <w:lvlJc w:val="left"/>
      <w:pPr>
        <w:ind w:left="7006" w:hanging="360"/>
      </w:pPr>
      <w:rPr>
        <w:rFonts w:hint="default"/>
        <w:lang w:val="en-US" w:eastAsia="en-US" w:bidi="en-US"/>
      </w:rPr>
    </w:lvl>
    <w:lvl w:ilvl="8" w:tplc="DC8688D4">
      <w:numFmt w:val="bullet"/>
      <w:lvlText w:val="•"/>
      <w:lvlJc w:val="left"/>
      <w:pPr>
        <w:ind w:left="7884" w:hanging="360"/>
      </w:pPr>
      <w:rPr>
        <w:rFonts w:hint="default"/>
        <w:lang w:val="en-US" w:eastAsia="en-US" w:bidi="en-US"/>
      </w:rPr>
    </w:lvl>
  </w:abstractNum>
  <w:abstractNum w:abstractNumId="41" w15:restartNumberingAfterBreak="0">
    <w:nsid w:val="6E7540D0"/>
    <w:multiLevelType w:val="hybridMultilevel"/>
    <w:tmpl w:val="945C08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2" w15:restartNumberingAfterBreak="0">
    <w:nsid w:val="709A2325"/>
    <w:multiLevelType w:val="hybridMultilevel"/>
    <w:tmpl w:val="ED8CB4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13C62FA"/>
    <w:multiLevelType w:val="hybridMultilevel"/>
    <w:tmpl w:val="39CC908A"/>
    <w:lvl w:ilvl="0" w:tplc="04090001">
      <w:start w:val="1"/>
      <w:numFmt w:val="bullet"/>
      <w:lvlText w:val=""/>
      <w:lvlJc w:val="left"/>
      <w:pPr>
        <w:ind w:left="1580" w:hanging="360"/>
      </w:pPr>
      <w:rPr>
        <w:rFonts w:ascii="Symbol" w:hAnsi="Symbol" w:hint="default"/>
      </w:rPr>
    </w:lvl>
    <w:lvl w:ilvl="1" w:tplc="04090003" w:tentative="1">
      <w:start w:val="1"/>
      <w:numFmt w:val="bullet"/>
      <w:lvlText w:val="o"/>
      <w:lvlJc w:val="left"/>
      <w:pPr>
        <w:ind w:left="2300" w:hanging="360"/>
      </w:pPr>
      <w:rPr>
        <w:rFonts w:ascii="Courier New" w:hAnsi="Courier New" w:cs="Courier New" w:hint="default"/>
      </w:rPr>
    </w:lvl>
    <w:lvl w:ilvl="2" w:tplc="04090005" w:tentative="1">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cs="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cs="Courier New" w:hint="default"/>
      </w:rPr>
    </w:lvl>
    <w:lvl w:ilvl="8" w:tplc="04090005" w:tentative="1">
      <w:start w:val="1"/>
      <w:numFmt w:val="bullet"/>
      <w:lvlText w:val=""/>
      <w:lvlJc w:val="left"/>
      <w:pPr>
        <w:ind w:left="7340" w:hanging="360"/>
      </w:pPr>
      <w:rPr>
        <w:rFonts w:ascii="Wingdings" w:hAnsi="Wingdings" w:hint="default"/>
      </w:rPr>
    </w:lvl>
  </w:abstractNum>
  <w:abstractNum w:abstractNumId="44" w15:restartNumberingAfterBreak="0">
    <w:nsid w:val="72BB4259"/>
    <w:multiLevelType w:val="hybridMultilevel"/>
    <w:tmpl w:val="14C4F13E"/>
    <w:lvl w:ilvl="0" w:tplc="21286B06">
      <w:start w:val="1"/>
      <w:numFmt w:val="decimal"/>
      <w:lvlText w:val="%1."/>
      <w:lvlJc w:val="left"/>
      <w:pPr>
        <w:ind w:left="860" w:hanging="360"/>
      </w:pPr>
      <w:rPr>
        <w:rFonts w:ascii="Times New Roman" w:eastAsia="Times New Roman" w:hAnsi="Times New Roman" w:cs="Times New Roman" w:hint="default"/>
        <w:spacing w:val="-5"/>
        <w:w w:val="100"/>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B21895"/>
    <w:multiLevelType w:val="hybridMultilevel"/>
    <w:tmpl w:val="91304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7279FC"/>
    <w:multiLevelType w:val="hybridMultilevel"/>
    <w:tmpl w:val="2BFCC0C2"/>
    <w:lvl w:ilvl="0" w:tplc="793A1AFC">
      <w:start w:val="1"/>
      <w:numFmt w:val="decimal"/>
      <w:lvlText w:val="%1."/>
      <w:lvlJc w:val="left"/>
      <w:pPr>
        <w:ind w:left="860" w:hanging="360"/>
      </w:pPr>
      <w:rPr>
        <w:rFonts w:ascii="Times New Roman" w:eastAsia="Times New Roman" w:hAnsi="Times New Roman" w:cs="Times New Roman" w:hint="default"/>
        <w:spacing w:val="-5"/>
        <w:w w:val="100"/>
        <w:sz w:val="24"/>
        <w:szCs w:val="24"/>
        <w:lang w:val="en-US" w:eastAsia="en-US" w:bidi="en-US"/>
      </w:rPr>
    </w:lvl>
    <w:lvl w:ilvl="1" w:tplc="A1387014">
      <w:numFmt w:val="bullet"/>
      <w:lvlText w:val="•"/>
      <w:lvlJc w:val="left"/>
      <w:pPr>
        <w:ind w:left="1738" w:hanging="360"/>
      </w:pPr>
      <w:rPr>
        <w:rFonts w:hint="default"/>
        <w:lang w:val="en-US" w:eastAsia="en-US" w:bidi="en-US"/>
      </w:rPr>
    </w:lvl>
    <w:lvl w:ilvl="2" w:tplc="2620E212">
      <w:numFmt w:val="bullet"/>
      <w:lvlText w:val="•"/>
      <w:lvlJc w:val="left"/>
      <w:pPr>
        <w:ind w:left="2616" w:hanging="360"/>
      </w:pPr>
      <w:rPr>
        <w:rFonts w:hint="default"/>
        <w:lang w:val="en-US" w:eastAsia="en-US" w:bidi="en-US"/>
      </w:rPr>
    </w:lvl>
    <w:lvl w:ilvl="3" w:tplc="798C503A">
      <w:numFmt w:val="bullet"/>
      <w:lvlText w:val="•"/>
      <w:lvlJc w:val="left"/>
      <w:pPr>
        <w:ind w:left="3494" w:hanging="360"/>
      </w:pPr>
      <w:rPr>
        <w:rFonts w:hint="default"/>
        <w:lang w:val="en-US" w:eastAsia="en-US" w:bidi="en-US"/>
      </w:rPr>
    </w:lvl>
    <w:lvl w:ilvl="4" w:tplc="3B52110A">
      <w:numFmt w:val="bullet"/>
      <w:lvlText w:val="•"/>
      <w:lvlJc w:val="left"/>
      <w:pPr>
        <w:ind w:left="4372" w:hanging="360"/>
      </w:pPr>
      <w:rPr>
        <w:rFonts w:hint="default"/>
        <w:lang w:val="en-US" w:eastAsia="en-US" w:bidi="en-US"/>
      </w:rPr>
    </w:lvl>
    <w:lvl w:ilvl="5" w:tplc="11B84126">
      <w:numFmt w:val="bullet"/>
      <w:lvlText w:val="•"/>
      <w:lvlJc w:val="left"/>
      <w:pPr>
        <w:ind w:left="5250" w:hanging="360"/>
      </w:pPr>
      <w:rPr>
        <w:rFonts w:hint="default"/>
        <w:lang w:val="en-US" w:eastAsia="en-US" w:bidi="en-US"/>
      </w:rPr>
    </w:lvl>
    <w:lvl w:ilvl="6" w:tplc="DDE8C43E">
      <w:numFmt w:val="bullet"/>
      <w:lvlText w:val="•"/>
      <w:lvlJc w:val="left"/>
      <w:pPr>
        <w:ind w:left="6128" w:hanging="360"/>
      </w:pPr>
      <w:rPr>
        <w:rFonts w:hint="default"/>
        <w:lang w:val="en-US" w:eastAsia="en-US" w:bidi="en-US"/>
      </w:rPr>
    </w:lvl>
    <w:lvl w:ilvl="7" w:tplc="1862EE6C">
      <w:numFmt w:val="bullet"/>
      <w:lvlText w:val="•"/>
      <w:lvlJc w:val="left"/>
      <w:pPr>
        <w:ind w:left="7006" w:hanging="360"/>
      </w:pPr>
      <w:rPr>
        <w:rFonts w:hint="default"/>
        <w:lang w:val="en-US" w:eastAsia="en-US" w:bidi="en-US"/>
      </w:rPr>
    </w:lvl>
    <w:lvl w:ilvl="8" w:tplc="400C7B20">
      <w:numFmt w:val="bullet"/>
      <w:lvlText w:val="•"/>
      <w:lvlJc w:val="left"/>
      <w:pPr>
        <w:ind w:left="7884" w:hanging="360"/>
      </w:pPr>
      <w:rPr>
        <w:rFonts w:hint="default"/>
        <w:lang w:val="en-US" w:eastAsia="en-US" w:bidi="en-US"/>
      </w:rPr>
    </w:lvl>
  </w:abstractNum>
  <w:abstractNum w:abstractNumId="47" w15:restartNumberingAfterBreak="0">
    <w:nsid w:val="762F4120"/>
    <w:multiLevelType w:val="hybridMultilevel"/>
    <w:tmpl w:val="DC9876E2"/>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8" w15:restartNumberingAfterBreak="0">
    <w:nsid w:val="7B5C4795"/>
    <w:multiLevelType w:val="hybridMultilevel"/>
    <w:tmpl w:val="AA842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B6811EA"/>
    <w:multiLevelType w:val="hybridMultilevel"/>
    <w:tmpl w:val="DEDA0D40"/>
    <w:lvl w:ilvl="0" w:tplc="B09023C2">
      <w:start w:val="1"/>
      <w:numFmt w:val="decimal"/>
      <w:lvlText w:val="%1."/>
      <w:lvlJc w:val="left"/>
      <w:pPr>
        <w:ind w:left="860" w:hanging="360"/>
      </w:pPr>
      <w:rPr>
        <w:rFonts w:ascii="Times New Roman" w:eastAsia="Times New Roman" w:hAnsi="Times New Roman" w:cs="Times New Roman" w:hint="default"/>
        <w:spacing w:val="-3"/>
        <w:w w:val="100"/>
        <w:sz w:val="24"/>
        <w:szCs w:val="24"/>
        <w:lang w:val="en-US" w:eastAsia="en-US" w:bidi="en-US"/>
      </w:rPr>
    </w:lvl>
    <w:lvl w:ilvl="1" w:tplc="0E308450">
      <w:numFmt w:val="bullet"/>
      <w:lvlText w:val="•"/>
      <w:lvlJc w:val="left"/>
      <w:pPr>
        <w:ind w:left="1738" w:hanging="360"/>
      </w:pPr>
      <w:rPr>
        <w:rFonts w:hint="default"/>
        <w:lang w:val="en-US" w:eastAsia="en-US" w:bidi="en-US"/>
      </w:rPr>
    </w:lvl>
    <w:lvl w:ilvl="2" w:tplc="7B7CD29A">
      <w:numFmt w:val="bullet"/>
      <w:lvlText w:val="•"/>
      <w:lvlJc w:val="left"/>
      <w:pPr>
        <w:ind w:left="2616" w:hanging="360"/>
      </w:pPr>
      <w:rPr>
        <w:rFonts w:hint="default"/>
        <w:lang w:val="en-US" w:eastAsia="en-US" w:bidi="en-US"/>
      </w:rPr>
    </w:lvl>
    <w:lvl w:ilvl="3" w:tplc="DD5A3E86">
      <w:numFmt w:val="bullet"/>
      <w:lvlText w:val="•"/>
      <w:lvlJc w:val="left"/>
      <w:pPr>
        <w:ind w:left="3494" w:hanging="360"/>
      </w:pPr>
      <w:rPr>
        <w:rFonts w:hint="default"/>
        <w:lang w:val="en-US" w:eastAsia="en-US" w:bidi="en-US"/>
      </w:rPr>
    </w:lvl>
    <w:lvl w:ilvl="4" w:tplc="11D0CBF2">
      <w:numFmt w:val="bullet"/>
      <w:lvlText w:val="•"/>
      <w:lvlJc w:val="left"/>
      <w:pPr>
        <w:ind w:left="4372" w:hanging="360"/>
      </w:pPr>
      <w:rPr>
        <w:rFonts w:hint="default"/>
        <w:lang w:val="en-US" w:eastAsia="en-US" w:bidi="en-US"/>
      </w:rPr>
    </w:lvl>
    <w:lvl w:ilvl="5" w:tplc="AFDC2922">
      <w:numFmt w:val="bullet"/>
      <w:lvlText w:val="•"/>
      <w:lvlJc w:val="left"/>
      <w:pPr>
        <w:ind w:left="5250" w:hanging="360"/>
      </w:pPr>
      <w:rPr>
        <w:rFonts w:hint="default"/>
        <w:lang w:val="en-US" w:eastAsia="en-US" w:bidi="en-US"/>
      </w:rPr>
    </w:lvl>
    <w:lvl w:ilvl="6" w:tplc="67A0D0F8">
      <w:numFmt w:val="bullet"/>
      <w:lvlText w:val="•"/>
      <w:lvlJc w:val="left"/>
      <w:pPr>
        <w:ind w:left="6128" w:hanging="360"/>
      </w:pPr>
      <w:rPr>
        <w:rFonts w:hint="default"/>
        <w:lang w:val="en-US" w:eastAsia="en-US" w:bidi="en-US"/>
      </w:rPr>
    </w:lvl>
    <w:lvl w:ilvl="7" w:tplc="4CCCB372">
      <w:numFmt w:val="bullet"/>
      <w:lvlText w:val="•"/>
      <w:lvlJc w:val="left"/>
      <w:pPr>
        <w:ind w:left="7006" w:hanging="360"/>
      </w:pPr>
      <w:rPr>
        <w:rFonts w:hint="default"/>
        <w:lang w:val="en-US" w:eastAsia="en-US" w:bidi="en-US"/>
      </w:rPr>
    </w:lvl>
    <w:lvl w:ilvl="8" w:tplc="BAAE5610">
      <w:numFmt w:val="bullet"/>
      <w:lvlText w:val="•"/>
      <w:lvlJc w:val="left"/>
      <w:pPr>
        <w:ind w:left="7884" w:hanging="360"/>
      </w:pPr>
      <w:rPr>
        <w:rFonts w:hint="default"/>
        <w:lang w:val="en-US" w:eastAsia="en-US" w:bidi="en-US"/>
      </w:rPr>
    </w:lvl>
  </w:abstractNum>
  <w:abstractNum w:abstractNumId="50" w15:restartNumberingAfterBreak="0">
    <w:nsid w:val="7BBD6657"/>
    <w:multiLevelType w:val="hybridMultilevel"/>
    <w:tmpl w:val="E95E4628"/>
    <w:lvl w:ilvl="0" w:tplc="04090001">
      <w:start w:val="1"/>
      <w:numFmt w:val="bullet"/>
      <w:lvlText w:val=""/>
      <w:lvlJc w:val="left"/>
      <w:pPr>
        <w:ind w:left="1580" w:hanging="360"/>
      </w:pPr>
      <w:rPr>
        <w:rFonts w:ascii="Symbol" w:hAnsi="Symbol" w:hint="default"/>
      </w:rPr>
    </w:lvl>
    <w:lvl w:ilvl="1" w:tplc="04090003" w:tentative="1">
      <w:start w:val="1"/>
      <w:numFmt w:val="bullet"/>
      <w:lvlText w:val="o"/>
      <w:lvlJc w:val="left"/>
      <w:pPr>
        <w:ind w:left="2300" w:hanging="360"/>
      </w:pPr>
      <w:rPr>
        <w:rFonts w:ascii="Courier New" w:hAnsi="Courier New" w:cs="Courier New" w:hint="default"/>
      </w:rPr>
    </w:lvl>
    <w:lvl w:ilvl="2" w:tplc="04090005" w:tentative="1">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cs="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cs="Courier New" w:hint="default"/>
      </w:rPr>
    </w:lvl>
    <w:lvl w:ilvl="8" w:tplc="04090005" w:tentative="1">
      <w:start w:val="1"/>
      <w:numFmt w:val="bullet"/>
      <w:lvlText w:val=""/>
      <w:lvlJc w:val="left"/>
      <w:pPr>
        <w:ind w:left="7340" w:hanging="360"/>
      </w:pPr>
      <w:rPr>
        <w:rFonts w:ascii="Wingdings" w:hAnsi="Wingdings" w:hint="default"/>
      </w:rPr>
    </w:lvl>
  </w:abstractNum>
  <w:abstractNum w:abstractNumId="51" w15:restartNumberingAfterBreak="0">
    <w:nsid w:val="7D590AD6"/>
    <w:multiLevelType w:val="hybridMultilevel"/>
    <w:tmpl w:val="C1320FE0"/>
    <w:lvl w:ilvl="0" w:tplc="7D0A875E">
      <w:start w:val="1"/>
      <w:numFmt w:val="decimal"/>
      <w:lvlText w:val="%1."/>
      <w:lvlJc w:val="left"/>
      <w:pPr>
        <w:tabs>
          <w:tab w:val="num" w:pos="720"/>
        </w:tabs>
        <w:ind w:left="720" w:hanging="360"/>
      </w:pPr>
    </w:lvl>
    <w:lvl w:ilvl="1" w:tplc="B95C9660" w:tentative="1">
      <w:start w:val="1"/>
      <w:numFmt w:val="decimal"/>
      <w:lvlText w:val="%2."/>
      <w:lvlJc w:val="left"/>
      <w:pPr>
        <w:tabs>
          <w:tab w:val="num" w:pos="1440"/>
        </w:tabs>
        <w:ind w:left="1440" w:hanging="360"/>
      </w:pPr>
    </w:lvl>
    <w:lvl w:ilvl="2" w:tplc="45F63E84" w:tentative="1">
      <w:start w:val="1"/>
      <w:numFmt w:val="decimal"/>
      <w:lvlText w:val="%3."/>
      <w:lvlJc w:val="left"/>
      <w:pPr>
        <w:tabs>
          <w:tab w:val="num" w:pos="2160"/>
        </w:tabs>
        <w:ind w:left="2160" w:hanging="360"/>
      </w:pPr>
    </w:lvl>
    <w:lvl w:ilvl="3" w:tplc="C868D260" w:tentative="1">
      <w:start w:val="1"/>
      <w:numFmt w:val="decimal"/>
      <w:lvlText w:val="%4."/>
      <w:lvlJc w:val="left"/>
      <w:pPr>
        <w:tabs>
          <w:tab w:val="num" w:pos="2880"/>
        </w:tabs>
        <w:ind w:left="2880" w:hanging="360"/>
      </w:pPr>
    </w:lvl>
    <w:lvl w:ilvl="4" w:tplc="565EAEF8" w:tentative="1">
      <w:start w:val="1"/>
      <w:numFmt w:val="decimal"/>
      <w:lvlText w:val="%5."/>
      <w:lvlJc w:val="left"/>
      <w:pPr>
        <w:tabs>
          <w:tab w:val="num" w:pos="3600"/>
        </w:tabs>
        <w:ind w:left="3600" w:hanging="360"/>
      </w:pPr>
    </w:lvl>
    <w:lvl w:ilvl="5" w:tplc="FCAE358A" w:tentative="1">
      <w:start w:val="1"/>
      <w:numFmt w:val="decimal"/>
      <w:lvlText w:val="%6."/>
      <w:lvlJc w:val="left"/>
      <w:pPr>
        <w:tabs>
          <w:tab w:val="num" w:pos="4320"/>
        </w:tabs>
        <w:ind w:left="4320" w:hanging="360"/>
      </w:pPr>
    </w:lvl>
    <w:lvl w:ilvl="6" w:tplc="78FA6CCA" w:tentative="1">
      <w:start w:val="1"/>
      <w:numFmt w:val="decimal"/>
      <w:lvlText w:val="%7."/>
      <w:lvlJc w:val="left"/>
      <w:pPr>
        <w:tabs>
          <w:tab w:val="num" w:pos="5040"/>
        </w:tabs>
        <w:ind w:left="5040" w:hanging="360"/>
      </w:pPr>
    </w:lvl>
    <w:lvl w:ilvl="7" w:tplc="F2B80B42" w:tentative="1">
      <w:start w:val="1"/>
      <w:numFmt w:val="decimal"/>
      <w:lvlText w:val="%8."/>
      <w:lvlJc w:val="left"/>
      <w:pPr>
        <w:tabs>
          <w:tab w:val="num" w:pos="5760"/>
        </w:tabs>
        <w:ind w:left="5760" w:hanging="360"/>
      </w:pPr>
    </w:lvl>
    <w:lvl w:ilvl="8" w:tplc="5C907538" w:tentative="1">
      <w:start w:val="1"/>
      <w:numFmt w:val="decimal"/>
      <w:lvlText w:val="%9."/>
      <w:lvlJc w:val="left"/>
      <w:pPr>
        <w:tabs>
          <w:tab w:val="num" w:pos="6480"/>
        </w:tabs>
        <w:ind w:left="6480" w:hanging="360"/>
      </w:pPr>
    </w:lvl>
  </w:abstractNum>
  <w:abstractNum w:abstractNumId="52" w15:restartNumberingAfterBreak="0">
    <w:nsid w:val="7DC2401E"/>
    <w:multiLevelType w:val="hybridMultilevel"/>
    <w:tmpl w:val="1E8AE0A2"/>
    <w:lvl w:ilvl="0" w:tplc="04090001">
      <w:start w:val="1"/>
      <w:numFmt w:val="bullet"/>
      <w:lvlText w:val=""/>
      <w:lvlJc w:val="left"/>
      <w:pPr>
        <w:ind w:left="1579" w:hanging="360"/>
      </w:pPr>
      <w:rPr>
        <w:rFonts w:ascii="Symbol" w:hAnsi="Symbol" w:hint="default"/>
      </w:rPr>
    </w:lvl>
    <w:lvl w:ilvl="1" w:tplc="04090003" w:tentative="1">
      <w:start w:val="1"/>
      <w:numFmt w:val="bullet"/>
      <w:lvlText w:val="o"/>
      <w:lvlJc w:val="left"/>
      <w:pPr>
        <w:ind w:left="2299" w:hanging="360"/>
      </w:pPr>
      <w:rPr>
        <w:rFonts w:ascii="Courier New" w:hAnsi="Courier New" w:cs="Courier New" w:hint="default"/>
      </w:rPr>
    </w:lvl>
    <w:lvl w:ilvl="2" w:tplc="04090005" w:tentative="1">
      <w:start w:val="1"/>
      <w:numFmt w:val="bullet"/>
      <w:lvlText w:val=""/>
      <w:lvlJc w:val="left"/>
      <w:pPr>
        <w:ind w:left="3019" w:hanging="360"/>
      </w:pPr>
      <w:rPr>
        <w:rFonts w:ascii="Wingdings" w:hAnsi="Wingdings" w:hint="default"/>
      </w:rPr>
    </w:lvl>
    <w:lvl w:ilvl="3" w:tplc="04090001" w:tentative="1">
      <w:start w:val="1"/>
      <w:numFmt w:val="bullet"/>
      <w:lvlText w:val=""/>
      <w:lvlJc w:val="left"/>
      <w:pPr>
        <w:ind w:left="3739" w:hanging="360"/>
      </w:pPr>
      <w:rPr>
        <w:rFonts w:ascii="Symbol" w:hAnsi="Symbol" w:hint="default"/>
      </w:rPr>
    </w:lvl>
    <w:lvl w:ilvl="4" w:tplc="04090003" w:tentative="1">
      <w:start w:val="1"/>
      <w:numFmt w:val="bullet"/>
      <w:lvlText w:val="o"/>
      <w:lvlJc w:val="left"/>
      <w:pPr>
        <w:ind w:left="4459" w:hanging="360"/>
      </w:pPr>
      <w:rPr>
        <w:rFonts w:ascii="Courier New" w:hAnsi="Courier New" w:cs="Courier New" w:hint="default"/>
      </w:rPr>
    </w:lvl>
    <w:lvl w:ilvl="5" w:tplc="04090005" w:tentative="1">
      <w:start w:val="1"/>
      <w:numFmt w:val="bullet"/>
      <w:lvlText w:val=""/>
      <w:lvlJc w:val="left"/>
      <w:pPr>
        <w:ind w:left="5179" w:hanging="360"/>
      </w:pPr>
      <w:rPr>
        <w:rFonts w:ascii="Wingdings" w:hAnsi="Wingdings" w:hint="default"/>
      </w:rPr>
    </w:lvl>
    <w:lvl w:ilvl="6" w:tplc="04090001" w:tentative="1">
      <w:start w:val="1"/>
      <w:numFmt w:val="bullet"/>
      <w:lvlText w:val=""/>
      <w:lvlJc w:val="left"/>
      <w:pPr>
        <w:ind w:left="5899" w:hanging="360"/>
      </w:pPr>
      <w:rPr>
        <w:rFonts w:ascii="Symbol" w:hAnsi="Symbol" w:hint="default"/>
      </w:rPr>
    </w:lvl>
    <w:lvl w:ilvl="7" w:tplc="04090003" w:tentative="1">
      <w:start w:val="1"/>
      <w:numFmt w:val="bullet"/>
      <w:lvlText w:val="o"/>
      <w:lvlJc w:val="left"/>
      <w:pPr>
        <w:ind w:left="6619" w:hanging="360"/>
      </w:pPr>
      <w:rPr>
        <w:rFonts w:ascii="Courier New" w:hAnsi="Courier New" w:cs="Courier New" w:hint="default"/>
      </w:rPr>
    </w:lvl>
    <w:lvl w:ilvl="8" w:tplc="04090005" w:tentative="1">
      <w:start w:val="1"/>
      <w:numFmt w:val="bullet"/>
      <w:lvlText w:val=""/>
      <w:lvlJc w:val="left"/>
      <w:pPr>
        <w:ind w:left="7339" w:hanging="360"/>
      </w:pPr>
      <w:rPr>
        <w:rFonts w:ascii="Wingdings" w:hAnsi="Wingdings" w:hint="default"/>
      </w:rPr>
    </w:lvl>
  </w:abstractNum>
  <w:abstractNum w:abstractNumId="53" w15:restartNumberingAfterBreak="0">
    <w:nsid w:val="7FFA6262"/>
    <w:multiLevelType w:val="hybridMultilevel"/>
    <w:tmpl w:val="60224F9A"/>
    <w:lvl w:ilvl="0" w:tplc="FE469272">
      <w:start w:val="1"/>
      <w:numFmt w:val="decimal"/>
      <w:lvlText w:val="%1."/>
      <w:lvlJc w:val="left"/>
      <w:pPr>
        <w:ind w:left="860" w:hanging="360"/>
      </w:pPr>
      <w:rPr>
        <w:rFonts w:ascii="Times New Roman" w:eastAsia="Times New Roman" w:hAnsi="Times New Roman" w:cs="Times New Roman" w:hint="default"/>
        <w:spacing w:val="-5"/>
        <w:w w:val="100"/>
        <w:sz w:val="24"/>
        <w:szCs w:val="24"/>
        <w:lang w:val="en-US" w:eastAsia="en-US" w:bidi="en-US"/>
      </w:rPr>
    </w:lvl>
    <w:lvl w:ilvl="1" w:tplc="A796CD94">
      <w:numFmt w:val="bullet"/>
      <w:lvlText w:val="•"/>
      <w:lvlJc w:val="left"/>
      <w:pPr>
        <w:ind w:left="1738" w:hanging="360"/>
      </w:pPr>
      <w:rPr>
        <w:rFonts w:hint="default"/>
        <w:lang w:val="en-US" w:eastAsia="en-US" w:bidi="en-US"/>
      </w:rPr>
    </w:lvl>
    <w:lvl w:ilvl="2" w:tplc="271E1D0E">
      <w:numFmt w:val="bullet"/>
      <w:lvlText w:val="•"/>
      <w:lvlJc w:val="left"/>
      <w:pPr>
        <w:ind w:left="2616" w:hanging="360"/>
      </w:pPr>
      <w:rPr>
        <w:rFonts w:hint="default"/>
        <w:lang w:val="en-US" w:eastAsia="en-US" w:bidi="en-US"/>
      </w:rPr>
    </w:lvl>
    <w:lvl w:ilvl="3" w:tplc="0882D2AA">
      <w:numFmt w:val="bullet"/>
      <w:lvlText w:val="•"/>
      <w:lvlJc w:val="left"/>
      <w:pPr>
        <w:ind w:left="3494" w:hanging="360"/>
      </w:pPr>
      <w:rPr>
        <w:rFonts w:hint="default"/>
        <w:lang w:val="en-US" w:eastAsia="en-US" w:bidi="en-US"/>
      </w:rPr>
    </w:lvl>
    <w:lvl w:ilvl="4" w:tplc="49CC68D2">
      <w:numFmt w:val="bullet"/>
      <w:lvlText w:val="•"/>
      <w:lvlJc w:val="left"/>
      <w:pPr>
        <w:ind w:left="4372" w:hanging="360"/>
      </w:pPr>
      <w:rPr>
        <w:rFonts w:hint="default"/>
        <w:lang w:val="en-US" w:eastAsia="en-US" w:bidi="en-US"/>
      </w:rPr>
    </w:lvl>
    <w:lvl w:ilvl="5" w:tplc="DE8AD538">
      <w:numFmt w:val="bullet"/>
      <w:lvlText w:val="•"/>
      <w:lvlJc w:val="left"/>
      <w:pPr>
        <w:ind w:left="5250" w:hanging="360"/>
      </w:pPr>
      <w:rPr>
        <w:rFonts w:hint="default"/>
        <w:lang w:val="en-US" w:eastAsia="en-US" w:bidi="en-US"/>
      </w:rPr>
    </w:lvl>
    <w:lvl w:ilvl="6" w:tplc="5628A042">
      <w:numFmt w:val="bullet"/>
      <w:lvlText w:val="•"/>
      <w:lvlJc w:val="left"/>
      <w:pPr>
        <w:ind w:left="6128" w:hanging="360"/>
      </w:pPr>
      <w:rPr>
        <w:rFonts w:hint="default"/>
        <w:lang w:val="en-US" w:eastAsia="en-US" w:bidi="en-US"/>
      </w:rPr>
    </w:lvl>
    <w:lvl w:ilvl="7" w:tplc="8B00E37E">
      <w:numFmt w:val="bullet"/>
      <w:lvlText w:val="•"/>
      <w:lvlJc w:val="left"/>
      <w:pPr>
        <w:ind w:left="7006" w:hanging="360"/>
      </w:pPr>
      <w:rPr>
        <w:rFonts w:hint="default"/>
        <w:lang w:val="en-US" w:eastAsia="en-US" w:bidi="en-US"/>
      </w:rPr>
    </w:lvl>
    <w:lvl w:ilvl="8" w:tplc="FEDA9B08">
      <w:numFmt w:val="bullet"/>
      <w:lvlText w:val="•"/>
      <w:lvlJc w:val="left"/>
      <w:pPr>
        <w:ind w:left="7884" w:hanging="360"/>
      </w:pPr>
      <w:rPr>
        <w:rFonts w:hint="default"/>
        <w:lang w:val="en-US" w:eastAsia="en-US" w:bidi="en-US"/>
      </w:rPr>
    </w:lvl>
  </w:abstractNum>
  <w:num w:numId="1">
    <w:abstractNumId w:val="19"/>
  </w:num>
  <w:num w:numId="2">
    <w:abstractNumId w:val="46"/>
  </w:num>
  <w:num w:numId="3">
    <w:abstractNumId w:val="53"/>
  </w:num>
  <w:num w:numId="4">
    <w:abstractNumId w:val="49"/>
  </w:num>
  <w:num w:numId="5">
    <w:abstractNumId w:val="0"/>
  </w:num>
  <w:num w:numId="6">
    <w:abstractNumId w:val="27"/>
  </w:num>
  <w:num w:numId="7">
    <w:abstractNumId w:val="34"/>
  </w:num>
  <w:num w:numId="8">
    <w:abstractNumId w:val="44"/>
  </w:num>
  <w:num w:numId="9">
    <w:abstractNumId w:val="4"/>
  </w:num>
  <w:num w:numId="10">
    <w:abstractNumId w:val="6"/>
  </w:num>
  <w:num w:numId="11">
    <w:abstractNumId w:val="43"/>
  </w:num>
  <w:num w:numId="12">
    <w:abstractNumId w:val="14"/>
  </w:num>
  <w:num w:numId="13">
    <w:abstractNumId w:val="1"/>
  </w:num>
  <w:num w:numId="14">
    <w:abstractNumId w:val="10"/>
  </w:num>
  <w:num w:numId="15">
    <w:abstractNumId w:val="36"/>
  </w:num>
  <w:num w:numId="16">
    <w:abstractNumId w:val="32"/>
  </w:num>
  <w:num w:numId="17">
    <w:abstractNumId w:val="22"/>
  </w:num>
  <w:num w:numId="18">
    <w:abstractNumId w:val="21"/>
  </w:num>
  <w:num w:numId="19">
    <w:abstractNumId w:val="39"/>
  </w:num>
  <w:num w:numId="20">
    <w:abstractNumId w:val="7"/>
  </w:num>
  <w:num w:numId="21">
    <w:abstractNumId w:val="20"/>
  </w:num>
  <w:num w:numId="22">
    <w:abstractNumId w:val="15"/>
  </w:num>
  <w:num w:numId="23">
    <w:abstractNumId w:val="28"/>
  </w:num>
  <w:num w:numId="24">
    <w:abstractNumId w:val="3"/>
  </w:num>
  <w:num w:numId="25">
    <w:abstractNumId w:val="12"/>
  </w:num>
  <w:num w:numId="26">
    <w:abstractNumId w:val="17"/>
  </w:num>
  <w:num w:numId="27">
    <w:abstractNumId w:val="16"/>
  </w:num>
  <w:num w:numId="28">
    <w:abstractNumId w:val="35"/>
  </w:num>
  <w:num w:numId="29">
    <w:abstractNumId w:val="51"/>
  </w:num>
  <w:num w:numId="30">
    <w:abstractNumId w:val="30"/>
  </w:num>
  <w:num w:numId="31">
    <w:abstractNumId w:val="41"/>
  </w:num>
  <w:num w:numId="32">
    <w:abstractNumId w:val="2"/>
  </w:num>
  <w:num w:numId="33">
    <w:abstractNumId w:val="11"/>
  </w:num>
  <w:num w:numId="34">
    <w:abstractNumId w:val="24"/>
  </w:num>
  <w:num w:numId="35">
    <w:abstractNumId w:val="50"/>
  </w:num>
  <w:num w:numId="36">
    <w:abstractNumId w:val="52"/>
  </w:num>
  <w:num w:numId="37">
    <w:abstractNumId w:val="40"/>
  </w:num>
  <w:num w:numId="38">
    <w:abstractNumId w:val="18"/>
  </w:num>
  <w:num w:numId="39">
    <w:abstractNumId w:val="33"/>
  </w:num>
  <w:num w:numId="40">
    <w:abstractNumId w:val="31"/>
  </w:num>
  <w:num w:numId="41">
    <w:abstractNumId w:val="38"/>
  </w:num>
  <w:num w:numId="42">
    <w:abstractNumId w:val="47"/>
  </w:num>
  <w:num w:numId="43">
    <w:abstractNumId w:val="13"/>
  </w:num>
  <w:num w:numId="44">
    <w:abstractNumId w:val="37"/>
  </w:num>
  <w:num w:numId="45">
    <w:abstractNumId w:val="9"/>
  </w:num>
  <w:num w:numId="46">
    <w:abstractNumId w:val="29"/>
  </w:num>
  <w:num w:numId="47">
    <w:abstractNumId w:val="42"/>
  </w:num>
  <w:num w:numId="48">
    <w:abstractNumId w:val="8"/>
  </w:num>
  <w:num w:numId="49">
    <w:abstractNumId w:val="45"/>
  </w:num>
  <w:num w:numId="50">
    <w:abstractNumId w:val="5"/>
  </w:num>
  <w:num w:numId="51">
    <w:abstractNumId w:val="26"/>
  </w:num>
  <w:num w:numId="52">
    <w:abstractNumId w:val="48"/>
  </w:num>
  <w:num w:numId="53">
    <w:abstractNumId w:val="23"/>
  </w:num>
  <w:num w:numId="54">
    <w:abstractNumId w:val="2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FC3"/>
    <w:rsid w:val="000450DE"/>
    <w:rsid w:val="00082F05"/>
    <w:rsid w:val="0008559D"/>
    <w:rsid w:val="00097E7A"/>
    <w:rsid w:val="00165311"/>
    <w:rsid w:val="001945CA"/>
    <w:rsid w:val="001A0B5E"/>
    <w:rsid w:val="001B700C"/>
    <w:rsid w:val="001C2C3D"/>
    <w:rsid w:val="002017D7"/>
    <w:rsid w:val="002909D7"/>
    <w:rsid w:val="002F6D5C"/>
    <w:rsid w:val="00320C5A"/>
    <w:rsid w:val="00323C6C"/>
    <w:rsid w:val="0034408D"/>
    <w:rsid w:val="0035022C"/>
    <w:rsid w:val="003A14BA"/>
    <w:rsid w:val="00404105"/>
    <w:rsid w:val="00436204"/>
    <w:rsid w:val="00450A8B"/>
    <w:rsid w:val="00476504"/>
    <w:rsid w:val="005570F9"/>
    <w:rsid w:val="00582E13"/>
    <w:rsid w:val="005E1FDF"/>
    <w:rsid w:val="006078F1"/>
    <w:rsid w:val="006428CE"/>
    <w:rsid w:val="00677FC1"/>
    <w:rsid w:val="0068039E"/>
    <w:rsid w:val="006C0A06"/>
    <w:rsid w:val="00723901"/>
    <w:rsid w:val="00736C8E"/>
    <w:rsid w:val="00740205"/>
    <w:rsid w:val="0079694D"/>
    <w:rsid w:val="007C42E9"/>
    <w:rsid w:val="007F58B6"/>
    <w:rsid w:val="00846159"/>
    <w:rsid w:val="008813B5"/>
    <w:rsid w:val="009010F4"/>
    <w:rsid w:val="0094413B"/>
    <w:rsid w:val="009A33A0"/>
    <w:rsid w:val="009E64C9"/>
    <w:rsid w:val="00A05DEA"/>
    <w:rsid w:val="00A30864"/>
    <w:rsid w:val="00AF0FC3"/>
    <w:rsid w:val="00B04A02"/>
    <w:rsid w:val="00B549E1"/>
    <w:rsid w:val="00B56AE3"/>
    <w:rsid w:val="00B76963"/>
    <w:rsid w:val="00BE5745"/>
    <w:rsid w:val="00D11399"/>
    <w:rsid w:val="00D46010"/>
    <w:rsid w:val="00D6567E"/>
    <w:rsid w:val="00E85089"/>
    <w:rsid w:val="00EC0B81"/>
    <w:rsid w:val="00F04226"/>
    <w:rsid w:val="00F364E8"/>
    <w:rsid w:val="00FE003E"/>
    <w:rsid w:val="00FE5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E0EBCF"/>
  <w15:chartTrackingRefBased/>
  <w15:docId w15:val="{DD3DDE3A-2E22-4F1E-82F7-4F64828F4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0FC3"/>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uiPriority w:val="9"/>
    <w:qFormat/>
    <w:rsid w:val="00AF0FC3"/>
    <w:pPr>
      <w:ind w:left="140"/>
      <w:outlineLvl w:val="0"/>
    </w:pPr>
    <w:rPr>
      <w:b/>
      <w:bCs/>
      <w:sz w:val="24"/>
      <w:szCs w:val="24"/>
    </w:rPr>
  </w:style>
  <w:style w:type="paragraph" w:styleId="Heading2">
    <w:name w:val="heading 2"/>
    <w:basedOn w:val="Normal"/>
    <w:link w:val="Heading2Char"/>
    <w:uiPriority w:val="9"/>
    <w:unhideWhenUsed/>
    <w:qFormat/>
    <w:rsid w:val="00AF0FC3"/>
    <w:pPr>
      <w:spacing w:before="41"/>
      <w:ind w:left="140"/>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0FC3"/>
    <w:rPr>
      <w:rFonts w:ascii="Times New Roman" w:eastAsia="Times New Roman" w:hAnsi="Times New Roman" w:cs="Times New Roman"/>
      <w:b/>
      <w:bCs/>
      <w:sz w:val="24"/>
      <w:szCs w:val="24"/>
      <w:lang w:bidi="en-US"/>
    </w:rPr>
  </w:style>
  <w:style w:type="character" w:customStyle="1" w:styleId="Heading2Char">
    <w:name w:val="Heading 2 Char"/>
    <w:basedOn w:val="DefaultParagraphFont"/>
    <w:link w:val="Heading2"/>
    <w:uiPriority w:val="9"/>
    <w:rsid w:val="00AF0FC3"/>
    <w:rPr>
      <w:rFonts w:ascii="Times New Roman" w:eastAsia="Times New Roman" w:hAnsi="Times New Roman" w:cs="Times New Roman"/>
      <w:b/>
      <w:bCs/>
      <w:i/>
      <w:sz w:val="24"/>
      <w:szCs w:val="24"/>
      <w:lang w:bidi="en-US"/>
    </w:rPr>
  </w:style>
  <w:style w:type="paragraph" w:styleId="BodyText">
    <w:name w:val="Body Text"/>
    <w:basedOn w:val="Normal"/>
    <w:link w:val="BodyTextChar"/>
    <w:uiPriority w:val="1"/>
    <w:qFormat/>
    <w:rsid w:val="00AF0FC3"/>
    <w:rPr>
      <w:sz w:val="24"/>
      <w:szCs w:val="24"/>
    </w:rPr>
  </w:style>
  <w:style w:type="character" w:customStyle="1" w:styleId="BodyTextChar">
    <w:name w:val="Body Text Char"/>
    <w:basedOn w:val="DefaultParagraphFont"/>
    <w:link w:val="BodyText"/>
    <w:uiPriority w:val="1"/>
    <w:rsid w:val="00AF0FC3"/>
    <w:rPr>
      <w:rFonts w:ascii="Times New Roman" w:eastAsia="Times New Roman" w:hAnsi="Times New Roman" w:cs="Times New Roman"/>
      <w:sz w:val="24"/>
      <w:szCs w:val="24"/>
      <w:lang w:bidi="en-US"/>
    </w:rPr>
  </w:style>
  <w:style w:type="paragraph" w:styleId="ListParagraph">
    <w:name w:val="List Paragraph"/>
    <w:basedOn w:val="Normal"/>
    <w:uiPriority w:val="34"/>
    <w:qFormat/>
    <w:rsid w:val="00AF0FC3"/>
    <w:pPr>
      <w:ind w:left="860" w:hanging="360"/>
    </w:pPr>
  </w:style>
  <w:style w:type="paragraph" w:customStyle="1" w:styleId="TableParagraph">
    <w:name w:val="Table Paragraph"/>
    <w:basedOn w:val="Normal"/>
    <w:uiPriority w:val="1"/>
    <w:qFormat/>
    <w:rsid w:val="00AF0FC3"/>
  </w:style>
  <w:style w:type="paragraph" w:styleId="Header">
    <w:name w:val="header"/>
    <w:basedOn w:val="Normal"/>
    <w:link w:val="HeaderChar"/>
    <w:uiPriority w:val="99"/>
    <w:unhideWhenUsed/>
    <w:rsid w:val="00AF0FC3"/>
    <w:pPr>
      <w:tabs>
        <w:tab w:val="center" w:pos="4680"/>
        <w:tab w:val="right" w:pos="9360"/>
      </w:tabs>
    </w:pPr>
  </w:style>
  <w:style w:type="character" w:customStyle="1" w:styleId="HeaderChar">
    <w:name w:val="Header Char"/>
    <w:basedOn w:val="DefaultParagraphFont"/>
    <w:link w:val="Header"/>
    <w:uiPriority w:val="99"/>
    <w:rsid w:val="00AF0FC3"/>
    <w:rPr>
      <w:rFonts w:ascii="Times New Roman" w:eastAsia="Times New Roman" w:hAnsi="Times New Roman" w:cs="Times New Roman"/>
      <w:lang w:bidi="en-US"/>
    </w:rPr>
  </w:style>
  <w:style w:type="paragraph" w:styleId="Footer">
    <w:name w:val="footer"/>
    <w:basedOn w:val="Normal"/>
    <w:link w:val="FooterChar"/>
    <w:uiPriority w:val="99"/>
    <w:unhideWhenUsed/>
    <w:rsid w:val="00AF0FC3"/>
    <w:pPr>
      <w:tabs>
        <w:tab w:val="center" w:pos="4680"/>
        <w:tab w:val="right" w:pos="9360"/>
      </w:tabs>
    </w:pPr>
  </w:style>
  <w:style w:type="character" w:customStyle="1" w:styleId="FooterChar">
    <w:name w:val="Footer Char"/>
    <w:basedOn w:val="DefaultParagraphFont"/>
    <w:link w:val="Footer"/>
    <w:uiPriority w:val="99"/>
    <w:rsid w:val="00AF0FC3"/>
    <w:rPr>
      <w:rFonts w:ascii="Times New Roman" w:eastAsia="Times New Roman" w:hAnsi="Times New Roman" w:cs="Times New Roman"/>
      <w:lang w:bidi="en-US"/>
    </w:rPr>
  </w:style>
  <w:style w:type="character" w:styleId="PlaceholderText">
    <w:name w:val="Placeholder Text"/>
    <w:basedOn w:val="DefaultParagraphFont"/>
    <w:uiPriority w:val="99"/>
    <w:semiHidden/>
    <w:rsid w:val="00AF0FC3"/>
    <w:rPr>
      <w:color w:val="808080"/>
    </w:rPr>
  </w:style>
  <w:style w:type="character" w:styleId="Hyperlink">
    <w:name w:val="Hyperlink"/>
    <w:basedOn w:val="DefaultParagraphFont"/>
    <w:uiPriority w:val="99"/>
    <w:unhideWhenUsed/>
    <w:rsid w:val="00AF0FC3"/>
    <w:rPr>
      <w:color w:val="0563C1" w:themeColor="hyperlink"/>
      <w:u w:val="single"/>
    </w:rPr>
  </w:style>
  <w:style w:type="character" w:styleId="UnresolvedMention">
    <w:name w:val="Unresolved Mention"/>
    <w:basedOn w:val="DefaultParagraphFont"/>
    <w:uiPriority w:val="99"/>
    <w:semiHidden/>
    <w:unhideWhenUsed/>
    <w:rsid w:val="00AF0FC3"/>
    <w:rPr>
      <w:color w:val="605E5C"/>
      <w:shd w:val="clear" w:color="auto" w:fill="E1DFDD"/>
    </w:rPr>
  </w:style>
  <w:style w:type="paragraph" w:styleId="BalloonText">
    <w:name w:val="Balloon Text"/>
    <w:basedOn w:val="Normal"/>
    <w:link w:val="BalloonTextChar"/>
    <w:uiPriority w:val="99"/>
    <w:semiHidden/>
    <w:unhideWhenUsed/>
    <w:rsid w:val="00AF0F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0FC3"/>
    <w:rPr>
      <w:rFonts w:ascii="Segoe UI" w:eastAsia="Times New Roman" w:hAnsi="Segoe UI" w:cs="Segoe UI"/>
      <w:sz w:val="18"/>
      <w:szCs w:val="18"/>
      <w:lang w:bidi="en-US"/>
    </w:rPr>
  </w:style>
  <w:style w:type="character" w:styleId="FollowedHyperlink">
    <w:name w:val="FollowedHyperlink"/>
    <w:basedOn w:val="DefaultParagraphFont"/>
    <w:uiPriority w:val="99"/>
    <w:semiHidden/>
    <w:unhideWhenUsed/>
    <w:rsid w:val="00AF0FC3"/>
    <w:rPr>
      <w:color w:val="954F72" w:themeColor="followedHyperlink"/>
      <w:u w:val="single"/>
    </w:rPr>
  </w:style>
  <w:style w:type="paragraph" w:styleId="FootnoteText">
    <w:name w:val="footnote text"/>
    <w:basedOn w:val="Normal"/>
    <w:link w:val="FootnoteTextChar"/>
    <w:uiPriority w:val="99"/>
    <w:unhideWhenUsed/>
    <w:rsid w:val="00AF0FC3"/>
    <w:pPr>
      <w:widowControl/>
      <w:autoSpaceDE/>
      <w:autoSpaceDN/>
      <w:spacing w:after="200" w:line="276" w:lineRule="auto"/>
    </w:pPr>
    <w:rPr>
      <w:rFonts w:ascii="Calibri" w:eastAsia="Calibri" w:hAnsi="Calibri"/>
      <w:sz w:val="20"/>
      <w:szCs w:val="20"/>
      <w:lang w:bidi="ar-SA"/>
    </w:rPr>
  </w:style>
  <w:style w:type="character" w:customStyle="1" w:styleId="FootnoteTextChar">
    <w:name w:val="Footnote Text Char"/>
    <w:basedOn w:val="DefaultParagraphFont"/>
    <w:link w:val="FootnoteText"/>
    <w:uiPriority w:val="99"/>
    <w:rsid w:val="00AF0FC3"/>
    <w:rPr>
      <w:rFonts w:ascii="Calibri" w:eastAsia="Calibri" w:hAnsi="Calibri" w:cs="Times New Roman"/>
      <w:sz w:val="20"/>
      <w:szCs w:val="20"/>
    </w:rPr>
  </w:style>
  <w:style w:type="character" w:styleId="FootnoteReference">
    <w:name w:val="footnote reference"/>
    <w:uiPriority w:val="99"/>
    <w:unhideWhenUsed/>
    <w:rsid w:val="00AF0FC3"/>
    <w:rPr>
      <w:vertAlign w:val="superscript"/>
    </w:rPr>
  </w:style>
  <w:style w:type="paragraph" w:styleId="EndnoteText">
    <w:name w:val="endnote text"/>
    <w:basedOn w:val="Normal"/>
    <w:link w:val="EndnoteTextChar"/>
    <w:uiPriority w:val="99"/>
    <w:semiHidden/>
    <w:unhideWhenUsed/>
    <w:rsid w:val="00AF0FC3"/>
    <w:rPr>
      <w:sz w:val="20"/>
      <w:szCs w:val="20"/>
    </w:rPr>
  </w:style>
  <w:style w:type="character" w:customStyle="1" w:styleId="EndnoteTextChar">
    <w:name w:val="Endnote Text Char"/>
    <w:basedOn w:val="DefaultParagraphFont"/>
    <w:link w:val="EndnoteText"/>
    <w:uiPriority w:val="99"/>
    <w:semiHidden/>
    <w:rsid w:val="00AF0FC3"/>
    <w:rPr>
      <w:rFonts w:ascii="Times New Roman" w:eastAsia="Times New Roman" w:hAnsi="Times New Roman" w:cs="Times New Roman"/>
      <w:sz w:val="20"/>
      <w:szCs w:val="20"/>
      <w:lang w:bidi="en-US"/>
    </w:rPr>
  </w:style>
  <w:style w:type="character" w:styleId="EndnoteReference">
    <w:name w:val="endnote reference"/>
    <w:basedOn w:val="DefaultParagraphFont"/>
    <w:uiPriority w:val="99"/>
    <w:semiHidden/>
    <w:unhideWhenUsed/>
    <w:rsid w:val="00AF0FC3"/>
    <w:rPr>
      <w:vertAlign w:val="superscript"/>
    </w:rPr>
  </w:style>
  <w:style w:type="table" w:styleId="TableGrid">
    <w:name w:val="Table Grid"/>
    <w:basedOn w:val="TableNormal"/>
    <w:uiPriority w:val="39"/>
    <w:rsid w:val="00AF0FC3"/>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en-US" b="1">
                <a:latin typeface="Times New Roman" panose="02020603050405020304" pitchFamily="18" charset="0"/>
                <a:cs typeface="Times New Roman" panose="02020603050405020304" pitchFamily="18" charset="0"/>
              </a:rPr>
              <a:t>Fall 2019- Top 10 Country of Origin</a:t>
            </a:r>
          </a:p>
        </c:rich>
      </c:tx>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COuntries!$B$1</c:f>
              <c:strCache>
                <c:ptCount val="1"/>
                <c:pt idx="0">
                  <c:v>Fall 2019</c:v>
                </c:pt>
              </c:strCache>
            </c:strRef>
          </c:tx>
          <c:spPr>
            <a:solidFill>
              <a:schemeClr val="accent1"/>
            </a:solidFill>
            <a:ln>
              <a:noFill/>
            </a:ln>
            <a:effectLst/>
          </c:spPr>
          <c:invertIfNegative val="0"/>
          <c:dLbls>
            <c:dLbl>
              <c:idx val="0"/>
              <c:layout>
                <c:manualLayout>
                  <c:x val="0"/>
                  <c:y val="2.777777777777777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FCD-4E50-BB9D-BD1D8D726EE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COuntries!$A$2:$A$11</c:f>
              <c:strCache>
                <c:ptCount val="10"/>
                <c:pt idx="0">
                  <c:v>Japan</c:v>
                </c:pt>
                <c:pt idx="1">
                  <c:v>China</c:v>
                </c:pt>
                <c:pt idx="2">
                  <c:v>Korea, Republic of</c:v>
                </c:pt>
                <c:pt idx="3">
                  <c:v>Vietnam</c:v>
                </c:pt>
                <c:pt idx="4">
                  <c:v>Hong Kong</c:v>
                </c:pt>
                <c:pt idx="5">
                  <c:v>Brazil</c:v>
                </c:pt>
                <c:pt idx="6">
                  <c:v>Russian Federation</c:v>
                </c:pt>
                <c:pt idx="7">
                  <c:v>Taiwan</c:v>
                </c:pt>
                <c:pt idx="8">
                  <c:v>Philippines</c:v>
                </c:pt>
                <c:pt idx="9">
                  <c:v>India</c:v>
                </c:pt>
              </c:strCache>
            </c:strRef>
          </c:cat>
          <c:val>
            <c:numRef>
              <c:f>COuntries!$B$2:$B$11</c:f>
              <c:numCache>
                <c:formatCode>General</c:formatCode>
                <c:ptCount val="10"/>
                <c:pt idx="0">
                  <c:v>148</c:v>
                </c:pt>
                <c:pt idx="1">
                  <c:v>60</c:v>
                </c:pt>
                <c:pt idx="2">
                  <c:v>55</c:v>
                </c:pt>
                <c:pt idx="3">
                  <c:v>63</c:v>
                </c:pt>
                <c:pt idx="4">
                  <c:v>9</c:v>
                </c:pt>
                <c:pt idx="5">
                  <c:v>16</c:v>
                </c:pt>
                <c:pt idx="6">
                  <c:v>9</c:v>
                </c:pt>
                <c:pt idx="7">
                  <c:v>6</c:v>
                </c:pt>
                <c:pt idx="8">
                  <c:v>7</c:v>
                </c:pt>
                <c:pt idx="9">
                  <c:v>6</c:v>
                </c:pt>
              </c:numCache>
            </c:numRef>
          </c:val>
          <c:extLst>
            <c:ext xmlns:c16="http://schemas.microsoft.com/office/drawing/2014/chart" uri="{C3380CC4-5D6E-409C-BE32-E72D297353CC}">
              <c16:uniqueId val="{00000001-BFCD-4E50-BB9D-BD1D8D726EE5}"/>
            </c:ext>
          </c:extLst>
        </c:ser>
        <c:dLbls>
          <c:dLblPos val="outEnd"/>
          <c:showLegendKey val="0"/>
          <c:showVal val="1"/>
          <c:showCatName val="0"/>
          <c:showSerName val="0"/>
          <c:showPercent val="0"/>
          <c:showBubbleSize val="0"/>
        </c:dLbls>
        <c:gapWidth val="44"/>
        <c:overlap val="3"/>
        <c:axId val="1477028432"/>
        <c:axId val="1477026768"/>
      </c:barChart>
      <c:catAx>
        <c:axId val="1477028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7026768"/>
        <c:crosses val="autoZero"/>
        <c:auto val="1"/>
        <c:lblAlgn val="ctr"/>
        <c:lblOffset val="100"/>
        <c:noMultiLvlLbl val="0"/>
      </c:catAx>
      <c:valAx>
        <c:axId val="14770267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7028432"/>
        <c:crosses val="autoZero"/>
        <c:crossBetween val="between"/>
      </c:valAx>
      <c:spPr>
        <a:noFill/>
        <a:ln w="15875">
          <a:solidFill>
            <a:schemeClr val="accent1"/>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3E63BA2BB0E445E93A1C9B7D4601BA1"/>
        <w:category>
          <w:name w:val="General"/>
          <w:gallery w:val="placeholder"/>
        </w:category>
        <w:types>
          <w:type w:val="bbPlcHdr"/>
        </w:types>
        <w:behaviors>
          <w:behavior w:val="content"/>
        </w:behaviors>
        <w:guid w:val="{9D0F1882-9CFC-4747-8FDC-BA8EEEE055D6}"/>
      </w:docPartPr>
      <w:docPartBody>
        <w:p w:rsidR="00D623A0" w:rsidRDefault="00D623A0" w:rsidP="00D623A0">
          <w:pPr>
            <w:pStyle w:val="93E63BA2BB0E445E93A1C9B7D4601BA1"/>
          </w:pPr>
          <w:r w:rsidRPr="00406B06">
            <w:rPr>
              <w:rStyle w:val="PlaceholderText"/>
              <w:rFonts w:eastAsia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3A0"/>
    <w:rsid w:val="00041EBF"/>
    <w:rsid w:val="005C71C6"/>
    <w:rsid w:val="00636B01"/>
    <w:rsid w:val="007861CE"/>
    <w:rsid w:val="00A65391"/>
    <w:rsid w:val="00D62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23A0"/>
    <w:rPr>
      <w:color w:val="808080"/>
    </w:rPr>
  </w:style>
  <w:style w:type="paragraph" w:customStyle="1" w:styleId="93E63BA2BB0E445E93A1C9B7D4601BA1">
    <w:name w:val="93E63BA2BB0E445E93A1C9B7D4601BA1"/>
    <w:rsid w:val="00D623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CB76E5B3428D499A95A16FBDB464BA" ma:contentTypeVersion="4" ma:contentTypeDescription="Create a new document." ma:contentTypeScope="" ma:versionID="82da643ee970483dec1a5e9f38dbe299">
  <xsd:schema xmlns:xsd="http://www.w3.org/2001/XMLSchema" xmlns:xs="http://www.w3.org/2001/XMLSchema" xmlns:p="http://schemas.microsoft.com/office/2006/metadata/properties" xmlns:ns2="170d623b-2e01-4f6d-a844-874160aad634" targetNamespace="http://schemas.microsoft.com/office/2006/metadata/properties" ma:root="true" ma:fieldsID="bdf8daa3db0f76b71d7defeb29da1edd" ns2:_="">
    <xsd:import namespace="170d623b-2e01-4f6d-a844-874160aad6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d623b-2e01-4f6d-a844-874160aad6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B80B6-FE5D-4554-922F-89DE90A1DEC8}">
  <ds:schemaRefs>
    <ds:schemaRef ds:uri="http://schemas.microsoft.com/sharepoint/v3/contenttype/forms"/>
  </ds:schemaRefs>
</ds:datastoreItem>
</file>

<file path=customXml/itemProps2.xml><?xml version="1.0" encoding="utf-8"?>
<ds:datastoreItem xmlns:ds="http://schemas.openxmlformats.org/officeDocument/2006/customXml" ds:itemID="{7437DB16-1BC4-4045-AC2F-3A5B9E6A48A1}"/>
</file>

<file path=customXml/itemProps3.xml><?xml version="1.0" encoding="utf-8"?>
<ds:datastoreItem xmlns:ds="http://schemas.openxmlformats.org/officeDocument/2006/customXml" ds:itemID="{ADA57C83-7EE9-4715-AF3C-3FDFBC90E19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8B9332C-8A36-4EAF-9D29-5A358313A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11453</Words>
  <Characters>65284</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Ludwig</dc:creator>
  <cp:keywords/>
  <dc:description/>
  <cp:lastModifiedBy>Acevedo, Jose</cp:lastModifiedBy>
  <cp:revision>2</cp:revision>
  <cp:lastPrinted>2021-04-15T15:54:00Z</cp:lastPrinted>
  <dcterms:created xsi:type="dcterms:W3CDTF">2021-04-15T22:48:00Z</dcterms:created>
  <dcterms:modified xsi:type="dcterms:W3CDTF">2021-04-15T22:48:00Z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0x01010055CB76E5B3428D499A95A16FBDB464BA</vt:lpwstr>
  </property>
</Properties>
</file>