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2DF" w:rsidRPr="00B95CF4" w:rsidRDefault="00FA72DF" w:rsidP="00FA72DF">
      <w:pPr>
        <w:spacing w:after="0"/>
        <w:jc w:val="center"/>
        <w:rPr>
          <w:rFonts w:ascii="Times New Roman" w:hAnsi="Times New Roman"/>
          <w:b/>
          <w:sz w:val="28"/>
          <w:szCs w:val="28"/>
        </w:rPr>
      </w:pPr>
      <w:bookmarkStart w:id="0" w:name="_GoBack"/>
      <w:bookmarkEnd w:id="0"/>
      <w:r w:rsidRPr="00B95CF4">
        <w:rPr>
          <w:rFonts w:ascii="Times New Roman" w:hAnsi="Times New Roman"/>
          <w:b/>
          <w:sz w:val="28"/>
          <w:szCs w:val="28"/>
        </w:rPr>
        <w:t>EL CAMINO COLLEGE</w:t>
      </w:r>
    </w:p>
    <w:p w:rsidR="00FA72DF" w:rsidRPr="00FA72DF" w:rsidRDefault="00C4565A" w:rsidP="00FA72DF">
      <w:pPr>
        <w:spacing w:after="0"/>
        <w:jc w:val="center"/>
        <w:rPr>
          <w:rFonts w:ascii="Times New Roman" w:hAnsi="Times New Roman"/>
          <w:b/>
          <w:sz w:val="24"/>
          <w:szCs w:val="24"/>
        </w:rPr>
      </w:pPr>
      <w:r>
        <w:rPr>
          <w:rFonts w:ascii="Times New Roman" w:hAnsi="Times New Roman"/>
          <w:b/>
          <w:sz w:val="24"/>
          <w:szCs w:val="24"/>
        </w:rPr>
        <w:t>Project Success 2015-19</w:t>
      </w:r>
    </w:p>
    <w:p w:rsidR="00FA72DF" w:rsidRDefault="00FA72DF" w:rsidP="00FA72DF">
      <w:pPr>
        <w:spacing w:after="0"/>
        <w:jc w:val="center"/>
        <w:rPr>
          <w:rFonts w:ascii="Times New Roman" w:hAnsi="Times New Roman"/>
          <w:b/>
          <w:sz w:val="24"/>
          <w:szCs w:val="24"/>
        </w:rPr>
      </w:pPr>
      <w:r>
        <w:rPr>
          <w:rFonts w:ascii="Times New Roman" w:hAnsi="Times New Roman"/>
          <w:b/>
          <w:sz w:val="24"/>
          <w:szCs w:val="24"/>
        </w:rPr>
        <w:t xml:space="preserve"> PROGRAM REVIEW TEMPLATE</w:t>
      </w:r>
    </w:p>
    <w:p w:rsidR="00FA72DF" w:rsidRDefault="00FA72DF" w:rsidP="00FA72DF">
      <w:pPr>
        <w:spacing w:after="0"/>
        <w:jc w:val="center"/>
        <w:rPr>
          <w:rFonts w:ascii="Times New Roman" w:hAnsi="Times New Roman"/>
          <w:b/>
          <w:sz w:val="24"/>
          <w:szCs w:val="24"/>
        </w:rPr>
      </w:pPr>
    </w:p>
    <w:p w:rsidR="00FA72DF" w:rsidRDefault="00FA72DF" w:rsidP="00FA72DF">
      <w:pPr>
        <w:spacing w:after="0"/>
        <w:rPr>
          <w:rFonts w:ascii="Times New Roman" w:hAnsi="Times New Roman"/>
          <w:b/>
          <w:sz w:val="24"/>
          <w:szCs w:val="24"/>
        </w:rPr>
      </w:pPr>
      <w:r>
        <w:rPr>
          <w:rFonts w:ascii="Times New Roman" w:hAnsi="Times New Roman"/>
          <w:b/>
          <w:sz w:val="24"/>
          <w:szCs w:val="24"/>
        </w:rPr>
        <w:t xml:space="preserve">      Program Description</w:t>
      </w:r>
    </w:p>
    <w:p w:rsidR="00344B45" w:rsidRPr="00FF442A" w:rsidRDefault="00344B45" w:rsidP="00344B45">
      <w:pPr>
        <w:pStyle w:val="ListParagraph"/>
        <w:numPr>
          <w:ilvl w:val="0"/>
          <w:numId w:val="2"/>
        </w:numPr>
        <w:spacing w:after="0"/>
        <w:ind w:left="360"/>
        <w:rPr>
          <w:rFonts w:ascii="Times New Roman" w:hAnsi="Times New Roman"/>
          <w:color w:val="548DD4"/>
          <w:sz w:val="24"/>
          <w:szCs w:val="24"/>
        </w:rPr>
      </w:pPr>
      <w:r w:rsidRPr="00FF442A">
        <w:rPr>
          <w:rFonts w:ascii="Times New Roman" w:hAnsi="Times New Roman"/>
          <w:color w:val="548DD4"/>
          <w:sz w:val="24"/>
          <w:szCs w:val="24"/>
        </w:rPr>
        <w:t>Describe the program</w:t>
      </w:r>
      <w:r w:rsidR="00C4565A">
        <w:rPr>
          <w:rFonts w:ascii="Times New Roman" w:hAnsi="Times New Roman"/>
          <w:color w:val="548DD4"/>
          <w:sz w:val="24"/>
          <w:szCs w:val="24"/>
        </w:rPr>
        <w:t>. How does the program link to the College’s mission statement, state</w:t>
      </w:r>
      <w:r w:rsidR="00B004C4">
        <w:rPr>
          <w:rFonts w:ascii="Times New Roman" w:hAnsi="Times New Roman"/>
          <w:color w:val="548DD4"/>
          <w:sz w:val="24"/>
          <w:szCs w:val="24"/>
        </w:rPr>
        <w:t>ment</w:t>
      </w:r>
      <w:r w:rsidR="00C4565A">
        <w:rPr>
          <w:rFonts w:ascii="Times New Roman" w:hAnsi="Times New Roman"/>
          <w:color w:val="548DD4"/>
          <w:sz w:val="24"/>
          <w:szCs w:val="24"/>
        </w:rPr>
        <w:t xml:space="preserve"> of values, or strategic initiatives?</w:t>
      </w:r>
    </w:p>
    <w:p w:rsidR="00344B45" w:rsidRDefault="00344B45" w:rsidP="00FA72DF">
      <w:pPr>
        <w:spacing w:after="0"/>
        <w:rPr>
          <w:rFonts w:ascii="Times New Roman" w:hAnsi="Times New Roman"/>
          <w:b/>
          <w:sz w:val="24"/>
          <w:szCs w:val="24"/>
        </w:rPr>
      </w:pPr>
    </w:p>
    <w:p w:rsidR="00FA72DF" w:rsidRPr="00344B45" w:rsidRDefault="00344B45" w:rsidP="00C4565A">
      <w:pPr>
        <w:spacing w:after="0"/>
        <w:rPr>
          <w:rFonts w:ascii="Times New Roman" w:hAnsi="Times New Roman"/>
          <w:b/>
          <w:sz w:val="24"/>
          <w:szCs w:val="24"/>
        </w:rPr>
      </w:pPr>
      <w:r w:rsidRPr="00344B45">
        <w:rPr>
          <w:rFonts w:ascii="Times New Roman" w:hAnsi="Times New Roman"/>
          <w:sz w:val="24"/>
          <w:szCs w:val="24"/>
        </w:rPr>
        <w:t>The Project Success program started in 1986 at El Camino College by concerned counseling members. These colleagues noticed the low attrition, retention and graduation rate of African American students and started the Project Success program to increase the success rate among these students. Project Success is a program designed to increase the retention rate and to improve the academic performance of students that are considered at-risk, low income and/or first-generation college students. The program targets African American students but is open to all students. The mission of Project Success is to aid the successful transition of students from high school to El Camino College and beyond in order to achieve educational and career goals. Project Success instructs students in a cohort based learning style that allows students to remain together with classes for two years. Each cohort consists of a minimum of thir</w:t>
      </w:r>
      <w:r w:rsidR="001D4A5A">
        <w:rPr>
          <w:rFonts w:ascii="Times New Roman" w:hAnsi="Times New Roman"/>
          <w:sz w:val="24"/>
          <w:szCs w:val="24"/>
        </w:rPr>
        <w:t>ty-five students.  The students</w:t>
      </w:r>
      <w:r w:rsidRPr="00344B45">
        <w:rPr>
          <w:rFonts w:ascii="Times New Roman" w:hAnsi="Times New Roman"/>
          <w:sz w:val="24"/>
          <w:szCs w:val="24"/>
        </w:rPr>
        <w:t xml:space="preserve"> take </w:t>
      </w:r>
      <w:r w:rsidR="001D4A5A">
        <w:rPr>
          <w:rFonts w:ascii="Times New Roman" w:hAnsi="Times New Roman"/>
          <w:sz w:val="24"/>
          <w:szCs w:val="24"/>
        </w:rPr>
        <w:t xml:space="preserve">Ethnic Studies 1 (Introduction to Ethnic Studies), </w:t>
      </w:r>
      <w:r w:rsidRPr="00344B45">
        <w:rPr>
          <w:rFonts w:ascii="Times New Roman" w:hAnsi="Times New Roman"/>
          <w:sz w:val="24"/>
          <w:szCs w:val="24"/>
        </w:rPr>
        <w:t>Human Development 1</w:t>
      </w:r>
      <w:r w:rsidR="001D4A5A">
        <w:rPr>
          <w:rFonts w:ascii="Times New Roman" w:hAnsi="Times New Roman"/>
          <w:sz w:val="24"/>
          <w:szCs w:val="24"/>
        </w:rPr>
        <w:t xml:space="preserve">10 (Strategies for </w:t>
      </w:r>
      <w:r w:rsidRPr="00344B45">
        <w:rPr>
          <w:rFonts w:ascii="Times New Roman" w:hAnsi="Times New Roman"/>
          <w:sz w:val="24"/>
          <w:szCs w:val="24"/>
        </w:rPr>
        <w:t xml:space="preserve">Success in College) and Library Information </w:t>
      </w:r>
      <w:r w:rsidR="00653DD5">
        <w:rPr>
          <w:rFonts w:ascii="Times New Roman" w:hAnsi="Times New Roman"/>
          <w:sz w:val="24"/>
          <w:szCs w:val="24"/>
        </w:rPr>
        <w:t>Science</w:t>
      </w:r>
      <w:r w:rsidRPr="00344B45">
        <w:rPr>
          <w:rFonts w:ascii="Times New Roman" w:hAnsi="Times New Roman"/>
          <w:sz w:val="24"/>
          <w:szCs w:val="24"/>
        </w:rPr>
        <w:t xml:space="preserve"> 1</w:t>
      </w:r>
      <w:r w:rsidR="00717AD4">
        <w:rPr>
          <w:rFonts w:ascii="Times New Roman" w:hAnsi="Times New Roman"/>
          <w:sz w:val="24"/>
          <w:szCs w:val="24"/>
        </w:rPr>
        <w:t xml:space="preserve"> (Introduction to Library Information Scien</w:t>
      </w:r>
      <w:r w:rsidR="00096846">
        <w:rPr>
          <w:rFonts w:ascii="Times New Roman" w:hAnsi="Times New Roman"/>
          <w:sz w:val="24"/>
          <w:szCs w:val="24"/>
        </w:rPr>
        <w:t xml:space="preserve">ce) during the fall semester </w:t>
      </w:r>
      <w:r w:rsidRPr="00344B45">
        <w:rPr>
          <w:rFonts w:ascii="Times New Roman" w:hAnsi="Times New Roman"/>
          <w:sz w:val="24"/>
          <w:szCs w:val="24"/>
        </w:rPr>
        <w:t xml:space="preserve">and Human Development </w:t>
      </w:r>
      <w:r w:rsidR="001D4A5A">
        <w:rPr>
          <w:rFonts w:ascii="Times New Roman" w:hAnsi="Times New Roman"/>
          <w:sz w:val="24"/>
          <w:szCs w:val="24"/>
        </w:rPr>
        <w:t>10</w:t>
      </w:r>
      <w:r w:rsidRPr="00344B45">
        <w:rPr>
          <w:rFonts w:ascii="Times New Roman" w:hAnsi="Times New Roman"/>
          <w:sz w:val="24"/>
          <w:szCs w:val="24"/>
        </w:rPr>
        <w:t>5 (Career and Life Planning) and Psychology 10 (Afric</w:t>
      </w:r>
      <w:r w:rsidR="00717AD4">
        <w:rPr>
          <w:rFonts w:ascii="Times New Roman" w:hAnsi="Times New Roman"/>
          <w:sz w:val="24"/>
          <w:szCs w:val="24"/>
        </w:rPr>
        <w:t>an American Psychology)</w:t>
      </w:r>
      <w:r w:rsidR="00096846">
        <w:rPr>
          <w:rFonts w:ascii="Times New Roman" w:hAnsi="Times New Roman"/>
          <w:sz w:val="24"/>
          <w:szCs w:val="24"/>
        </w:rPr>
        <w:t xml:space="preserve"> academic courses</w:t>
      </w:r>
      <w:r w:rsidR="00717AD4">
        <w:rPr>
          <w:rFonts w:ascii="Times New Roman" w:hAnsi="Times New Roman"/>
          <w:sz w:val="24"/>
          <w:szCs w:val="24"/>
        </w:rPr>
        <w:t xml:space="preserve"> during </w:t>
      </w:r>
      <w:r w:rsidRPr="00344B45">
        <w:rPr>
          <w:rFonts w:ascii="Times New Roman" w:hAnsi="Times New Roman"/>
          <w:sz w:val="24"/>
          <w:szCs w:val="24"/>
        </w:rPr>
        <w:t>the spring semester</w:t>
      </w:r>
      <w:r w:rsidR="00096846">
        <w:rPr>
          <w:rFonts w:ascii="Times New Roman" w:hAnsi="Times New Roman"/>
          <w:sz w:val="24"/>
          <w:szCs w:val="24"/>
        </w:rPr>
        <w:t>s</w:t>
      </w:r>
      <w:r w:rsidR="00096846" w:rsidRPr="00096846">
        <w:rPr>
          <w:rFonts w:ascii="Times New Roman" w:hAnsi="Times New Roman"/>
          <w:sz w:val="24"/>
          <w:szCs w:val="24"/>
        </w:rPr>
        <w:t xml:space="preserve"> </w:t>
      </w:r>
      <w:r w:rsidR="00096846">
        <w:rPr>
          <w:rFonts w:ascii="Times New Roman" w:hAnsi="Times New Roman"/>
          <w:sz w:val="24"/>
          <w:szCs w:val="24"/>
        </w:rPr>
        <w:t xml:space="preserve">of </w:t>
      </w:r>
      <w:r w:rsidR="00096846" w:rsidRPr="00344B45">
        <w:rPr>
          <w:rFonts w:ascii="Times New Roman" w:hAnsi="Times New Roman"/>
          <w:sz w:val="24"/>
          <w:szCs w:val="24"/>
        </w:rPr>
        <w:t>their first year</w:t>
      </w:r>
      <w:r w:rsidR="00096846">
        <w:rPr>
          <w:rFonts w:ascii="Times New Roman" w:hAnsi="Times New Roman"/>
          <w:sz w:val="24"/>
          <w:szCs w:val="24"/>
        </w:rPr>
        <w:t xml:space="preserve"> participating in the program. In the</w:t>
      </w:r>
      <w:r w:rsidRPr="00344B45">
        <w:rPr>
          <w:rFonts w:ascii="Times New Roman" w:hAnsi="Times New Roman"/>
          <w:sz w:val="24"/>
          <w:szCs w:val="24"/>
        </w:rPr>
        <w:t xml:space="preserve"> </w:t>
      </w:r>
      <w:r w:rsidR="00096846">
        <w:rPr>
          <w:rFonts w:ascii="Times New Roman" w:hAnsi="Times New Roman"/>
          <w:sz w:val="24"/>
          <w:szCs w:val="24"/>
        </w:rPr>
        <w:t xml:space="preserve">student’s </w:t>
      </w:r>
      <w:r w:rsidRPr="00344B45">
        <w:rPr>
          <w:rFonts w:ascii="Times New Roman" w:hAnsi="Times New Roman"/>
          <w:sz w:val="24"/>
          <w:szCs w:val="24"/>
        </w:rPr>
        <w:t>second year</w:t>
      </w:r>
      <w:r w:rsidR="00096846">
        <w:rPr>
          <w:rFonts w:ascii="Times New Roman" w:hAnsi="Times New Roman"/>
          <w:sz w:val="24"/>
          <w:szCs w:val="24"/>
        </w:rPr>
        <w:t xml:space="preserve"> participating in the program the</w:t>
      </w:r>
      <w:r w:rsidRPr="00344B45">
        <w:rPr>
          <w:rFonts w:ascii="Times New Roman" w:hAnsi="Times New Roman"/>
          <w:sz w:val="24"/>
          <w:szCs w:val="24"/>
        </w:rPr>
        <w:t xml:space="preserve"> students take H</w:t>
      </w:r>
      <w:r w:rsidR="001D4A5A">
        <w:rPr>
          <w:rFonts w:ascii="Times New Roman" w:hAnsi="Times New Roman"/>
          <w:sz w:val="24"/>
          <w:szCs w:val="24"/>
        </w:rPr>
        <w:t>istory 110 (The</w:t>
      </w:r>
      <w:r w:rsidRPr="00344B45">
        <w:rPr>
          <w:rFonts w:ascii="Times New Roman" w:hAnsi="Times New Roman"/>
          <w:sz w:val="24"/>
          <w:szCs w:val="24"/>
        </w:rPr>
        <w:t xml:space="preserve"> African</w:t>
      </w:r>
      <w:r w:rsidR="001D4A5A">
        <w:rPr>
          <w:rFonts w:ascii="Times New Roman" w:hAnsi="Times New Roman"/>
          <w:sz w:val="24"/>
          <w:szCs w:val="24"/>
        </w:rPr>
        <w:t xml:space="preserve"> American in the United States to 1877)</w:t>
      </w:r>
      <w:r w:rsidRPr="00344B45">
        <w:rPr>
          <w:rFonts w:ascii="Times New Roman" w:hAnsi="Times New Roman"/>
          <w:sz w:val="24"/>
          <w:szCs w:val="24"/>
        </w:rPr>
        <w:t xml:space="preserve"> in the fall</w:t>
      </w:r>
      <w:r w:rsidR="001D4A5A">
        <w:rPr>
          <w:rFonts w:ascii="Times New Roman" w:hAnsi="Times New Roman"/>
          <w:sz w:val="24"/>
          <w:szCs w:val="24"/>
        </w:rPr>
        <w:t xml:space="preserve"> semester and History 111 (</w:t>
      </w:r>
      <w:r w:rsidR="00C4565A">
        <w:rPr>
          <w:rFonts w:ascii="Times New Roman" w:hAnsi="Times New Roman"/>
          <w:sz w:val="24"/>
          <w:szCs w:val="24"/>
        </w:rPr>
        <w:t xml:space="preserve">The </w:t>
      </w:r>
      <w:r w:rsidR="001D4A5A">
        <w:rPr>
          <w:rFonts w:ascii="Times New Roman" w:hAnsi="Times New Roman"/>
          <w:sz w:val="24"/>
          <w:szCs w:val="24"/>
        </w:rPr>
        <w:t>African American</w:t>
      </w:r>
      <w:r w:rsidR="00C4565A">
        <w:rPr>
          <w:rFonts w:ascii="Times New Roman" w:hAnsi="Times New Roman"/>
          <w:sz w:val="24"/>
          <w:szCs w:val="24"/>
        </w:rPr>
        <w:t xml:space="preserve"> in the United States from 1877 to the Present</w:t>
      </w:r>
      <w:r w:rsidRPr="00344B45">
        <w:rPr>
          <w:rFonts w:ascii="Times New Roman" w:hAnsi="Times New Roman"/>
          <w:sz w:val="24"/>
          <w:szCs w:val="24"/>
        </w:rPr>
        <w:t>) during the spring semester</w:t>
      </w:r>
      <w:r w:rsidR="00C4565A">
        <w:rPr>
          <w:rFonts w:ascii="Times New Roman" w:hAnsi="Times New Roman"/>
          <w:sz w:val="24"/>
          <w:szCs w:val="24"/>
        </w:rPr>
        <w:t>.</w:t>
      </w:r>
      <w:r w:rsidR="00717AD4">
        <w:rPr>
          <w:rFonts w:ascii="Times New Roman" w:hAnsi="Times New Roman"/>
          <w:sz w:val="24"/>
          <w:szCs w:val="24"/>
        </w:rPr>
        <w:t xml:space="preserve"> In addition to these courses, students take English and/or Math along with other courses based on their educational plan.</w:t>
      </w:r>
      <w:r w:rsidR="00C4565A">
        <w:rPr>
          <w:rFonts w:ascii="Times New Roman" w:hAnsi="Times New Roman"/>
          <w:sz w:val="24"/>
          <w:szCs w:val="24"/>
        </w:rPr>
        <w:t xml:space="preserve"> </w:t>
      </w:r>
      <w:r w:rsidRPr="00344B45">
        <w:rPr>
          <w:rFonts w:ascii="Times New Roman" w:hAnsi="Times New Roman"/>
          <w:sz w:val="24"/>
          <w:szCs w:val="24"/>
        </w:rPr>
        <w:t>Project Success</w:t>
      </w:r>
      <w:r w:rsidR="00B004C4">
        <w:rPr>
          <w:rFonts w:ascii="Times New Roman" w:hAnsi="Times New Roman"/>
          <w:sz w:val="24"/>
          <w:szCs w:val="24"/>
        </w:rPr>
        <w:t xml:space="preserve"> currently serves a total of 88</w:t>
      </w:r>
      <w:r w:rsidRPr="00344B45">
        <w:rPr>
          <w:rFonts w:ascii="Times New Roman" w:hAnsi="Times New Roman"/>
          <w:sz w:val="24"/>
          <w:szCs w:val="24"/>
        </w:rPr>
        <w:t xml:space="preserve"> students made up of first year and continuing students.</w:t>
      </w:r>
    </w:p>
    <w:p w:rsidR="00344B45" w:rsidRDefault="00344B45" w:rsidP="00C4565A">
      <w:pPr>
        <w:pStyle w:val="ListParagraph"/>
        <w:spacing w:after="0"/>
        <w:ind w:left="0"/>
        <w:rPr>
          <w:rFonts w:ascii="Times New Roman" w:hAnsi="Times New Roman"/>
          <w:sz w:val="24"/>
          <w:szCs w:val="24"/>
        </w:rPr>
      </w:pPr>
    </w:p>
    <w:p w:rsidR="00755AD6" w:rsidRDefault="00344B45" w:rsidP="00C4565A">
      <w:pPr>
        <w:spacing w:after="0"/>
        <w:rPr>
          <w:rFonts w:ascii="Times New Roman" w:hAnsi="Times New Roman"/>
          <w:sz w:val="24"/>
          <w:szCs w:val="24"/>
        </w:rPr>
      </w:pPr>
      <w:r w:rsidRPr="00344B45">
        <w:rPr>
          <w:rFonts w:ascii="Times New Roman" w:hAnsi="Times New Roman"/>
          <w:sz w:val="24"/>
          <w:szCs w:val="24"/>
        </w:rPr>
        <w:t>Project Success is an affiliate of the Umoja Community. Umoja (a Kiswahili word meaning unity) is a community and critical resource dedicated to enhancing the cultural and educational experiences of African American and other students. Project Success was one of the first programs established to address these issues related to African American students, and is one of the models</w:t>
      </w:r>
      <w:r w:rsidR="00096846">
        <w:rPr>
          <w:rFonts w:ascii="Times New Roman" w:hAnsi="Times New Roman"/>
          <w:sz w:val="24"/>
          <w:szCs w:val="24"/>
        </w:rPr>
        <w:t xml:space="preserve"> for</w:t>
      </w:r>
      <w:r w:rsidRPr="00344B45">
        <w:rPr>
          <w:rFonts w:ascii="Times New Roman" w:hAnsi="Times New Roman"/>
          <w:sz w:val="24"/>
          <w:szCs w:val="24"/>
        </w:rPr>
        <w:t xml:space="preserve"> the Umoja Community. The Umoja Community started in October 2006 with fifteen programs that used culturally relevant African American student success practices. </w:t>
      </w:r>
      <w:r w:rsidR="00981B13">
        <w:rPr>
          <w:rFonts w:ascii="Times New Roman" w:hAnsi="Times New Roman"/>
          <w:sz w:val="24"/>
          <w:szCs w:val="24"/>
        </w:rPr>
        <w:t>Currently, there are over fifty</w:t>
      </w:r>
      <w:r w:rsidRPr="00344B45">
        <w:rPr>
          <w:rFonts w:ascii="Times New Roman" w:hAnsi="Times New Roman"/>
          <w:sz w:val="24"/>
          <w:szCs w:val="24"/>
        </w:rPr>
        <w:t xml:space="preserve"> programs across the California Communi</w:t>
      </w:r>
      <w:r w:rsidR="00981B13">
        <w:rPr>
          <w:rFonts w:ascii="Times New Roman" w:hAnsi="Times New Roman"/>
          <w:sz w:val="24"/>
          <w:szCs w:val="24"/>
        </w:rPr>
        <w:t>ty College system</w:t>
      </w:r>
      <w:r w:rsidRPr="00344B45">
        <w:rPr>
          <w:rFonts w:ascii="Times New Roman" w:hAnsi="Times New Roman"/>
          <w:sz w:val="24"/>
          <w:szCs w:val="24"/>
        </w:rPr>
        <w:t xml:space="preserve">. On January 14, 2008 Umoja Community was officially recognized by the Board of Governors as a legitimate statewide student success program. Umoja actively serves and promotes student success for all students through a curriculum and pedagogy responsive to the legacy of the </w:t>
      </w:r>
      <w:r w:rsidRPr="00344B45">
        <w:rPr>
          <w:rFonts w:ascii="Times New Roman" w:hAnsi="Times New Roman"/>
          <w:sz w:val="24"/>
          <w:szCs w:val="24"/>
        </w:rPr>
        <w:lastRenderedPageBreak/>
        <w:t>African Diasporas.</w:t>
      </w:r>
      <w:r>
        <w:rPr>
          <w:rFonts w:ascii="Times New Roman" w:hAnsi="Times New Roman"/>
          <w:sz w:val="24"/>
          <w:szCs w:val="24"/>
        </w:rPr>
        <w:t xml:space="preserve"> Project Success is currently in its </w:t>
      </w:r>
      <w:r w:rsidR="00B004C4">
        <w:rPr>
          <w:rFonts w:ascii="Times New Roman" w:hAnsi="Times New Roman"/>
          <w:sz w:val="24"/>
          <w:szCs w:val="24"/>
        </w:rPr>
        <w:t>31</w:t>
      </w:r>
      <w:r w:rsidR="00B004C4" w:rsidRPr="00B004C4">
        <w:rPr>
          <w:rFonts w:ascii="Times New Roman" w:hAnsi="Times New Roman"/>
          <w:sz w:val="24"/>
          <w:szCs w:val="24"/>
          <w:vertAlign w:val="superscript"/>
        </w:rPr>
        <w:t>st</w:t>
      </w:r>
      <w:r w:rsidR="00B004C4">
        <w:rPr>
          <w:rFonts w:ascii="Times New Roman" w:hAnsi="Times New Roman"/>
          <w:sz w:val="24"/>
          <w:szCs w:val="24"/>
        </w:rPr>
        <w:t xml:space="preserve"> </w:t>
      </w:r>
      <w:r>
        <w:rPr>
          <w:rFonts w:ascii="Times New Roman" w:hAnsi="Times New Roman"/>
          <w:sz w:val="24"/>
          <w:szCs w:val="24"/>
        </w:rPr>
        <w:t>year of program operation at El Camino College.</w:t>
      </w:r>
    </w:p>
    <w:p w:rsidR="00755AD6" w:rsidRDefault="00755AD6" w:rsidP="00C4565A">
      <w:pPr>
        <w:spacing w:after="0"/>
        <w:rPr>
          <w:rFonts w:ascii="Times New Roman" w:hAnsi="Times New Roman"/>
          <w:sz w:val="24"/>
          <w:szCs w:val="24"/>
        </w:rPr>
      </w:pPr>
    </w:p>
    <w:p w:rsidR="00755AD6" w:rsidRDefault="00755AD6" w:rsidP="00C4565A">
      <w:pPr>
        <w:spacing w:after="0"/>
        <w:rPr>
          <w:rFonts w:ascii="Times New Roman" w:hAnsi="Times New Roman"/>
          <w:sz w:val="24"/>
          <w:szCs w:val="24"/>
        </w:rPr>
      </w:pPr>
      <w:r>
        <w:rPr>
          <w:rFonts w:ascii="Times New Roman" w:hAnsi="Times New Roman"/>
          <w:sz w:val="24"/>
          <w:szCs w:val="24"/>
        </w:rPr>
        <w:t>The following are</w:t>
      </w:r>
      <w:r w:rsidR="000445F4">
        <w:rPr>
          <w:rFonts w:ascii="Times New Roman" w:hAnsi="Times New Roman"/>
          <w:sz w:val="24"/>
          <w:szCs w:val="24"/>
        </w:rPr>
        <w:t xml:space="preserve"> a few</w:t>
      </w:r>
      <w:r>
        <w:rPr>
          <w:rFonts w:ascii="Times New Roman" w:hAnsi="Times New Roman"/>
          <w:sz w:val="24"/>
          <w:szCs w:val="24"/>
        </w:rPr>
        <w:t xml:space="preserve"> areas that Project Success links to El Camino College’s strategic initiatives:</w:t>
      </w:r>
    </w:p>
    <w:p w:rsidR="00755AD6" w:rsidRDefault="00755AD6" w:rsidP="00C4565A">
      <w:pPr>
        <w:spacing w:after="0"/>
        <w:rPr>
          <w:rFonts w:ascii="Times New Roman" w:hAnsi="Times New Roman"/>
          <w:sz w:val="24"/>
          <w:szCs w:val="24"/>
        </w:rPr>
      </w:pPr>
      <w:r>
        <w:rPr>
          <w:rFonts w:ascii="Times New Roman" w:hAnsi="Times New Roman"/>
          <w:sz w:val="24"/>
          <w:szCs w:val="24"/>
        </w:rPr>
        <w:t xml:space="preserve"> </w:t>
      </w:r>
    </w:p>
    <w:p w:rsidR="00475C1B" w:rsidRDefault="00723AC2">
      <w:pPr>
        <w:rPr>
          <w:rFonts w:ascii="Times New Roman" w:hAnsi="Times New Roman"/>
          <w:sz w:val="24"/>
          <w:szCs w:val="24"/>
        </w:rPr>
      </w:pPr>
      <w:r>
        <w:rPr>
          <w:rFonts w:ascii="Times New Roman" w:hAnsi="Times New Roman"/>
          <w:sz w:val="24"/>
          <w:szCs w:val="24"/>
        </w:rPr>
        <w:t>Under Strategic Initiative B.1</w:t>
      </w:r>
      <w:r w:rsidRPr="00723AC2">
        <w:rPr>
          <w:rFonts w:ascii="Times New Roman" w:hAnsi="Times New Roman"/>
          <w:i/>
          <w:sz w:val="24"/>
          <w:szCs w:val="24"/>
        </w:rPr>
        <w:t>: “Implement programs and services as detailed in the Student Success &amp; Support Program Plan (SSSP), focused on pre-enrollment (access in), post-enrollment (access through), and graduation or transfer (access out).”</w:t>
      </w:r>
      <w:r>
        <w:rPr>
          <w:rFonts w:ascii="Times New Roman" w:hAnsi="Times New Roman"/>
          <w:sz w:val="24"/>
          <w:szCs w:val="24"/>
        </w:rPr>
        <w:t xml:space="preserve"> Project Success conducts student Orientations during the Summer sessions</w:t>
      </w:r>
      <w:r w:rsidR="00475C1B">
        <w:rPr>
          <w:rFonts w:ascii="Times New Roman" w:hAnsi="Times New Roman"/>
          <w:sz w:val="24"/>
          <w:szCs w:val="24"/>
        </w:rPr>
        <w:t>. The Orientations discuss and review program’s and El Camino College requirements. Students are given Orientation credit defined by SSSP standards. Also, a</w:t>
      </w:r>
      <w:r>
        <w:rPr>
          <w:rFonts w:ascii="Times New Roman" w:hAnsi="Times New Roman"/>
          <w:sz w:val="24"/>
          <w:szCs w:val="24"/>
        </w:rPr>
        <w:t xml:space="preserve">bbreviated educational plans are completed for students that have under 15 degree applicable units completed and comprehensive educational plans are completed that have over 15 degree applicable </w:t>
      </w:r>
      <w:r w:rsidR="00475C1B">
        <w:rPr>
          <w:rFonts w:ascii="Times New Roman" w:hAnsi="Times New Roman"/>
          <w:sz w:val="24"/>
          <w:szCs w:val="24"/>
        </w:rPr>
        <w:t>units.</w:t>
      </w:r>
      <w:r>
        <w:rPr>
          <w:rFonts w:ascii="Times New Roman" w:hAnsi="Times New Roman"/>
          <w:sz w:val="24"/>
          <w:szCs w:val="24"/>
        </w:rPr>
        <w:t xml:space="preserve"> </w:t>
      </w:r>
      <w:r w:rsidR="00475C1B">
        <w:rPr>
          <w:rFonts w:ascii="Times New Roman" w:hAnsi="Times New Roman"/>
          <w:sz w:val="24"/>
          <w:szCs w:val="24"/>
        </w:rPr>
        <w:t>Follow-up educational plans are completed every semester per student until completion of academic goal.</w:t>
      </w:r>
    </w:p>
    <w:p w:rsidR="008554D8" w:rsidRDefault="00475C1B">
      <w:pPr>
        <w:rPr>
          <w:rFonts w:ascii="Times New Roman" w:hAnsi="Times New Roman"/>
          <w:sz w:val="24"/>
          <w:szCs w:val="24"/>
        </w:rPr>
      </w:pPr>
      <w:r>
        <w:rPr>
          <w:rFonts w:ascii="Times New Roman" w:hAnsi="Times New Roman"/>
          <w:sz w:val="24"/>
          <w:szCs w:val="24"/>
        </w:rPr>
        <w:t xml:space="preserve">Under Strategic Initiative B.2: </w:t>
      </w:r>
      <w:r w:rsidRPr="00475C1B">
        <w:rPr>
          <w:rFonts w:ascii="Times New Roman" w:hAnsi="Times New Roman"/>
          <w:i/>
          <w:sz w:val="24"/>
          <w:szCs w:val="24"/>
        </w:rPr>
        <w:t>“Implement the plans indicated by the Student Equity Plan (SEP), focused on improving successful outcomes for all students.”</w:t>
      </w:r>
      <w:r>
        <w:rPr>
          <w:rFonts w:ascii="Times New Roman" w:hAnsi="Times New Roman"/>
          <w:sz w:val="24"/>
          <w:szCs w:val="24"/>
        </w:rPr>
        <w:t xml:space="preserve"> A portion of money from the SEP fund is allocated to Project Success to assist</w:t>
      </w:r>
      <w:r w:rsidR="008554D8">
        <w:rPr>
          <w:rFonts w:ascii="Times New Roman" w:hAnsi="Times New Roman"/>
          <w:sz w:val="24"/>
          <w:szCs w:val="24"/>
        </w:rPr>
        <w:t xml:space="preserve"> in improving the success of</w:t>
      </w:r>
      <w:r w:rsidR="006A3D6B">
        <w:rPr>
          <w:rFonts w:ascii="Times New Roman" w:hAnsi="Times New Roman"/>
          <w:sz w:val="24"/>
          <w:szCs w:val="24"/>
        </w:rPr>
        <w:t xml:space="preserve"> African-American and Hispanic</w:t>
      </w:r>
      <w:r>
        <w:rPr>
          <w:rFonts w:ascii="Times New Roman" w:hAnsi="Times New Roman"/>
          <w:sz w:val="24"/>
          <w:szCs w:val="24"/>
        </w:rPr>
        <w:t xml:space="preserve"> students in the program</w:t>
      </w:r>
      <w:r w:rsidR="008554D8">
        <w:rPr>
          <w:rFonts w:ascii="Times New Roman" w:hAnsi="Times New Roman"/>
          <w:sz w:val="24"/>
          <w:szCs w:val="24"/>
        </w:rPr>
        <w:t>. Through Institutional Research, El Camino College det</w:t>
      </w:r>
      <w:r w:rsidR="00981B13">
        <w:rPr>
          <w:rFonts w:ascii="Times New Roman" w:hAnsi="Times New Roman"/>
          <w:sz w:val="24"/>
          <w:szCs w:val="24"/>
        </w:rPr>
        <w:t>ermined that American-Americans and</w:t>
      </w:r>
      <w:r w:rsidR="008554D8">
        <w:rPr>
          <w:rFonts w:ascii="Times New Roman" w:hAnsi="Times New Roman"/>
          <w:sz w:val="24"/>
          <w:szCs w:val="24"/>
        </w:rPr>
        <w:t xml:space="preserve"> Hispanics are two of the three </w:t>
      </w:r>
      <w:r w:rsidR="00C30C3C">
        <w:rPr>
          <w:rFonts w:ascii="Times New Roman" w:hAnsi="Times New Roman"/>
          <w:sz w:val="24"/>
          <w:szCs w:val="24"/>
        </w:rPr>
        <w:t xml:space="preserve">highest educationally </w:t>
      </w:r>
      <w:r w:rsidR="000445F4" w:rsidRPr="000445F4">
        <w:rPr>
          <w:rFonts w:ascii="Times New Roman" w:hAnsi="Times New Roman"/>
          <w:sz w:val="24"/>
          <w:szCs w:val="24"/>
        </w:rPr>
        <w:t>disproportionately</w:t>
      </w:r>
      <w:r w:rsidR="00C30C3C">
        <w:rPr>
          <w:rFonts w:ascii="Times New Roman" w:hAnsi="Times New Roman"/>
          <w:sz w:val="24"/>
          <w:szCs w:val="24"/>
        </w:rPr>
        <w:t xml:space="preserve"> impacted</w:t>
      </w:r>
      <w:r w:rsidR="008554D8">
        <w:rPr>
          <w:rFonts w:ascii="Times New Roman" w:hAnsi="Times New Roman"/>
          <w:sz w:val="24"/>
          <w:szCs w:val="24"/>
        </w:rPr>
        <w:t xml:space="preserve"> </w:t>
      </w:r>
      <w:r w:rsidR="00C30C3C">
        <w:rPr>
          <w:rFonts w:ascii="Times New Roman" w:hAnsi="Times New Roman"/>
          <w:sz w:val="24"/>
          <w:szCs w:val="24"/>
        </w:rPr>
        <w:t>student</w:t>
      </w:r>
      <w:r w:rsidR="008554D8">
        <w:rPr>
          <w:rFonts w:ascii="Times New Roman" w:hAnsi="Times New Roman"/>
          <w:sz w:val="24"/>
          <w:szCs w:val="24"/>
        </w:rPr>
        <w:t xml:space="preserve"> population</w:t>
      </w:r>
      <w:r w:rsidR="00C30C3C">
        <w:rPr>
          <w:rFonts w:ascii="Times New Roman" w:hAnsi="Times New Roman"/>
          <w:sz w:val="24"/>
          <w:szCs w:val="24"/>
        </w:rPr>
        <w:t>s</w:t>
      </w:r>
      <w:r w:rsidR="008554D8">
        <w:rPr>
          <w:rFonts w:ascii="Times New Roman" w:hAnsi="Times New Roman"/>
          <w:sz w:val="24"/>
          <w:szCs w:val="24"/>
        </w:rPr>
        <w:t xml:space="preserve"> on campus. In assistance to improving the outcomes of these population</w:t>
      </w:r>
      <w:r w:rsidR="00C30C3C">
        <w:rPr>
          <w:rFonts w:ascii="Times New Roman" w:hAnsi="Times New Roman"/>
          <w:sz w:val="24"/>
          <w:szCs w:val="24"/>
        </w:rPr>
        <w:t>s</w:t>
      </w:r>
      <w:r w:rsidR="008554D8">
        <w:rPr>
          <w:rFonts w:ascii="Times New Roman" w:hAnsi="Times New Roman"/>
          <w:sz w:val="24"/>
          <w:szCs w:val="24"/>
        </w:rPr>
        <w:t xml:space="preserve">, SEP funds are used to </w:t>
      </w:r>
      <w:r w:rsidR="00981B13">
        <w:rPr>
          <w:rFonts w:ascii="Times New Roman" w:hAnsi="Times New Roman"/>
          <w:sz w:val="24"/>
          <w:szCs w:val="24"/>
        </w:rPr>
        <w:t>hi</w:t>
      </w:r>
      <w:r w:rsidR="006A3D6B">
        <w:rPr>
          <w:rFonts w:ascii="Times New Roman" w:hAnsi="Times New Roman"/>
          <w:sz w:val="24"/>
          <w:szCs w:val="24"/>
        </w:rPr>
        <w:t>re a Math T</w:t>
      </w:r>
      <w:r w:rsidR="00981B13">
        <w:rPr>
          <w:rFonts w:ascii="Times New Roman" w:hAnsi="Times New Roman"/>
          <w:sz w:val="24"/>
          <w:szCs w:val="24"/>
        </w:rPr>
        <w:t>utor,</w:t>
      </w:r>
      <w:r>
        <w:rPr>
          <w:rFonts w:ascii="Times New Roman" w:hAnsi="Times New Roman"/>
          <w:sz w:val="24"/>
          <w:szCs w:val="24"/>
        </w:rPr>
        <w:t xml:space="preserve"> registration</w:t>
      </w:r>
      <w:r w:rsidR="008554D8">
        <w:rPr>
          <w:rFonts w:ascii="Times New Roman" w:hAnsi="Times New Roman"/>
          <w:sz w:val="24"/>
          <w:szCs w:val="24"/>
        </w:rPr>
        <w:t xml:space="preserve"> and travel cost to attend conferences and the Historically Black College and Universities Tour.</w:t>
      </w:r>
    </w:p>
    <w:p w:rsidR="00323275" w:rsidRDefault="008554D8">
      <w:pPr>
        <w:rPr>
          <w:rFonts w:ascii="Times New Roman" w:hAnsi="Times New Roman"/>
          <w:sz w:val="24"/>
          <w:szCs w:val="24"/>
        </w:rPr>
      </w:pPr>
      <w:r>
        <w:rPr>
          <w:rFonts w:ascii="Times New Roman" w:hAnsi="Times New Roman"/>
          <w:sz w:val="24"/>
          <w:szCs w:val="24"/>
        </w:rPr>
        <w:t xml:space="preserve">Under Strategic Initiative C.3: </w:t>
      </w:r>
      <w:r w:rsidRPr="008554D8">
        <w:rPr>
          <w:rFonts w:ascii="Times New Roman" w:hAnsi="Times New Roman"/>
          <w:i/>
          <w:sz w:val="24"/>
          <w:szCs w:val="24"/>
        </w:rPr>
        <w:t>“Strengthen collaboration among programs across disciplines and College areas.”</w:t>
      </w:r>
      <w:r>
        <w:rPr>
          <w:rFonts w:ascii="Times New Roman" w:hAnsi="Times New Roman"/>
          <w:sz w:val="24"/>
          <w:szCs w:val="24"/>
        </w:rPr>
        <w:t xml:space="preserve"> </w:t>
      </w:r>
      <w:r w:rsidR="00C269C2">
        <w:rPr>
          <w:rFonts w:ascii="Times New Roman" w:hAnsi="Times New Roman"/>
          <w:sz w:val="24"/>
          <w:szCs w:val="24"/>
        </w:rPr>
        <w:t xml:space="preserve">Project Success collaborates with the Puente Program. Project Success hires the Math Tutors and Puente hires the English Tutors. Tutoring schedules are </w:t>
      </w:r>
      <w:r w:rsidR="00C30C3C">
        <w:rPr>
          <w:rFonts w:ascii="Times New Roman" w:hAnsi="Times New Roman"/>
          <w:sz w:val="24"/>
          <w:szCs w:val="24"/>
        </w:rPr>
        <w:t>provided and available to students in both programs (also, Tutors are available to general population students as well). The tutoring services take place in the “Village” area located on the first floor (General Counseling) in the Student Services building located out</w:t>
      </w:r>
      <w:r w:rsidR="00323275">
        <w:rPr>
          <w:rFonts w:ascii="Times New Roman" w:hAnsi="Times New Roman"/>
          <w:sz w:val="24"/>
          <w:szCs w:val="24"/>
        </w:rPr>
        <w:t xml:space="preserve">side of offices SSC 104C through     SSC </w:t>
      </w:r>
      <w:r w:rsidR="00C30C3C">
        <w:rPr>
          <w:rFonts w:ascii="Times New Roman" w:hAnsi="Times New Roman"/>
          <w:sz w:val="24"/>
          <w:szCs w:val="24"/>
        </w:rPr>
        <w:t>104K</w:t>
      </w:r>
      <w:r w:rsidR="00323275">
        <w:rPr>
          <w:rFonts w:ascii="Times New Roman" w:hAnsi="Times New Roman"/>
          <w:sz w:val="24"/>
          <w:szCs w:val="24"/>
        </w:rPr>
        <w:t>.</w:t>
      </w:r>
      <w:r w:rsidR="00C10976">
        <w:rPr>
          <w:rFonts w:ascii="Times New Roman" w:hAnsi="Times New Roman"/>
          <w:sz w:val="24"/>
          <w:szCs w:val="24"/>
        </w:rPr>
        <w:t xml:space="preserve"> In addition, Project Success and the Puente Program collaborated to host our first </w:t>
      </w:r>
      <w:r w:rsidR="00981B13">
        <w:rPr>
          <w:rFonts w:ascii="Times New Roman" w:hAnsi="Times New Roman"/>
          <w:sz w:val="24"/>
          <w:szCs w:val="24"/>
        </w:rPr>
        <w:t>“</w:t>
      </w:r>
      <w:r w:rsidR="00C10976">
        <w:rPr>
          <w:rFonts w:ascii="Times New Roman" w:hAnsi="Times New Roman"/>
          <w:sz w:val="24"/>
          <w:szCs w:val="24"/>
        </w:rPr>
        <w:t>Village</w:t>
      </w:r>
      <w:r w:rsidR="00981B13">
        <w:rPr>
          <w:rFonts w:ascii="Times New Roman" w:hAnsi="Times New Roman"/>
          <w:sz w:val="24"/>
          <w:szCs w:val="24"/>
        </w:rPr>
        <w:t>”</w:t>
      </w:r>
      <w:r w:rsidR="00C10976">
        <w:rPr>
          <w:rFonts w:ascii="Times New Roman" w:hAnsi="Times New Roman"/>
          <w:sz w:val="24"/>
          <w:szCs w:val="24"/>
        </w:rPr>
        <w:t xml:space="preserve"> to University Transfer Day at El Camino College in Spring 2018.</w:t>
      </w:r>
    </w:p>
    <w:p w:rsidR="00C10976" w:rsidRDefault="00323275">
      <w:pPr>
        <w:rPr>
          <w:rFonts w:ascii="Times New Roman" w:hAnsi="Times New Roman"/>
          <w:sz w:val="24"/>
          <w:szCs w:val="24"/>
        </w:rPr>
      </w:pPr>
      <w:r>
        <w:rPr>
          <w:rFonts w:ascii="Times New Roman" w:hAnsi="Times New Roman"/>
          <w:sz w:val="24"/>
          <w:szCs w:val="24"/>
        </w:rPr>
        <w:t>Project Success collaborates with the Career and Transfer Center departments. The Career Center staff conducts a classroom presentation in the Human Development 110 course and conducts a visit to the Career Center in the Human Development 105 course along with assisting in completing a class assignment. The Transfer Center conducts a classroom presentation in t</w:t>
      </w:r>
      <w:r w:rsidR="00C10976">
        <w:rPr>
          <w:rFonts w:ascii="Times New Roman" w:hAnsi="Times New Roman"/>
          <w:sz w:val="24"/>
          <w:szCs w:val="24"/>
        </w:rPr>
        <w:t>he Human Development 110 course and</w:t>
      </w:r>
      <w:r>
        <w:rPr>
          <w:rFonts w:ascii="Times New Roman" w:hAnsi="Times New Roman"/>
          <w:sz w:val="24"/>
          <w:szCs w:val="24"/>
        </w:rPr>
        <w:t xml:space="preserve"> </w:t>
      </w:r>
      <w:r w:rsidR="006C6C80">
        <w:rPr>
          <w:rFonts w:ascii="Times New Roman" w:hAnsi="Times New Roman"/>
          <w:sz w:val="24"/>
          <w:szCs w:val="24"/>
        </w:rPr>
        <w:t>provides</w:t>
      </w:r>
      <w:r w:rsidR="00C10976">
        <w:rPr>
          <w:rFonts w:ascii="Times New Roman" w:hAnsi="Times New Roman"/>
          <w:sz w:val="24"/>
          <w:szCs w:val="24"/>
        </w:rPr>
        <w:t xml:space="preserve"> resources for students to complete their university field trip requirements</w:t>
      </w:r>
      <w:r w:rsidR="00981B13">
        <w:rPr>
          <w:rFonts w:ascii="Times New Roman" w:hAnsi="Times New Roman"/>
          <w:sz w:val="24"/>
          <w:szCs w:val="24"/>
        </w:rPr>
        <w:t xml:space="preserve"> and transfer applications</w:t>
      </w:r>
      <w:r w:rsidR="00C10976">
        <w:rPr>
          <w:rFonts w:ascii="Times New Roman" w:hAnsi="Times New Roman"/>
          <w:sz w:val="24"/>
          <w:szCs w:val="24"/>
        </w:rPr>
        <w:t>.</w:t>
      </w:r>
      <w:r>
        <w:rPr>
          <w:rFonts w:ascii="Times New Roman" w:hAnsi="Times New Roman"/>
          <w:sz w:val="24"/>
          <w:szCs w:val="24"/>
        </w:rPr>
        <w:t xml:space="preserve"> </w:t>
      </w:r>
    </w:p>
    <w:p w:rsidR="00C10976" w:rsidRDefault="00C10976" w:rsidP="00C10976">
      <w:pPr>
        <w:rPr>
          <w:rFonts w:ascii="Times New Roman" w:hAnsi="Times New Roman"/>
          <w:sz w:val="24"/>
          <w:szCs w:val="24"/>
        </w:rPr>
      </w:pPr>
      <w:r>
        <w:rPr>
          <w:rFonts w:ascii="Times New Roman" w:hAnsi="Times New Roman"/>
          <w:sz w:val="24"/>
          <w:szCs w:val="24"/>
        </w:rPr>
        <w:lastRenderedPageBreak/>
        <w:t xml:space="preserve">Project Success collaborates with the Behavioral and Social Sciences </w:t>
      </w:r>
      <w:r w:rsidR="00717AD4">
        <w:rPr>
          <w:rFonts w:ascii="Times New Roman" w:hAnsi="Times New Roman"/>
          <w:sz w:val="24"/>
          <w:szCs w:val="24"/>
        </w:rPr>
        <w:t xml:space="preserve">division </w:t>
      </w:r>
      <w:r>
        <w:rPr>
          <w:rFonts w:ascii="Times New Roman" w:hAnsi="Times New Roman"/>
          <w:sz w:val="24"/>
          <w:szCs w:val="24"/>
        </w:rPr>
        <w:t xml:space="preserve">to provide </w:t>
      </w:r>
      <w:r w:rsidR="00717AD4">
        <w:rPr>
          <w:rFonts w:ascii="Times New Roman" w:hAnsi="Times New Roman"/>
          <w:sz w:val="24"/>
          <w:szCs w:val="24"/>
        </w:rPr>
        <w:t xml:space="preserve">Ethnic Studies 1 (Introduction to Ethnic Studies), </w:t>
      </w:r>
      <w:r w:rsidR="00717AD4" w:rsidRPr="00344B45">
        <w:rPr>
          <w:rFonts w:ascii="Times New Roman" w:hAnsi="Times New Roman"/>
          <w:sz w:val="24"/>
          <w:szCs w:val="24"/>
        </w:rPr>
        <w:t>Human Development 1</w:t>
      </w:r>
      <w:r w:rsidR="00717AD4">
        <w:rPr>
          <w:rFonts w:ascii="Times New Roman" w:hAnsi="Times New Roman"/>
          <w:sz w:val="24"/>
          <w:szCs w:val="24"/>
        </w:rPr>
        <w:t xml:space="preserve">10 (Strategies for </w:t>
      </w:r>
      <w:r w:rsidR="00717AD4" w:rsidRPr="00344B45">
        <w:rPr>
          <w:rFonts w:ascii="Times New Roman" w:hAnsi="Times New Roman"/>
          <w:sz w:val="24"/>
          <w:szCs w:val="24"/>
        </w:rPr>
        <w:t xml:space="preserve">Success in College) Human Development </w:t>
      </w:r>
      <w:r w:rsidR="00717AD4">
        <w:rPr>
          <w:rFonts w:ascii="Times New Roman" w:hAnsi="Times New Roman"/>
          <w:sz w:val="24"/>
          <w:szCs w:val="24"/>
        </w:rPr>
        <w:t>105 (Career and Life Planning),</w:t>
      </w:r>
      <w:r w:rsidR="00717AD4" w:rsidRPr="00344B45">
        <w:rPr>
          <w:rFonts w:ascii="Times New Roman" w:hAnsi="Times New Roman"/>
          <w:sz w:val="24"/>
          <w:szCs w:val="24"/>
        </w:rPr>
        <w:t xml:space="preserve"> Psychology 1</w:t>
      </w:r>
      <w:r w:rsidR="00717AD4">
        <w:rPr>
          <w:rFonts w:ascii="Times New Roman" w:hAnsi="Times New Roman"/>
          <w:sz w:val="24"/>
          <w:szCs w:val="24"/>
        </w:rPr>
        <w:t xml:space="preserve">0 (African American Psychology), </w:t>
      </w:r>
      <w:r w:rsidR="00717AD4" w:rsidRPr="00344B45">
        <w:rPr>
          <w:rFonts w:ascii="Times New Roman" w:hAnsi="Times New Roman"/>
          <w:sz w:val="24"/>
          <w:szCs w:val="24"/>
        </w:rPr>
        <w:t>H</w:t>
      </w:r>
      <w:r w:rsidR="00717AD4">
        <w:rPr>
          <w:rFonts w:ascii="Times New Roman" w:hAnsi="Times New Roman"/>
          <w:sz w:val="24"/>
          <w:szCs w:val="24"/>
        </w:rPr>
        <w:t>istory 110 (The</w:t>
      </w:r>
      <w:r w:rsidR="00717AD4" w:rsidRPr="00344B45">
        <w:rPr>
          <w:rFonts w:ascii="Times New Roman" w:hAnsi="Times New Roman"/>
          <w:sz w:val="24"/>
          <w:szCs w:val="24"/>
        </w:rPr>
        <w:t xml:space="preserve"> African</w:t>
      </w:r>
      <w:r w:rsidR="00717AD4">
        <w:rPr>
          <w:rFonts w:ascii="Times New Roman" w:hAnsi="Times New Roman"/>
          <w:sz w:val="24"/>
          <w:szCs w:val="24"/>
        </w:rPr>
        <w:t xml:space="preserve"> American in the United States to 1877) and History 111 (The African American in the United States from 1877 to the Present). Project Success also collaborates with the Humanities division to provide </w:t>
      </w:r>
      <w:r w:rsidR="00717AD4" w:rsidRPr="00344B45">
        <w:rPr>
          <w:rFonts w:ascii="Times New Roman" w:hAnsi="Times New Roman"/>
          <w:sz w:val="24"/>
          <w:szCs w:val="24"/>
        </w:rPr>
        <w:t xml:space="preserve">Library Information </w:t>
      </w:r>
      <w:r w:rsidR="00717AD4">
        <w:rPr>
          <w:rFonts w:ascii="Times New Roman" w:hAnsi="Times New Roman"/>
          <w:sz w:val="24"/>
          <w:szCs w:val="24"/>
        </w:rPr>
        <w:t>Science</w:t>
      </w:r>
      <w:r w:rsidR="00717AD4" w:rsidRPr="00344B45">
        <w:rPr>
          <w:rFonts w:ascii="Times New Roman" w:hAnsi="Times New Roman"/>
          <w:sz w:val="24"/>
          <w:szCs w:val="24"/>
        </w:rPr>
        <w:t xml:space="preserve"> 1</w:t>
      </w:r>
      <w:r w:rsidR="000445F4">
        <w:rPr>
          <w:rFonts w:ascii="Times New Roman" w:hAnsi="Times New Roman"/>
          <w:sz w:val="24"/>
          <w:szCs w:val="24"/>
        </w:rPr>
        <w:t xml:space="preserve"> (Introduction to Library Information Science)</w:t>
      </w:r>
      <w:r w:rsidR="00657FB1">
        <w:rPr>
          <w:rFonts w:ascii="Times New Roman" w:hAnsi="Times New Roman"/>
          <w:sz w:val="24"/>
          <w:szCs w:val="24"/>
        </w:rPr>
        <w:t xml:space="preserve"> creating the program’s curriculum and instructed </w:t>
      </w:r>
      <w:r w:rsidR="000445F4">
        <w:rPr>
          <w:rFonts w:ascii="Times New Roman" w:hAnsi="Times New Roman"/>
          <w:sz w:val="24"/>
          <w:szCs w:val="24"/>
        </w:rPr>
        <w:t>through a two year academic cohort model structure.</w:t>
      </w:r>
    </w:p>
    <w:p w:rsidR="00BE5EBB" w:rsidRPr="00784022" w:rsidRDefault="000445F4" w:rsidP="00784022">
      <w:pPr>
        <w:rPr>
          <w:rFonts w:ascii="Times New Roman" w:hAnsi="Times New Roman"/>
        </w:rPr>
      </w:pPr>
      <w:r>
        <w:rPr>
          <w:rFonts w:ascii="Times New Roman" w:hAnsi="Times New Roman"/>
          <w:sz w:val="24"/>
          <w:szCs w:val="24"/>
        </w:rPr>
        <w:t xml:space="preserve">Under Strategic Initiative D.1: </w:t>
      </w:r>
      <w:r w:rsidRPr="000445F4">
        <w:rPr>
          <w:rFonts w:ascii="Times New Roman" w:hAnsi="Times New Roman"/>
          <w:i/>
          <w:sz w:val="24"/>
          <w:szCs w:val="24"/>
        </w:rPr>
        <w:t>“Develop strategic partnerships that include program advisory committees that address the current and future workforce development needs of the local communities and the region”</w:t>
      </w:r>
      <w:r>
        <w:rPr>
          <w:rFonts w:ascii="Times New Roman" w:hAnsi="Times New Roman"/>
          <w:sz w:val="24"/>
          <w:szCs w:val="24"/>
        </w:rPr>
        <w:t>. Project Success developed a Steering Committee (consist of ECC staff and faculty) and a Community Advisory Committee that consists of members and officials from various community-based organizations</w:t>
      </w:r>
      <w:r>
        <w:t xml:space="preserve">. </w:t>
      </w:r>
      <w:r>
        <w:rPr>
          <w:rFonts w:ascii="Times New Roman" w:hAnsi="Times New Roman"/>
        </w:rPr>
        <w:t>This committee provides additional support to the program and resources to students for internships, employment and/or volunteer experiences.</w:t>
      </w:r>
    </w:p>
    <w:p w:rsidR="00BE5EBB" w:rsidRDefault="00652478" w:rsidP="00DA5E4A">
      <w:pPr>
        <w:spacing w:after="0" w:line="240" w:lineRule="auto"/>
        <w:rPr>
          <w:rFonts w:ascii="Times New Roman" w:hAnsi="Times New Roman"/>
          <w:color w:val="548DD4"/>
          <w:sz w:val="24"/>
          <w:szCs w:val="24"/>
        </w:rPr>
      </w:pPr>
      <w:r w:rsidRPr="00652478">
        <w:rPr>
          <w:rFonts w:ascii="Times New Roman" w:hAnsi="Times New Roman"/>
          <w:color w:val="548DD4"/>
          <w:sz w:val="24"/>
          <w:szCs w:val="24"/>
        </w:rPr>
        <w:t>2.  Describe the student population served by the program using available da</w:t>
      </w:r>
      <w:r w:rsidR="00DA5E4A">
        <w:rPr>
          <w:rFonts w:ascii="Times New Roman" w:hAnsi="Times New Roman"/>
          <w:color w:val="548DD4"/>
          <w:sz w:val="24"/>
          <w:szCs w:val="24"/>
        </w:rPr>
        <w:t>ta.</w:t>
      </w:r>
      <w:r w:rsidR="00BE5EBB">
        <w:rPr>
          <w:rFonts w:ascii="Times New Roman" w:hAnsi="Times New Roman"/>
          <w:color w:val="548DD4"/>
          <w:sz w:val="24"/>
          <w:szCs w:val="24"/>
        </w:rPr>
        <w:t xml:space="preserve"> Please note</w:t>
      </w:r>
      <w:r w:rsidR="003253F5">
        <w:rPr>
          <w:rFonts w:ascii="Times New Roman" w:hAnsi="Times New Roman"/>
          <w:color w:val="548DD4"/>
          <w:sz w:val="24"/>
          <w:szCs w:val="24"/>
        </w:rPr>
        <w:t xml:space="preserve"> t</w:t>
      </w:r>
      <w:r w:rsidR="00BE5EBB">
        <w:rPr>
          <w:rFonts w:ascii="Times New Roman" w:hAnsi="Times New Roman"/>
          <w:color w:val="548DD4"/>
          <w:sz w:val="24"/>
          <w:szCs w:val="24"/>
        </w:rPr>
        <w:t xml:space="preserve">he </w:t>
      </w:r>
    </w:p>
    <w:p w:rsidR="00BE5EBB" w:rsidRDefault="00BE5EBB" w:rsidP="00DA5E4A">
      <w:pPr>
        <w:spacing w:after="0" w:line="240" w:lineRule="auto"/>
        <w:rPr>
          <w:rFonts w:ascii="Times New Roman" w:hAnsi="Times New Roman"/>
          <w:color w:val="548DD4"/>
          <w:sz w:val="24"/>
          <w:szCs w:val="24"/>
        </w:rPr>
      </w:pPr>
      <w:r>
        <w:rPr>
          <w:rFonts w:ascii="Times New Roman" w:hAnsi="Times New Roman"/>
          <w:color w:val="548DD4"/>
          <w:sz w:val="24"/>
          <w:szCs w:val="24"/>
        </w:rPr>
        <w:t xml:space="preserve">     source of the data. If necessary, please contact the Office of Institutional Research &amp; Planning  </w:t>
      </w:r>
    </w:p>
    <w:p w:rsidR="00DA5E4A" w:rsidRDefault="00BE5EBB" w:rsidP="00DA5E4A">
      <w:pPr>
        <w:spacing w:after="0" w:line="240" w:lineRule="auto"/>
        <w:rPr>
          <w:rFonts w:ascii="Times New Roman" w:hAnsi="Times New Roman"/>
          <w:color w:val="548DD4"/>
          <w:sz w:val="24"/>
          <w:szCs w:val="24"/>
        </w:rPr>
      </w:pPr>
      <w:r>
        <w:rPr>
          <w:rFonts w:ascii="Times New Roman" w:hAnsi="Times New Roman"/>
          <w:color w:val="548DD4"/>
          <w:sz w:val="24"/>
          <w:szCs w:val="24"/>
        </w:rPr>
        <w:t xml:space="preserve">     to obtain data.</w:t>
      </w:r>
    </w:p>
    <w:p w:rsidR="00D45CBE" w:rsidRDefault="00D45CBE" w:rsidP="00D46026">
      <w:pPr>
        <w:spacing w:after="0" w:line="240" w:lineRule="auto"/>
        <w:rPr>
          <w:rFonts w:ascii="Times New Roman" w:hAnsi="Times New Roman"/>
          <w:sz w:val="24"/>
          <w:szCs w:val="24"/>
        </w:rPr>
      </w:pPr>
    </w:p>
    <w:p w:rsidR="00075AB9" w:rsidRDefault="00DA5E4A" w:rsidP="00BE5EBB">
      <w:pPr>
        <w:spacing w:after="0"/>
        <w:rPr>
          <w:rFonts w:ascii="Times New Roman" w:hAnsi="Times New Roman"/>
          <w:sz w:val="24"/>
          <w:szCs w:val="24"/>
        </w:rPr>
      </w:pPr>
      <w:r w:rsidRPr="00DA5E4A">
        <w:rPr>
          <w:rFonts w:ascii="Times New Roman" w:hAnsi="Times New Roman"/>
          <w:sz w:val="24"/>
          <w:szCs w:val="24"/>
        </w:rPr>
        <w:t xml:space="preserve">The Project </w:t>
      </w:r>
      <w:r w:rsidR="00BE5EBB">
        <w:rPr>
          <w:rFonts w:ascii="Times New Roman" w:hAnsi="Times New Roman"/>
          <w:sz w:val="24"/>
          <w:szCs w:val="24"/>
        </w:rPr>
        <w:t>Program serves approximately</w:t>
      </w:r>
      <w:r w:rsidR="00075AB9">
        <w:rPr>
          <w:rFonts w:ascii="Times New Roman" w:hAnsi="Times New Roman"/>
          <w:color w:val="FF0000"/>
          <w:sz w:val="24"/>
          <w:szCs w:val="24"/>
        </w:rPr>
        <w:t xml:space="preserve"> </w:t>
      </w:r>
      <w:r w:rsidR="00075AB9" w:rsidRPr="00075AB9">
        <w:rPr>
          <w:rFonts w:ascii="Times New Roman" w:hAnsi="Times New Roman"/>
          <w:sz w:val="24"/>
          <w:szCs w:val="24"/>
        </w:rPr>
        <w:t>88</w:t>
      </w:r>
      <w:r w:rsidRPr="00DA5E4A">
        <w:rPr>
          <w:rFonts w:ascii="Times New Roman" w:hAnsi="Times New Roman"/>
          <w:sz w:val="24"/>
          <w:szCs w:val="24"/>
        </w:rPr>
        <w:t xml:space="preserve"> students a year. On average 35 to 40 new students join the program every academic year. The majority of first-year students who enter Project Success are recent high school graduates</w:t>
      </w:r>
      <w:r>
        <w:rPr>
          <w:rFonts w:ascii="Times New Roman" w:hAnsi="Times New Roman"/>
          <w:sz w:val="24"/>
          <w:szCs w:val="24"/>
        </w:rPr>
        <w:t xml:space="preserve">. </w:t>
      </w:r>
      <w:r w:rsidR="00075AB9">
        <w:rPr>
          <w:rFonts w:ascii="Times New Roman" w:hAnsi="Times New Roman"/>
          <w:sz w:val="24"/>
          <w:szCs w:val="24"/>
        </w:rPr>
        <w:t>These students consist of African, African-American and Hispanic students that take one or multiple courses of Basic Skills Math and/or English courses.</w:t>
      </w:r>
    </w:p>
    <w:p w:rsidR="00075AB9" w:rsidRDefault="00075AB9" w:rsidP="00BE5EBB">
      <w:pPr>
        <w:spacing w:after="0"/>
        <w:rPr>
          <w:rFonts w:ascii="Times New Roman" w:hAnsi="Times New Roman"/>
          <w:sz w:val="24"/>
          <w:szCs w:val="24"/>
        </w:rPr>
      </w:pPr>
    </w:p>
    <w:p w:rsidR="00075AB9" w:rsidRDefault="00075AB9" w:rsidP="00BE5EBB">
      <w:pPr>
        <w:spacing w:after="0"/>
        <w:rPr>
          <w:rFonts w:ascii="Times New Roman" w:hAnsi="Times New Roman"/>
          <w:sz w:val="24"/>
          <w:szCs w:val="24"/>
        </w:rPr>
      </w:pPr>
      <w:r>
        <w:rPr>
          <w:rFonts w:ascii="Times New Roman" w:hAnsi="Times New Roman"/>
          <w:sz w:val="24"/>
          <w:szCs w:val="24"/>
        </w:rPr>
        <w:t>Listed below are data obtained by the Office of Institutional Research &amp; Planning</w:t>
      </w:r>
      <w:r w:rsidR="00EF00DB">
        <w:rPr>
          <w:rFonts w:ascii="Times New Roman" w:hAnsi="Times New Roman"/>
          <w:sz w:val="24"/>
          <w:szCs w:val="24"/>
        </w:rPr>
        <w:t>. Information provided discusses Fall 2013 through Spring 2016 (Fall 2016)</w:t>
      </w:r>
      <w:r>
        <w:rPr>
          <w:rFonts w:ascii="Times New Roman" w:hAnsi="Times New Roman"/>
          <w:sz w:val="24"/>
          <w:szCs w:val="24"/>
        </w:rPr>
        <w:t>:</w:t>
      </w:r>
    </w:p>
    <w:p w:rsidR="00172D33" w:rsidRDefault="00172D33" w:rsidP="00EF00DB">
      <w:pPr>
        <w:spacing w:after="0"/>
        <w:jc w:val="center"/>
        <w:rPr>
          <w:rFonts w:ascii="Times New Roman" w:hAnsi="Times New Roman"/>
          <w:b/>
          <w:spacing w:val="-1"/>
          <w:sz w:val="24"/>
          <w:szCs w:val="24"/>
        </w:rPr>
      </w:pPr>
    </w:p>
    <w:p w:rsidR="00EF00DB" w:rsidRPr="00EF00DB" w:rsidRDefault="00EF00DB" w:rsidP="00EF00DB">
      <w:pPr>
        <w:spacing w:after="0"/>
        <w:jc w:val="center"/>
        <w:rPr>
          <w:rFonts w:ascii="Times New Roman" w:hAnsi="Times New Roman"/>
          <w:b/>
          <w:sz w:val="24"/>
          <w:szCs w:val="24"/>
        </w:rPr>
      </w:pPr>
      <w:r w:rsidRPr="00EF00DB">
        <w:rPr>
          <w:rFonts w:ascii="Times New Roman" w:hAnsi="Times New Roman"/>
          <w:b/>
          <w:spacing w:val="-1"/>
          <w:sz w:val="24"/>
          <w:szCs w:val="24"/>
        </w:rPr>
        <w:t>Average</w:t>
      </w:r>
      <w:r w:rsidRPr="00EF00DB">
        <w:rPr>
          <w:rFonts w:ascii="Times New Roman" w:hAnsi="Times New Roman"/>
          <w:b/>
          <w:spacing w:val="-2"/>
          <w:sz w:val="24"/>
          <w:szCs w:val="24"/>
        </w:rPr>
        <w:t xml:space="preserve"> </w:t>
      </w:r>
      <w:r w:rsidRPr="00EF00DB">
        <w:rPr>
          <w:rFonts w:ascii="Times New Roman" w:hAnsi="Times New Roman"/>
          <w:b/>
          <w:spacing w:val="-1"/>
          <w:sz w:val="24"/>
          <w:szCs w:val="24"/>
        </w:rPr>
        <w:t>G.P.A.</w:t>
      </w:r>
      <w:r w:rsidRPr="00EF00DB">
        <w:rPr>
          <w:rFonts w:ascii="Times New Roman" w:hAnsi="Times New Roman"/>
          <w:b/>
          <w:spacing w:val="-3"/>
          <w:sz w:val="24"/>
          <w:szCs w:val="24"/>
        </w:rPr>
        <w:t xml:space="preserve"> </w:t>
      </w:r>
      <w:r w:rsidRPr="00EF00DB">
        <w:rPr>
          <w:rFonts w:ascii="Times New Roman" w:hAnsi="Times New Roman"/>
          <w:b/>
          <w:sz w:val="24"/>
          <w:szCs w:val="24"/>
        </w:rPr>
        <w:t>by</w:t>
      </w:r>
      <w:r w:rsidRPr="00EF00DB">
        <w:rPr>
          <w:rFonts w:ascii="Times New Roman" w:hAnsi="Times New Roman"/>
          <w:b/>
          <w:spacing w:val="-2"/>
          <w:sz w:val="24"/>
          <w:szCs w:val="24"/>
        </w:rPr>
        <w:t xml:space="preserve"> </w:t>
      </w:r>
      <w:r w:rsidRPr="00EF00DB">
        <w:rPr>
          <w:rFonts w:ascii="Times New Roman" w:hAnsi="Times New Roman"/>
          <w:b/>
          <w:sz w:val="24"/>
          <w:szCs w:val="24"/>
        </w:rPr>
        <w:t>Term</w:t>
      </w:r>
    </w:p>
    <w:p w:rsidR="00075AB9" w:rsidRPr="00EF00DB" w:rsidRDefault="00075AB9" w:rsidP="00BE5EBB">
      <w:pPr>
        <w:spacing w:after="0"/>
        <w:rPr>
          <w:rFonts w:ascii="Times New Roman" w:hAnsi="Times New Roman"/>
          <w:b/>
          <w:sz w:val="24"/>
          <w:szCs w:val="24"/>
        </w:rPr>
      </w:pPr>
      <w:r w:rsidRPr="00EF00DB">
        <w:rPr>
          <w:rFonts w:ascii="Times New Roman" w:hAnsi="Times New Roman"/>
          <w:b/>
          <w:sz w:val="24"/>
          <w:szCs w:val="24"/>
        </w:rPr>
        <w:t xml:space="preserve"> </w:t>
      </w:r>
    </w:p>
    <w:tbl>
      <w:tblPr>
        <w:tblW w:w="0" w:type="auto"/>
        <w:tblInd w:w="229" w:type="dxa"/>
        <w:tblLayout w:type="fixed"/>
        <w:tblCellMar>
          <w:left w:w="0" w:type="dxa"/>
          <w:right w:w="0" w:type="dxa"/>
        </w:tblCellMar>
        <w:tblLook w:val="01E0" w:firstRow="1" w:lastRow="1" w:firstColumn="1" w:lastColumn="1" w:noHBand="0" w:noVBand="0"/>
      </w:tblPr>
      <w:tblGrid>
        <w:gridCol w:w="1457"/>
        <w:gridCol w:w="1385"/>
        <w:gridCol w:w="1169"/>
        <w:gridCol w:w="1382"/>
        <w:gridCol w:w="1234"/>
        <w:gridCol w:w="1346"/>
        <w:gridCol w:w="1138"/>
      </w:tblGrid>
      <w:tr w:rsidR="00075AB9" w:rsidRPr="00075AB9" w:rsidTr="00EF00DB">
        <w:trPr>
          <w:trHeight w:hRule="exact" w:val="325"/>
        </w:trPr>
        <w:tc>
          <w:tcPr>
            <w:tcW w:w="1457" w:type="dxa"/>
            <w:tcBorders>
              <w:top w:val="single" w:sz="13" w:space="0" w:color="4F81BD"/>
              <w:left w:val="single" w:sz="12" w:space="0" w:color="4F81BD"/>
              <w:bottom w:val="single" w:sz="8" w:space="0" w:color="4F81BD"/>
              <w:right w:val="single" w:sz="12" w:space="0" w:color="4F81BD"/>
            </w:tcBorders>
          </w:tcPr>
          <w:p w:rsidR="00075AB9" w:rsidRPr="00075AB9" w:rsidRDefault="00075AB9" w:rsidP="00075AB9">
            <w:pPr>
              <w:widowControl w:val="0"/>
              <w:spacing w:after="0" w:line="240" w:lineRule="auto"/>
              <w:rPr>
                <w:rFonts w:asciiTheme="minorHAnsi" w:eastAsiaTheme="minorHAnsi" w:hAnsiTheme="minorHAnsi" w:cstheme="minorBidi"/>
              </w:rPr>
            </w:pPr>
          </w:p>
        </w:tc>
        <w:tc>
          <w:tcPr>
            <w:tcW w:w="2554" w:type="dxa"/>
            <w:gridSpan w:val="2"/>
            <w:tcBorders>
              <w:top w:val="single" w:sz="13" w:space="0" w:color="4F81BD"/>
              <w:left w:val="single" w:sz="12" w:space="0" w:color="4F81BD"/>
              <w:bottom w:val="single" w:sz="8" w:space="0" w:color="4F81BD"/>
              <w:right w:val="single" w:sz="12" w:space="0" w:color="4F81BD"/>
            </w:tcBorders>
          </w:tcPr>
          <w:p w:rsidR="00075AB9" w:rsidRPr="00075AB9" w:rsidRDefault="00075AB9" w:rsidP="00075AB9">
            <w:pPr>
              <w:widowControl w:val="0"/>
              <w:spacing w:after="0" w:line="298" w:lineRule="exact"/>
              <w:ind w:left="615"/>
              <w:rPr>
                <w:rFonts w:cs="Calibri"/>
                <w:sz w:val="16"/>
                <w:szCs w:val="16"/>
              </w:rPr>
            </w:pPr>
            <w:r w:rsidRPr="00075AB9">
              <w:rPr>
                <w:rFonts w:eastAsiaTheme="minorHAnsi" w:hAnsiTheme="minorHAnsi" w:cstheme="minorBidi"/>
                <w:b/>
                <w:sz w:val="24"/>
              </w:rPr>
              <w:t>All</w:t>
            </w:r>
            <w:r w:rsidRPr="00075AB9">
              <w:rPr>
                <w:rFonts w:eastAsiaTheme="minorHAnsi" w:hAnsiTheme="minorHAnsi" w:cstheme="minorBidi"/>
                <w:b/>
                <w:spacing w:val="-13"/>
                <w:sz w:val="24"/>
              </w:rPr>
              <w:t xml:space="preserve"> </w:t>
            </w:r>
            <w:r w:rsidRPr="00075AB9">
              <w:rPr>
                <w:rFonts w:eastAsiaTheme="minorHAnsi" w:hAnsiTheme="minorHAnsi" w:cstheme="minorBidi"/>
                <w:b/>
                <w:sz w:val="24"/>
              </w:rPr>
              <w:t>Students</w:t>
            </w:r>
            <w:hyperlink w:anchor="_bookmark0" w:history="1">
              <w:r w:rsidRPr="00075AB9">
                <w:rPr>
                  <w:rFonts w:eastAsiaTheme="minorHAnsi" w:hAnsiTheme="minorHAnsi" w:cstheme="minorBidi"/>
                  <w:b/>
                  <w:position w:val="11"/>
                  <w:sz w:val="16"/>
                </w:rPr>
                <w:t>1</w:t>
              </w:r>
            </w:hyperlink>
          </w:p>
        </w:tc>
        <w:tc>
          <w:tcPr>
            <w:tcW w:w="2616" w:type="dxa"/>
            <w:gridSpan w:val="2"/>
            <w:tcBorders>
              <w:top w:val="single" w:sz="13" w:space="0" w:color="4F81BD"/>
              <w:left w:val="single" w:sz="12" w:space="0" w:color="4F81BD"/>
              <w:bottom w:val="single" w:sz="8" w:space="0" w:color="4F81BD"/>
              <w:right w:val="single" w:sz="12" w:space="0" w:color="4F81BD"/>
            </w:tcBorders>
          </w:tcPr>
          <w:p w:rsidR="00075AB9" w:rsidRPr="00075AB9" w:rsidRDefault="00075AB9" w:rsidP="00075AB9">
            <w:pPr>
              <w:widowControl w:val="0"/>
              <w:spacing w:after="0" w:line="298" w:lineRule="exact"/>
              <w:ind w:left="385"/>
              <w:rPr>
                <w:rFonts w:cs="Calibri"/>
                <w:sz w:val="16"/>
                <w:szCs w:val="16"/>
              </w:rPr>
            </w:pPr>
            <w:r w:rsidRPr="00075AB9">
              <w:rPr>
                <w:rFonts w:eastAsiaTheme="minorHAnsi" w:hAnsiTheme="minorHAnsi" w:cstheme="minorBidi"/>
                <w:b/>
                <w:spacing w:val="-1"/>
                <w:sz w:val="24"/>
              </w:rPr>
              <w:t>African</w:t>
            </w:r>
            <w:r w:rsidRPr="00075AB9">
              <w:rPr>
                <w:rFonts w:eastAsiaTheme="minorHAnsi" w:hAnsiTheme="minorHAnsi" w:cstheme="minorBidi"/>
                <w:b/>
                <w:spacing w:val="-6"/>
                <w:sz w:val="24"/>
              </w:rPr>
              <w:t xml:space="preserve"> </w:t>
            </w:r>
            <w:r w:rsidRPr="00075AB9">
              <w:rPr>
                <w:rFonts w:eastAsiaTheme="minorHAnsi" w:hAnsiTheme="minorHAnsi" w:cstheme="minorBidi"/>
                <w:b/>
                <w:sz w:val="24"/>
              </w:rPr>
              <w:t>American</w:t>
            </w:r>
            <w:hyperlink w:anchor="_bookmark1" w:history="1">
              <w:r w:rsidRPr="00075AB9">
                <w:rPr>
                  <w:rFonts w:eastAsiaTheme="minorHAnsi" w:hAnsiTheme="minorHAnsi" w:cstheme="minorBidi"/>
                  <w:b/>
                  <w:position w:val="11"/>
                  <w:sz w:val="16"/>
                </w:rPr>
                <w:t>2</w:t>
              </w:r>
            </w:hyperlink>
          </w:p>
        </w:tc>
        <w:tc>
          <w:tcPr>
            <w:tcW w:w="2484" w:type="dxa"/>
            <w:gridSpan w:val="2"/>
            <w:tcBorders>
              <w:top w:val="single" w:sz="13" w:space="0" w:color="4F81BD"/>
              <w:left w:val="single" w:sz="12" w:space="0" w:color="4F81BD"/>
              <w:bottom w:val="single" w:sz="8" w:space="0" w:color="4F81BD"/>
              <w:right w:val="single" w:sz="12" w:space="0" w:color="4F81BD"/>
            </w:tcBorders>
          </w:tcPr>
          <w:p w:rsidR="00075AB9" w:rsidRPr="00075AB9" w:rsidRDefault="00075AB9" w:rsidP="00075AB9">
            <w:pPr>
              <w:widowControl w:val="0"/>
              <w:spacing w:after="0" w:line="298" w:lineRule="exact"/>
              <w:ind w:left="419"/>
              <w:rPr>
                <w:rFonts w:cs="Calibri"/>
                <w:sz w:val="16"/>
                <w:szCs w:val="16"/>
              </w:rPr>
            </w:pPr>
            <w:r w:rsidRPr="00075AB9">
              <w:rPr>
                <w:rFonts w:eastAsiaTheme="minorHAnsi" w:hAnsiTheme="minorHAnsi" w:cstheme="minorBidi"/>
                <w:b/>
                <w:sz w:val="24"/>
              </w:rPr>
              <w:t>Project</w:t>
            </w:r>
            <w:r w:rsidRPr="00075AB9">
              <w:rPr>
                <w:rFonts w:eastAsiaTheme="minorHAnsi" w:hAnsiTheme="minorHAnsi" w:cstheme="minorBidi"/>
                <w:b/>
                <w:spacing w:val="-6"/>
                <w:sz w:val="24"/>
              </w:rPr>
              <w:t xml:space="preserve"> </w:t>
            </w:r>
            <w:r w:rsidRPr="00075AB9">
              <w:rPr>
                <w:rFonts w:eastAsiaTheme="minorHAnsi" w:hAnsiTheme="minorHAnsi" w:cstheme="minorBidi"/>
                <w:b/>
                <w:sz w:val="24"/>
              </w:rPr>
              <w:t>Success</w:t>
            </w:r>
            <w:hyperlink w:anchor="_bookmark2" w:history="1">
              <w:r w:rsidRPr="00075AB9">
                <w:rPr>
                  <w:rFonts w:eastAsiaTheme="minorHAnsi" w:hAnsiTheme="minorHAnsi" w:cstheme="minorBidi"/>
                  <w:b/>
                  <w:position w:val="11"/>
                  <w:sz w:val="16"/>
                </w:rPr>
                <w:t>3</w:t>
              </w:r>
            </w:hyperlink>
          </w:p>
        </w:tc>
      </w:tr>
      <w:tr w:rsidR="00075AB9" w:rsidRPr="00075AB9" w:rsidTr="00EF00DB">
        <w:trPr>
          <w:trHeight w:hRule="exact" w:val="314"/>
        </w:trPr>
        <w:tc>
          <w:tcPr>
            <w:tcW w:w="1457" w:type="dxa"/>
            <w:tcBorders>
              <w:top w:val="single" w:sz="8" w:space="0" w:color="4F81BD"/>
              <w:left w:val="single" w:sz="12" w:space="0" w:color="4F81BD"/>
              <w:bottom w:val="single" w:sz="5" w:space="0" w:color="4F81BD"/>
              <w:right w:val="single" w:sz="12" w:space="0" w:color="4F81BD"/>
            </w:tcBorders>
            <w:shd w:val="clear" w:color="auto" w:fill="DCE6F1"/>
          </w:tcPr>
          <w:p w:rsidR="00075AB9" w:rsidRPr="00075AB9" w:rsidRDefault="00075AB9" w:rsidP="00075AB9">
            <w:pPr>
              <w:widowControl w:val="0"/>
              <w:spacing w:after="0" w:line="240" w:lineRule="auto"/>
              <w:rPr>
                <w:rFonts w:asciiTheme="minorHAnsi" w:eastAsiaTheme="minorHAnsi" w:hAnsiTheme="minorHAnsi" w:cstheme="minorBidi"/>
              </w:rPr>
            </w:pPr>
          </w:p>
        </w:tc>
        <w:tc>
          <w:tcPr>
            <w:tcW w:w="1385" w:type="dxa"/>
            <w:tcBorders>
              <w:top w:val="single" w:sz="8" w:space="0" w:color="4F81BD"/>
              <w:left w:val="single" w:sz="12" w:space="0" w:color="4F81BD"/>
              <w:bottom w:val="single" w:sz="5" w:space="0" w:color="4F81BD"/>
              <w:right w:val="single" w:sz="5" w:space="0" w:color="4F81BD"/>
            </w:tcBorders>
            <w:shd w:val="clear" w:color="auto" w:fill="DCE6F1"/>
          </w:tcPr>
          <w:p w:rsidR="00075AB9" w:rsidRPr="00075AB9" w:rsidRDefault="00075AB9" w:rsidP="00075AB9">
            <w:pPr>
              <w:widowControl w:val="0"/>
              <w:spacing w:before="5" w:after="0" w:line="292" w:lineRule="exact"/>
              <w:ind w:left="123"/>
              <w:rPr>
                <w:rFonts w:cs="Calibri"/>
                <w:sz w:val="24"/>
                <w:szCs w:val="24"/>
              </w:rPr>
            </w:pPr>
            <w:r w:rsidRPr="00075AB9">
              <w:rPr>
                <w:rFonts w:eastAsiaTheme="minorHAnsi" w:hAnsiTheme="minorHAnsi" w:cstheme="minorBidi"/>
                <w:b/>
                <w:spacing w:val="-1"/>
                <w:sz w:val="24"/>
              </w:rPr>
              <w:t>Enrollment</w:t>
            </w:r>
          </w:p>
        </w:tc>
        <w:tc>
          <w:tcPr>
            <w:tcW w:w="1169" w:type="dxa"/>
            <w:tcBorders>
              <w:top w:val="single" w:sz="8" w:space="0" w:color="4F81BD"/>
              <w:left w:val="single" w:sz="5" w:space="0" w:color="4F81BD"/>
              <w:bottom w:val="single" w:sz="5" w:space="0" w:color="4F81BD"/>
              <w:right w:val="single" w:sz="12" w:space="0" w:color="4F81BD"/>
            </w:tcBorders>
            <w:shd w:val="clear" w:color="auto" w:fill="DCE6F1"/>
          </w:tcPr>
          <w:p w:rsidR="00075AB9" w:rsidRPr="00075AB9" w:rsidRDefault="00075AB9" w:rsidP="00075AB9">
            <w:pPr>
              <w:widowControl w:val="0"/>
              <w:spacing w:before="5" w:after="0" w:line="292" w:lineRule="exact"/>
              <w:ind w:left="363"/>
              <w:rPr>
                <w:rFonts w:cs="Calibri"/>
                <w:sz w:val="24"/>
                <w:szCs w:val="24"/>
              </w:rPr>
            </w:pPr>
            <w:r w:rsidRPr="00075AB9">
              <w:rPr>
                <w:rFonts w:eastAsiaTheme="minorHAnsi" w:hAnsiTheme="minorHAnsi" w:cstheme="minorBidi"/>
                <w:b/>
                <w:spacing w:val="-1"/>
                <w:sz w:val="24"/>
              </w:rPr>
              <w:t>GPA</w:t>
            </w:r>
          </w:p>
        </w:tc>
        <w:tc>
          <w:tcPr>
            <w:tcW w:w="1382" w:type="dxa"/>
            <w:tcBorders>
              <w:top w:val="single" w:sz="8" w:space="0" w:color="4F81BD"/>
              <w:left w:val="single" w:sz="12" w:space="0" w:color="4F81BD"/>
              <w:bottom w:val="single" w:sz="5" w:space="0" w:color="4F81BD"/>
              <w:right w:val="single" w:sz="5" w:space="0" w:color="4F81BD"/>
            </w:tcBorders>
            <w:shd w:val="clear" w:color="auto" w:fill="DCE6F1"/>
          </w:tcPr>
          <w:p w:rsidR="00075AB9" w:rsidRPr="00075AB9" w:rsidRDefault="00075AB9" w:rsidP="00075AB9">
            <w:pPr>
              <w:widowControl w:val="0"/>
              <w:spacing w:before="5" w:after="0" w:line="292" w:lineRule="exact"/>
              <w:ind w:left="121"/>
              <w:rPr>
                <w:rFonts w:cs="Calibri"/>
                <w:sz w:val="24"/>
                <w:szCs w:val="24"/>
              </w:rPr>
            </w:pPr>
            <w:r w:rsidRPr="00075AB9">
              <w:rPr>
                <w:rFonts w:eastAsiaTheme="minorHAnsi" w:hAnsiTheme="minorHAnsi" w:cstheme="minorBidi"/>
                <w:b/>
                <w:spacing w:val="-1"/>
                <w:sz w:val="24"/>
              </w:rPr>
              <w:t>Enrollment</w:t>
            </w:r>
          </w:p>
        </w:tc>
        <w:tc>
          <w:tcPr>
            <w:tcW w:w="1234" w:type="dxa"/>
            <w:tcBorders>
              <w:top w:val="single" w:sz="8" w:space="0" w:color="4F81BD"/>
              <w:left w:val="single" w:sz="5" w:space="0" w:color="4F81BD"/>
              <w:bottom w:val="single" w:sz="5" w:space="0" w:color="4F81BD"/>
              <w:right w:val="single" w:sz="12" w:space="0" w:color="4F81BD"/>
            </w:tcBorders>
            <w:shd w:val="clear" w:color="auto" w:fill="DCE6F1"/>
          </w:tcPr>
          <w:p w:rsidR="00075AB9" w:rsidRPr="00075AB9" w:rsidRDefault="00075AB9" w:rsidP="00075AB9">
            <w:pPr>
              <w:widowControl w:val="0"/>
              <w:spacing w:before="5" w:after="0" w:line="292" w:lineRule="exact"/>
              <w:ind w:left="395"/>
              <w:rPr>
                <w:rFonts w:cs="Calibri"/>
                <w:sz w:val="24"/>
                <w:szCs w:val="24"/>
              </w:rPr>
            </w:pPr>
            <w:r w:rsidRPr="00075AB9">
              <w:rPr>
                <w:rFonts w:eastAsiaTheme="minorHAnsi" w:hAnsiTheme="minorHAnsi" w:cstheme="minorBidi"/>
                <w:b/>
                <w:spacing w:val="-1"/>
                <w:sz w:val="24"/>
              </w:rPr>
              <w:t>GPA</w:t>
            </w:r>
          </w:p>
        </w:tc>
        <w:tc>
          <w:tcPr>
            <w:tcW w:w="1346" w:type="dxa"/>
            <w:tcBorders>
              <w:top w:val="single" w:sz="8" w:space="0" w:color="4F81BD"/>
              <w:left w:val="single" w:sz="12" w:space="0" w:color="4F81BD"/>
              <w:bottom w:val="single" w:sz="5" w:space="0" w:color="4F81BD"/>
              <w:right w:val="single" w:sz="5" w:space="0" w:color="4F81BD"/>
            </w:tcBorders>
            <w:shd w:val="clear" w:color="auto" w:fill="DCE6F1"/>
          </w:tcPr>
          <w:p w:rsidR="00075AB9" w:rsidRPr="00075AB9" w:rsidRDefault="00075AB9" w:rsidP="00075AB9">
            <w:pPr>
              <w:widowControl w:val="0"/>
              <w:spacing w:before="5" w:after="0" w:line="292" w:lineRule="exact"/>
              <w:ind w:left="102"/>
              <w:rPr>
                <w:rFonts w:cs="Calibri"/>
                <w:sz w:val="24"/>
                <w:szCs w:val="24"/>
              </w:rPr>
            </w:pPr>
            <w:r w:rsidRPr="00075AB9">
              <w:rPr>
                <w:rFonts w:eastAsiaTheme="minorHAnsi" w:hAnsiTheme="minorHAnsi" w:cstheme="minorBidi"/>
                <w:b/>
                <w:spacing w:val="-1"/>
                <w:sz w:val="24"/>
              </w:rPr>
              <w:t>Enrollment</w:t>
            </w:r>
          </w:p>
        </w:tc>
        <w:tc>
          <w:tcPr>
            <w:tcW w:w="1138" w:type="dxa"/>
            <w:tcBorders>
              <w:top w:val="single" w:sz="8" w:space="0" w:color="4F81BD"/>
              <w:left w:val="single" w:sz="5" w:space="0" w:color="4F81BD"/>
              <w:bottom w:val="single" w:sz="5" w:space="0" w:color="4F81BD"/>
              <w:right w:val="single" w:sz="12" w:space="0" w:color="4F81BD"/>
            </w:tcBorders>
            <w:shd w:val="clear" w:color="auto" w:fill="DCE6F1"/>
          </w:tcPr>
          <w:p w:rsidR="00075AB9" w:rsidRPr="00075AB9" w:rsidRDefault="00075AB9" w:rsidP="00075AB9">
            <w:pPr>
              <w:widowControl w:val="0"/>
              <w:spacing w:before="5" w:after="0" w:line="292" w:lineRule="exact"/>
              <w:ind w:left="349"/>
              <w:rPr>
                <w:rFonts w:cs="Calibri"/>
                <w:sz w:val="24"/>
                <w:szCs w:val="24"/>
              </w:rPr>
            </w:pPr>
            <w:r w:rsidRPr="00075AB9">
              <w:rPr>
                <w:rFonts w:eastAsiaTheme="minorHAnsi" w:hAnsiTheme="minorHAnsi" w:cstheme="minorBidi"/>
                <w:b/>
                <w:spacing w:val="-1"/>
                <w:sz w:val="24"/>
              </w:rPr>
              <w:t>GPA</w:t>
            </w:r>
          </w:p>
        </w:tc>
      </w:tr>
      <w:tr w:rsidR="00075AB9" w:rsidRPr="00075AB9" w:rsidTr="00EF00DB">
        <w:trPr>
          <w:trHeight w:hRule="exact" w:val="310"/>
        </w:trPr>
        <w:tc>
          <w:tcPr>
            <w:tcW w:w="1457" w:type="dxa"/>
            <w:tcBorders>
              <w:top w:val="single" w:sz="5" w:space="0" w:color="4F81BD"/>
              <w:left w:val="single" w:sz="12" w:space="0" w:color="4F81BD"/>
              <w:bottom w:val="single" w:sz="5" w:space="0" w:color="4F81BD"/>
              <w:right w:val="single" w:sz="12" w:space="0" w:color="4F81BD"/>
            </w:tcBorders>
          </w:tcPr>
          <w:p w:rsidR="00075AB9" w:rsidRPr="00075AB9" w:rsidRDefault="00075AB9" w:rsidP="00075AB9">
            <w:pPr>
              <w:widowControl w:val="0"/>
              <w:spacing w:before="5" w:after="0" w:line="292" w:lineRule="exact"/>
              <w:ind w:left="92"/>
              <w:rPr>
                <w:rFonts w:cs="Calibri"/>
                <w:sz w:val="24"/>
                <w:szCs w:val="24"/>
              </w:rPr>
            </w:pPr>
            <w:r w:rsidRPr="00075AB9">
              <w:rPr>
                <w:rFonts w:eastAsiaTheme="minorHAnsi" w:hAnsiTheme="minorHAnsi" w:cstheme="minorBidi"/>
                <w:b/>
                <w:sz w:val="24"/>
              </w:rPr>
              <w:t>Fall</w:t>
            </w:r>
            <w:r w:rsidRPr="00075AB9">
              <w:rPr>
                <w:rFonts w:eastAsiaTheme="minorHAnsi" w:hAnsiTheme="minorHAnsi" w:cstheme="minorBidi"/>
                <w:b/>
                <w:spacing w:val="-7"/>
                <w:sz w:val="24"/>
              </w:rPr>
              <w:t xml:space="preserve"> </w:t>
            </w:r>
            <w:r w:rsidRPr="00075AB9">
              <w:rPr>
                <w:rFonts w:eastAsiaTheme="minorHAnsi" w:hAnsiTheme="minorHAnsi" w:cstheme="minorBidi"/>
                <w:b/>
                <w:spacing w:val="-1"/>
                <w:sz w:val="24"/>
              </w:rPr>
              <w:t>2013</w:t>
            </w:r>
          </w:p>
        </w:tc>
        <w:tc>
          <w:tcPr>
            <w:tcW w:w="1385" w:type="dxa"/>
            <w:tcBorders>
              <w:top w:val="single" w:sz="5" w:space="0" w:color="4F81BD"/>
              <w:left w:val="single" w:sz="12" w:space="0" w:color="4F81BD"/>
              <w:bottom w:val="single" w:sz="5" w:space="0" w:color="4F81BD"/>
              <w:right w:val="single" w:sz="5" w:space="0" w:color="4F81BD"/>
            </w:tcBorders>
          </w:tcPr>
          <w:p w:rsidR="00075AB9" w:rsidRPr="00075AB9" w:rsidRDefault="00075AB9" w:rsidP="00075AB9">
            <w:pPr>
              <w:widowControl w:val="0"/>
              <w:spacing w:before="5" w:after="0" w:line="292" w:lineRule="exact"/>
              <w:ind w:left="594"/>
              <w:rPr>
                <w:rFonts w:cs="Calibri"/>
                <w:sz w:val="24"/>
                <w:szCs w:val="24"/>
              </w:rPr>
            </w:pPr>
            <w:r w:rsidRPr="00075AB9">
              <w:rPr>
                <w:rFonts w:eastAsiaTheme="minorHAnsi" w:hAnsiTheme="minorHAnsi" w:cstheme="minorBidi"/>
                <w:spacing w:val="-1"/>
                <w:sz w:val="24"/>
              </w:rPr>
              <w:t>23,993</w:t>
            </w:r>
          </w:p>
        </w:tc>
        <w:tc>
          <w:tcPr>
            <w:tcW w:w="1169" w:type="dxa"/>
            <w:tcBorders>
              <w:top w:val="single" w:sz="5" w:space="0" w:color="4F81BD"/>
              <w:left w:val="single" w:sz="5" w:space="0" w:color="4F81BD"/>
              <w:bottom w:val="single" w:sz="5" w:space="0" w:color="4F81BD"/>
              <w:right w:val="single" w:sz="12" w:space="0" w:color="4F81BD"/>
            </w:tcBorders>
          </w:tcPr>
          <w:p w:rsidR="00075AB9" w:rsidRPr="00075AB9" w:rsidRDefault="00075AB9" w:rsidP="00075AB9">
            <w:pPr>
              <w:widowControl w:val="0"/>
              <w:spacing w:before="5" w:after="0" w:line="292" w:lineRule="exact"/>
              <w:ind w:left="630"/>
              <w:rPr>
                <w:rFonts w:cs="Calibri"/>
                <w:sz w:val="24"/>
                <w:szCs w:val="24"/>
              </w:rPr>
            </w:pPr>
            <w:r w:rsidRPr="00075AB9">
              <w:rPr>
                <w:rFonts w:eastAsiaTheme="minorHAnsi" w:hAnsiTheme="minorHAnsi" w:cstheme="minorBidi"/>
                <w:spacing w:val="-1"/>
                <w:sz w:val="24"/>
              </w:rPr>
              <w:t>2.43</w:t>
            </w:r>
          </w:p>
        </w:tc>
        <w:tc>
          <w:tcPr>
            <w:tcW w:w="1382" w:type="dxa"/>
            <w:tcBorders>
              <w:top w:val="single" w:sz="5" w:space="0" w:color="4F81BD"/>
              <w:left w:val="single" w:sz="12" w:space="0" w:color="4F81BD"/>
              <w:bottom w:val="single" w:sz="5" w:space="0" w:color="4F81BD"/>
              <w:right w:val="single" w:sz="5" w:space="0" w:color="4F81BD"/>
            </w:tcBorders>
          </w:tcPr>
          <w:p w:rsidR="00075AB9" w:rsidRPr="00075AB9" w:rsidRDefault="00075AB9" w:rsidP="00075AB9">
            <w:pPr>
              <w:widowControl w:val="0"/>
              <w:spacing w:before="5" w:after="0" w:line="292" w:lineRule="exact"/>
              <w:ind w:left="711"/>
              <w:rPr>
                <w:rFonts w:cs="Calibri"/>
                <w:sz w:val="24"/>
                <w:szCs w:val="24"/>
              </w:rPr>
            </w:pPr>
            <w:r w:rsidRPr="00075AB9">
              <w:rPr>
                <w:rFonts w:eastAsiaTheme="minorHAnsi" w:hAnsiTheme="minorHAnsi" w:cstheme="minorBidi"/>
                <w:sz w:val="24"/>
              </w:rPr>
              <w:t>4,053</w:t>
            </w:r>
          </w:p>
        </w:tc>
        <w:tc>
          <w:tcPr>
            <w:tcW w:w="1234" w:type="dxa"/>
            <w:tcBorders>
              <w:top w:val="single" w:sz="5" w:space="0" w:color="4F81BD"/>
              <w:left w:val="single" w:sz="5" w:space="0" w:color="4F81BD"/>
              <w:bottom w:val="single" w:sz="5" w:space="0" w:color="4F81BD"/>
              <w:right w:val="single" w:sz="12" w:space="0" w:color="4F81BD"/>
            </w:tcBorders>
          </w:tcPr>
          <w:p w:rsidR="00075AB9" w:rsidRPr="00075AB9" w:rsidRDefault="00075AB9" w:rsidP="00075AB9">
            <w:pPr>
              <w:widowControl w:val="0"/>
              <w:spacing w:before="5" w:after="0" w:line="292" w:lineRule="exact"/>
              <w:ind w:left="692"/>
              <w:rPr>
                <w:rFonts w:cs="Calibri"/>
                <w:sz w:val="24"/>
                <w:szCs w:val="24"/>
              </w:rPr>
            </w:pPr>
            <w:r w:rsidRPr="00075AB9">
              <w:rPr>
                <w:rFonts w:eastAsiaTheme="minorHAnsi" w:hAnsiTheme="minorHAnsi" w:cstheme="minorBidi"/>
                <w:spacing w:val="-1"/>
                <w:sz w:val="24"/>
              </w:rPr>
              <w:t>2.03</w:t>
            </w:r>
          </w:p>
        </w:tc>
        <w:tc>
          <w:tcPr>
            <w:tcW w:w="1346" w:type="dxa"/>
            <w:tcBorders>
              <w:top w:val="single" w:sz="5" w:space="0" w:color="4F81BD"/>
              <w:left w:val="single" w:sz="12" w:space="0" w:color="4F81BD"/>
              <w:bottom w:val="single" w:sz="5" w:space="0" w:color="4F81BD"/>
              <w:right w:val="single" w:sz="5" w:space="0" w:color="4F81BD"/>
            </w:tcBorders>
          </w:tcPr>
          <w:p w:rsidR="00075AB9" w:rsidRPr="00075AB9" w:rsidRDefault="00075AB9" w:rsidP="00075AB9">
            <w:pPr>
              <w:widowControl w:val="0"/>
              <w:spacing w:before="5" w:after="0" w:line="292" w:lineRule="exact"/>
              <w:ind w:right="97"/>
              <w:jc w:val="right"/>
              <w:rPr>
                <w:rFonts w:cs="Calibri"/>
                <w:sz w:val="24"/>
                <w:szCs w:val="24"/>
              </w:rPr>
            </w:pPr>
            <w:r w:rsidRPr="00075AB9">
              <w:rPr>
                <w:rFonts w:eastAsiaTheme="minorHAnsi" w:hAnsiTheme="minorHAnsi" w:cstheme="minorBidi"/>
                <w:w w:val="95"/>
                <w:sz w:val="24"/>
              </w:rPr>
              <w:t>88</w:t>
            </w:r>
          </w:p>
        </w:tc>
        <w:tc>
          <w:tcPr>
            <w:tcW w:w="1138" w:type="dxa"/>
            <w:tcBorders>
              <w:top w:val="single" w:sz="5" w:space="0" w:color="4F81BD"/>
              <w:left w:val="single" w:sz="5" w:space="0" w:color="4F81BD"/>
              <w:bottom w:val="single" w:sz="5" w:space="0" w:color="4F81BD"/>
              <w:right w:val="single" w:sz="12" w:space="0" w:color="4F81BD"/>
            </w:tcBorders>
          </w:tcPr>
          <w:p w:rsidR="00075AB9" w:rsidRPr="00075AB9" w:rsidRDefault="00075AB9" w:rsidP="00075AB9">
            <w:pPr>
              <w:widowControl w:val="0"/>
              <w:spacing w:before="5" w:after="0" w:line="292" w:lineRule="exact"/>
              <w:ind w:left="598"/>
              <w:rPr>
                <w:rFonts w:cs="Calibri"/>
                <w:sz w:val="24"/>
                <w:szCs w:val="24"/>
              </w:rPr>
            </w:pPr>
            <w:r w:rsidRPr="00075AB9">
              <w:rPr>
                <w:rFonts w:eastAsiaTheme="minorHAnsi" w:hAnsiTheme="minorHAnsi" w:cstheme="minorBidi"/>
                <w:spacing w:val="-1"/>
                <w:sz w:val="24"/>
              </w:rPr>
              <w:t>2.16</w:t>
            </w:r>
          </w:p>
        </w:tc>
      </w:tr>
      <w:tr w:rsidR="00075AB9" w:rsidRPr="00075AB9" w:rsidTr="00EF00DB">
        <w:trPr>
          <w:trHeight w:hRule="exact" w:val="310"/>
        </w:trPr>
        <w:tc>
          <w:tcPr>
            <w:tcW w:w="1457" w:type="dxa"/>
            <w:tcBorders>
              <w:top w:val="single" w:sz="5" w:space="0" w:color="4F81BD"/>
              <w:left w:val="single" w:sz="12" w:space="0" w:color="4F81BD"/>
              <w:bottom w:val="single" w:sz="5" w:space="0" w:color="4F81BD"/>
              <w:right w:val="single" w:sz="12" w:space="0" w:color="4F81BD"/>
            </w:tcBorders>
            <w:shd w:val="clear" w:color="auto" w:fill="DCE6F1"/>
          </w:tcPr>
          <w:p w:rsidR="00075AB9" w:rsidRPr="00075AB9" w:rsidRDefault="00075AB9" w:rsidP="00075AB9">
            <w:pPr>
              <w:widowControl w:val="0"/>
              <w:spacing w:before="5" w:after="0" w:line="292" w:lineRule="exact"/>
              <w:ind w:left="92"/>
              <w:rPr>
                <w:rFonts w:cs="Calibri"/>
                <w:sz w:val="24"/>
                <w:szCs w:val="24"/>
              </w:rPr>
            </w:pPr>
            <w:r w:rsidRPr="00075AB9">
              <w:rPr>
                <w:rFonts w:eastAsiaTheme="minorHAnsi" w:hAnsiTheme="minorHAnsi" w:cstheme="minorBidi"/>
                <w:b/>
                <w:sz w:val="24"/>
              </w:rPr>
              <w:t>Spring</w:t>
            </w:r>
            <w:r w:rsidRPr="00075AB9">
              <w:rPr>
                <w:rFonts w:eastAsiaTheme="minorHAnsi" w:hAnsiTheme="minorHAnsi" w:cstheme="minorBidi"/>
                <w:b/>
                <w:spacing w:val="-12"/>
                <w:sz w:val="24"/>
              </w:rPr>
              <w:t xml:space="preserve"> </w:t>
            </w:r>
            <w:r w:rsidRPr="00075AB9">
              <w:rPr>
                <w:rFonts w:eastAsiaTheme="minorHAnsi" w:hAnsiTheme="minorHAnsi" w:cstheme="minorBidi"/>
                <w:b/>
                <w:spacing w:val="-1"/>
                <w:sz w:val="24"/>
              </w:rPr>
              <w:t>2014</w:t>
            </w:r>
          </w:p>
        </w:tc>
        <w:tc>
          <w:tcPr>
            <w:tcW w:w="1385" w:type="dxa"/>
            <w:tcBorders>
              <w:top w:val="single" w:sz="5" w:space="0" w:color="4F81BD"/>
              <w:left w:val="single" w:sz="12" w:space="0" w:color="4F81BD"/>
              <w:bottom w:val="single" w:sz="5" w:space="0" w:color="4F81BD"/>
              <w:right w:val="single" w:sz="5" w:space="0" w:color="4F81BD"/>
            </w:tcBorders>
            <w:shd w:val="clear" w:color="auto" w:fill="DCE6F1"/>
          </w:tcPr>
          <w:p w:rsidR="00075AB9" w:rsidRPr="00075AB9" w:rsidRDefault="00075AB9" w:rsidP="00075AB9">
            <w:pPr>
              <w:widowControl w:val="0"/>
              <w:spacing w:before="5" w:after="0" w:line="292" w:lineRule="exact"/>
              <w:ind w:left="594"/>
              <w:rPr>
                <w:rFonts w:cs="Calibri"/>
                <w:sz w:val="24"/>
                <w:szCs w:val="24"/>
              </w:rPr>
            </w:pPr>
            <w:r w:rsidRPr="00075AB9">
              <w:rPr>
                <w:rFonts w:eastAsiaTheme="minorHAnsi" w:hAnsiTheme="minorHAnsi" w:cstheme="minorBidi"/>
                <w:spacing w:val="-1"/>
                <w:sz w:val="24"/>
              </w:rPr>
              <w:t>22,791</w:t>
            </w:r>
          </w:p>
        </w:tc>
        <w:tc>
          <w:tcPr>
            <w:tcW w:w="1169" w:type="dxa"/>
            <w:tcBorders>
              <w:top w:val="single" w:sz="5" w:space="0" w:color="4F81BD"/>
              <w:left w:val="single" w:sz="5" w:space="0" w:color="4F81BD"/>
              <w:bottom w:val="single" w:sz="5" w:space="0" w:color="4F81BD"/>
              <w:right w:val="single" w:sz="12" w:space="0" w:color="4F81BD"/>
            </w:tcBorders>
            <w:shd w:val="clear" w:color="auto" w:fill="DCE6F1"/>
          </w:tcPr>
          <w:p w:rsidR="00075AB9" w:rsidRPr="00075AB9" w:rsidRDefault="00075AB9" w:rsidP="00075AB9">
            <w:pPr>
              <w:widowControl w:val="0"/>
              <w:spacing w:before="5" w:after="0" w:line="292" w:lineRule="exact"/>
              <w:ind w:left="630"/>
              <w:rPr>
                <w:rFonts w:cs="Calibri"/>
                <w:sz w:val="24"/>
                <w:szCs w:val="24"/>
              </w:rPr>
            </w:pPr>
            <w:r w:rsidRPr="00075AB9">
              <w:rPr>
                <w:rFonts w:eastAsiaTheme="minorHAnsi" w:hAnsiTheme="minorHAnsi" w:cstheme="minorBidi"/>
                <w:spacing w:val="-1"/>
                <w:sz w:val="24"/>
              </w:rPr>
              <w:t>2.45</w:t>
            </w:r>
          </w:p>
        </w:tc>
        <w:tc>
          <w:tcPr>
            <w:tcW w:w="1382" w:type="dxa"/>
            <w:tcBorders>
              <w:top w:val="single" w:sz="5" w:space="0" w:color="4F81BD"/>
              <w:left w:val="single" w:sz="12" w:space="0" w:color="4F81BD"/>
              <w:bottom w:val="single" w:sz="5" w:space="0" w:color="4F81BD"/>
              <w:right w:val="single" w:sz="5" w:space="0" w:color="4F81BD"/>
            </w:tcBorders>
            <w:shd w:val="clear" w:color="auto" w:fill="DCE6F1"/>
          </w:tcPr>
          <w:p w:rsidR="00075AB9" w:rsidRPr="00075AB9" w:rsidRDefault="00075AB9" w:rsidP="00075AB9">
            <w:pPr>
              <w:widowControl w:val="0"/>
              <w:spacing w:before="5" w:after="0" w:line="292" w:lineRule="exact"/>
              <w:ind w:left="711"/>
              <w:rPr>
                <w:rFonts w:cs="Calibri"/>
                <w:sz w:val="24"/>
                <w:szCs w:val="24"/>
              </w:rPr>
            </w:pPr>
            <w:r w:rsidRPr="00075AB9">
              <w:rPr>
                <w:rFonts w:eastAsiaTheme="minorHAnsi" w:hAnsiTheme="minorHAnsi" w:cstheme="minorBidi"/>
                <w:sz w:val="24"/>
              </w:rPr>
              <w:t>3,703</w:t>
            </w:r>
          </w:p>
        </w:tc>
        <w:tc>
          <w:tcPr>
            <w:tcW w:w="1234" w:type="dxa"/>
            <w:tcBorders>
              <w:top w:val="single" w:sz="5" w:space="0" w:color="4F81BD"/>
              <w:left w:val="single" w:sz="5" w:space="0" w:color="4F81BD"/>
              <w:bottom w:val="single" w:sz="5" w:space="0" w:color="4F81BD"/>
              <w:right w:val="single" w:sz="12" w:space="0" w:color="4F81BD"/>
            </w:tcBorders>
            <w:shd w:val="clear" w:color="auto" w:fill="DCE6F1"/>
          </w:tcPr>
          <w:p w:rsidR="00075AB9" w:rsidRPr="00075AB9" w:rsidRDefault="00075AB9" w:rsidP="00075AB9">
            <w:pPr>
              <w:widowControl w:val="0"/>
              <w:spacing w:before="5" w:after="0" w:line="292" w:lineRule="exact"/>
              <w:ind w:left="692"/>
              <w:rPr>
                <w:rFonts w:cs="Calibri"/>
                <w:sz w:val="24"/>
                <w:szCs w:val="24"/>
              </w:rPr>
            </w:pPr>
            <w:r w:rsidRPr="00075AB9">
              <w:rPr>
                <w:rFonts w:eastAsiaTheme="minorHAnsi" w:hAnsiTheme="minorHAnsi" w:cstheme="minorBidi"/>
                <w:spacing w:val="-1"/>
                <w:sz w:val="24"/>
              </w:rPr>
              <w:t>2.04</w:t>
            </w:r>
          </w:p>
        </w:tc>
        <w:tc>
          <w:tcPr>
            <w:tcW w:w="1346" w:type="dxa"/>
            <w:tcBorders>
              <w:top w:val="single" w:sz="5" w:space="0" w:color="4F81BD"/>
              <w:left w:val="single" w:sz="12" w:space="0" w:color="4F81BD"/>
              <w:bottom w:val="single" w:sz="5" w:space="0" w:color="4F81BD"/>
              <w:right w:val="single" w:sz="5" w:space="0" w:color="4F81BD"/>
            </w:tcBorders>
            <w:shd w:val="clear" w:color="auto" w:fill="DCE6F1"/>
          </w:tcPr>
          <w:p w:rsidR="00075AB9" w:rsidRPr="00075AB9" w:rsidRDefault="00075AB9" w:rsidP="00075AB9">
            <w:pPr>
              <w:widowControl w:val="0"/>
              <w:spacing w:before="5" w:after="0" w:line="292" w:lineRule="exact"/>
              <w:ind w:right="97"/>
              <w:jc w:val="right"/>
              <w:rPr>
                <w:rFonts w:cs="Calibri"/>
                <w:sz w:val="24"/>
                <w:szCs w:val="24"/>
              </w:rPr>
            </w:pPr>
            <w:r w:rsidRPr="00075AB9">
              <w:rPr>
                <w:rFonts w:eastAsiaTheme="minorHAnsi" w:hAnsiTheme="minorHAnsi" w:cstheme="minorBidi"/>
                <w:w w:val="95"/>
                <w:sz w:val="24"/>
              </w:rPr>
              <w:t>88</w:t>
            </w:r>
          </w:p>
        </w:tc>
        <w:tc>
          <w:tcPr>
            <w:tcW w:w="1138" w:type="dxa"/>
            <w:tcBorders>
              <w:top w:val="single" w:sz="5" w:space="0" w:color="4F81BD"/>
              <w:left w:val="single" w:sz="5" w:space="0" w:color="4F81BD"/>
              <w:bottom w:val="single" w:sz="5" w:space="0" w:color="4F81BD"/>
              <w:right w:val="single" w:sz="12" w:space="0" w:color="4F81BD"/>
            </w:tcBorders>
            <w:shd w:val="clear" w:color="auto" w:fill="DCE6F1"/>
          </w:tcPr>
          <w:p w:rsidR="00075AB9" w:rsidRPr="00075AB9" w:rsidRDefault="00075AB9" w:rsidP="00075AB9">
            <w:pPr>
              <w:widowControl w:val="0"/>
              <w:spacing w:before="5" w:after="0" w:line="292" w:lineRule="exact"/>
              <w:ind w:left="598"/>
              <w:rPr>
                <w:rFonts w:cs="Calibri"/>
                <w:sz w:val="24"/>
                <w:szCs w:val="24"/>
              </w:rPr>
            </w:pPr>
            <w:r w:rsidRPr="00075AB9">
              <w:rPr>
                <w:rFonts w:eastAsiaTheme="minorHAnsi" w:hAnsiTheme="minorHAnsi" w:cstheme="minorBidi"/>
                <w:spacing w:val="-1"/>
                <w:sz w:val="24"/>
              </w:rPr>
              <w:t>2.06</w:t>
            </w:r>
          </w:p>
        </w:tc>
      </w:tr>
      <w:tr w:rsidR="00075AB9" w:rsidRPr="00075AB9" w:rsidTr="00EF00DB">
        <w:trPr>
          <w:trHeight w:hRule="exact" w:val="310"/>
        </w:trPr>
        <w:tc>
          <w:tcPr>
            <w:tcW w:w="1457" w:type="dxa"/>
            <w:tcBorders>
              <w:top w:val="single" w:sz="5" w:space="0" w:color="4F81BD"/>
              <w:left w:val="single" w:sz="12" w:space="0" w:color="4F81BD"/>
              <w:bottom w:val="single" w:sz="5" w:space="0" w:color="4F81BD"/>
              <w:right w:val="single" w:sz="12" w:space="0" w:color="4F81BD"/>
            </w:tcBorders>
          </w:tcPr>
          <w:p w:rsidR="00075AB9" w:rsidRPr="00075AB9" w:rsidRDefault="00075AB9" w:rsidP="00075AB9">
            <w:pPr>
              <w:widowControl w:val="0"/>
              <w:spacing w:before="5" w:after="0" w:line="240" w:lineRule="auto"/>
              <w:ind w:left="92"/>
              <w:rPr>
                <w:rFonts w:cs="Calibri"/>
                <w:sz w:val="24"/>
                <w:szCs w:val="24"/>
              </w:rPr>
            </w:pPr>
            <w:r w:rsidRPr="00075AB9">
              <w:rPr>
                <w:rFonts w:eastAsiaTheme="minorHAnsi" w:hAnsiTheme="minorHAnsi" w:cstheme="minorBidi"/>
                <w:b/>
                <w:sz w:val="24"/>
              </w:rPr>
              <w:t>Fall</w:t>
            </w:r>
            <w:r w:rsidRPr="00075AB9">
              <w:rPr>
                <w:rFonts w:eastAsiaTheme="minorHAnsi" w:hAnsiTheme="minorHAnsi" w:cstheme="minorBidi"/>
                <w:b/>
                <w:spacing w:val="-7"/>
                <w:sz w:val="24"/>
              </w:rPr>
              <w:t xml:space="preserve"> </w:t>
            </w:r>
            <w:r w:rsidRPr="00075AB9">
              <w:rPr>
                <w:rFonts w:eastAsiaTheme="minorHAnsi" w:hAnsiTheme="minorHAnsi" w:cstheme="minorBidi"/>
                <w:b/>
                <w:spacing w:val="-1"/>
                <w:sz w:val="24"/>
              </w:rPr>
              <w:t>2014</w:t>
            </w:r>
          </w:p>
        </w:tc>
        <w:tc>
          <w:tcPr>
            <w:tcW w:w="1385" w:type="dxa"/>
            <w:tcBorders>
              <w:top w:val="single" w:sz="5" w:space="0" w:color="4F81BD"/>
              <w:left w:val="single" w:sz="12" w:space="0" w:color="4F81BD"/>
              <w:bottom w:val="single" w:sz="5" w:space="0" w:color="4F81BD"/>
              <w:right w:val="single" w:sz="5" w:space="0" w:color="4F81BD"/>
            </w:tcBorders>
          </w:tcPr>
          <w:p w:rsidR="00075AB9" w:rsidRPr="00075AB9" w:rsidRDefault="00075AB9" w:rsidP="00075AB9">
            <w:pPr>
              <w:widowControl w:val="0"/>
              <w:spacing w:before="5" w:after="0" w:line="240" w:lineRule="auto"/>
              <w:ind w:left="594"/>
              <w:rPr>
                <w:rFonts w:cs="Calibri"/>
                <w:sz w:val="24"/>
                <w:szCs w:val="24"/>
              </w:rPr>
            </w:pPr>
            <w:r w:rsidRPr="00075AB9">
              <w:rPr>
                <w:rFonts w:eastAsiaTheme="minorHAnsi" w:hAnsiTheme="minorHAnsi" w:cstheme="minorBidi"/>
                <w:spacing w:val="-1"/>
                <w:sz w:val="24"/>
              </w:rPr>
              <w:t>24,263</w:t>
            </w:r>
          </w:p>
        </w:tc>
        <w:tc>
          <w:tcPr>
            <w:tcW w:w="1169" w:type="dxa"/>
            <w:tcBorders>
              <w:top w:val="single" w:sz="5" w:space="0" w:color="4F81BD"/>
              <w:left w:val="single" w:sz="5" w:space="0" w:color="4F81BD"/>
              <w:bottom w:val="single" w:sz="5" w:space="0" w:color="4F81BD"/>
              <w:right w:val="single" w:sz="12" w:space="0" w:color="4F81BD"/>
            </w:tcBorders>
          </w:tcPr>
          <w:p w:rsidR="00075AB9" w:rsidRPr="00075AB9" w:rsidRDefault="00075AB9" w:rsidP="00075AB9">
            <w:pPr>
              <w:widowControl w:val="0"/>
              <w:spacing w:before="5" w:after="0" w:line="240" w:lineRule="auto"/>
              <w:ind w:left="630"/>
              <w:rPr>
                <w:rFonts w:cs="Calibri"/>
                <w:sz w:val="24"/>
                <w:szCs w:val="24"/>
              </w:rPr>
            </w:pPr>
            <w:r w:rsidRPr="00075AB9">
              <w:rPr>
                <w:rFonts w:eastAsiaTheme="minorHAnsi" w:hAnsiTheme="minorHAnsi" w:cstheme="minorBidi"/>
                <w:spacing w:val="-1"/>
                <w:sz w:val="24"/>
              </w:rPr>
              <w:t>2.44</w:t>
            </w:r>
          </w:p>
        </w:tc>
        <w:tc>
          <w:tcPr>
            <w:tcW w:w="1382" w:type="dxa"/>
            <w:tcBorders>
              <w:top w:val="single" w:sz="5" w:space="0" w:color="4F81BD"/>
              <w:left w:val="single" w:sz="12" w:space="0" w:color="4F81BD"/>
              <w:bottom w:val="single" w:sz="5" w:space="0" w:color="4F81BD"/>
              <w:right w:val="single" w:sz="5" w:space="0" w:color="4F81BD"/>
            </w:tcBorders>
          </w:tcPr>
          <w:p w:rsidR="00075AB9" w:rsidRPr="00075AB9" w:rsidRDefault="00075AB9" w:rsidP="00075AB9">
            <w:pPr>
              <w:widowControl w:val="0"/>
              <w:spacing w:before="5" w:after="0" w:line="240" w:lineRule="auto"/>
              <w:ind w:left="711"/>
              <w:rPr>
                <w:rFonts w:cs="Calibri"/>
                <w:sz w:val="24"/>
                <w:szCs w:val="24"/>
              </w:rPr>
            </w:pPr>
            <w:r w:rsidRPr="00075AB9">
              <w:rPr>
                <w:rFonts w:eastAsiaTheme="minorHAnsi" w:hAnsiTheme="minorHAnsi" w:cstheme="minorBidi"/>
                <w:sz w:val="24"/>
              </w:rPr>
              <w:t>3,905</w:t>
            </w:r>
          </w:p>
        </w:tc>
        <w:tc>
          <w:tcPr>
            <w:tcW w:w="1234" w:type="dxa"/>
            <w:tcBorders>
              <w:top w:val="single" w:sz="5" w:space="0" w:color="4F81BD"/>
              <w:left w:val="single" w:sz="5" w:space="0" w:color="4F81BD"/>
              <w:bottom w:val="single" w:sz="5" w:space="0" w:color="4F81BD"/>
              <w:right w:val="single" w:sz="12" w:space="0" w:color="4F81BD"/>
            </w:tcBorders>
          </w:tcPr>
          <w:p w:rsidR="00075AB9" w:rsidRPr="00075AB9" w:rsidRDefault="00075AB9" w:rsidP="00075AB9">
            <w:pPr>
              <w:widowControl w:val="0"/>
              <w:spacing w:before="5" w:after="0" w:line="240" w:lineRule="auto"/>
              <w:ind w:left="692"/>
              <w:rPr>
                <w:rFonts w:cs="Calibri"/>
                <w:sz w:val="24"/>
                <w:szCs w:val="24"/>
              </w:rPr>
            </w:pPr>
            <w:r w:rsidRPr="00075AB9">
              <w:rPr>
                <w:rFonts w:eastAsiaTheme="minorHAnsi" w:hAnsiTheme="minorHAnsi" w:cstheme="minorBidi"/>
                <w:spacing w:val="-1"/>
                <w:sz w:val="24"/>
              </w:rPr>
              <w:t>2.05</w:t>
            </w:r>
          </w:p>
        </w:tc>
        <w:tc>
          <w:tcPr>
            <w:tcW w:w="1346" w:type="dxa"/>
            <w:tcBorders>
              <w:top w:val="single" w:sz="5" w:space="0" w:color="4F81BD"/>
              <w:left w:val="single" w:sz="12" w:space="0" w:color="4F81BD"/>
              <w:bottom w:val="single" w:sz="5" w:space="0" w:color="4F81BD"/>
              <w:right w:val="single" w:sz="5" w:space="0" w:color="4F81BD"/>
            </w:tcBorders>
          </w:tcPr>
          <w:p w:rsidR="00075AB9" w:rsidRPr="00075AB9" w:rsidRDefault="00075AB9" w:rsidP="00075AB9">
            <w:pPr>
              <w:widowControl w:val="0"/>
              <w:spacing w:before="5" w:after="0" w:line="240" w:lineRule="auto"/>
              <w:ind w:right="97"/>
              <w:jc w:val="right"/>
              <w:rPr>
                <w:rFonts w:cs="Calibri"/>
                <w:sz w:val="24"/>
                <w:szCs w:val="24"/>
              </w:rPr>
            </w:pPr>
            <w:r w:rsidRPr="00075AB9">
              <w:rPr>
                <w:rFonts w:eastAsiaTheme="minorHAnsi" w:hAnsiTheme="minorHAnsi" w:cstheme="minorBidi"/>
                <w:w w:val="95"/>
                <w:sz w:val="24"/>
              </w:rPr>
              <w:t>91</w:t>
            </w:r>
          </w:p>
        </w:tc>
        <w:tc>
          <w:tcPr>
            <w:tcW w:w="1138" w:type="dxa"/>
            <w:tcBorders>
              <w:top w:val="single" w:sz="5" w:space="0" w:color="4F81BD"/>
              <w:left w:val="single" w:sz="5" w:space="0" w:color="4F81BD"/>
              <w:bottom w:val="single" w:sz="5" w:space="0" w:color="4F81BD"/>
              <w:right w:val="single" w:sz="12" w:space="0" w:color="4F81BD"/>
            </w:tcBorders>
          </w:tcPr>
          <w:p w:rsidR="00075AB9" w:rsidRPr="00075AB9" w:rsidRDefault="00075AB9" w:rsidP="00075AB9">
            <w:pPr>
              <w:widowControl w:val="0"/>
              <w:spacing w:before="5" w:after="0" w:line="240" w:lineRule="auto"/>
              <w:ind w:left="598"/>
              <w:rPr>
                <w:rFonts w:cs="Calibri"/>
                <w:sz w:val="24"/>
                <w:szCs w:val="24"/>
              </w:rPr>
            </w:pPr>
            <w:r w:rsidRPr="00075AB9">
              <w:rPr>
                <w:rFonts w:eastAsiaTheme="minorHAnsi" w:hAnsiTheme="minorHAnsi" w:cstheme="minorBidi"/>
                <w:spacing w:val="-1"/>
                <w:sz w:val="24"/>
              </w:rPr>
              <w:t>2.32</w:t>
            </w:r>
          </w:p>
        </w:tc>
      </w:tr>
      <w:tr w:rsidR="00075AB9" w:rsidRPr="00075AB9" w:rsidTr="00EF00DB">
        <w:trPr>
          <w:trHeight w:hRule="exact" w:val="311"/>
        </w:trPr>
        <w:tc>
          <w:tcPr>
            <w:tcW w:w="1457" w:type="dxa"/>
            <w:tcBorders>
              <w:top w:val="single" w:sz="5" w:space="0" w:color="4F81BD"/>
              <w:left w:val="single" w:sz="12" w:space="0" w:color="4F81BD"/>
              <w:bottom w:val="single" w:sz="5" w:space="0" w:color="4F81BD"/>
              <w:right w:val="single" w:sz="12" w:space="0" w:color="4F81BD"/>
            </w:tcBorders>
            <w:shd w:val="clear" w:color="auto" w:fill="DCE6F1"/>
          </w:tcPr>
          <w:p w:rsidR="00075AB9" w:rsidRPr="00075AB9" w:rsidRDefault="00075AB9" w:rsidP="00075AB9">
            <w:pPr>
              <w:widowControl w:val="0"/>
              <w:spacing w:before="7" w:after="0" w:line="292" w:lineRule="exact"/>
              <w:ind w:left="92"/>
              <w:rPr>
                <w:rFonts w:cs="Calibri"/>
                <w:sz w:val="24"/>
                <w:szCs w:val="24"/>
              </w:rPr>
            </w:pPr>
            <w:r w:rsidRPr="00075AB9">
              <w:rPr>
                <w:rFonts w:eastAsiaTheme="minorHAnsi" w:hAnsiTheme="minorHAnsi" w:cstheme="minorBidi"/>
                <w:b/>
                <w:sz w:val="24"/>
              </w:rPr>
              <w:t>Spring</w:t>
            </w:r>
            <w:r w:rsidRPr="00075AB9">
              <w:rPr>
                <w:rFonts w:eastAsiaTheme="minorHAnsi" w:hAnsiTheme="minorHAnsi" w:cstheme="minorBidi"/>
                <w:b/>
                <w:spacing w:val="-12"/>
                <w:sz w:val="24"/>
              </w:rPr>
              <w:t xml:space="preserve"> </w:t>
            </w:r>
            <w:r w:rsidRPr="00075AB9">
              <w:rPr>
                <w:rFonts w:eastAsiaTheme="minorHAnsi" w:hAnsiTheme="minorHAnsi" w:cstheme="minorBidi"/>
                <w:b/>
                <w:spacing w:val="-1"/>
                <w:sz w:val="24"/>
              </w:rPr>
              <w:t>2015</w:t>
            </w:r>
          </w:p>
        </w:tc>
        <w:tc>
          <w:tcPr>
            <w:tcW w:w="1385" w:type="dxa"/>
            <w:tcBorders>
              <w:top w:val="single" w:sz="5" w:space="0" w:color="4F81BD"/>
              <w:left w:val="single" w:sz="12" w:space="0" w:color="4F81BD"/>
              <w:bottom w:val="single" w:sz="5" w:space="0" w:color="4F81BD"/>
              <w:right w:val="single" w:sz="5" w:space="0" w:color="4F81BD"/>
            </w:tcBorders>
            <w:shd w:val="clear" w:color="auto" w:fill="DCE6F1"/>
          </w:tcPr>
          <w:p w:rsidR="00075AB9" w:rsidRPr="00075AB9" w:rsidRDefault="00075AB9" w:rsidP="00075AB9">
            <w:pPr>
              <w:widowControl w:val="0"/>
              <w:spacing w:before="7" w:after="0" w:line="292" w:lineRule="exact"/>
              <w:ind w:left="594"/>
              <w:rPr>
                <w:rFonts w:cs="Calibri"/>
                <w:sz w:val="24"/>
                <w:szCs w:val="24"/>
              </w:rPr>
            </w:pPr>
            <w:r w:rsidRPr="00075AB9">
              <w:rPr>
                <w:rFonts w:eastAsiaTheme="minorHAnsi" w:hAnsiTheme="minorHAnsi" w:cstheme="minorBidi"/>
                <w:spacing w:val="-1"/>
                <w:sz w:val="24"/>
              </w:rPr>
              <w:t>22,667</w:t>
            </w:r>
          </w:p>
        </w:tc>
        <w:tc>
          <w:tcPr>
            <w:tcW w:w="1169" w:type="dxa"/>
            <w:tcBorders>
              <w:top w:val="single" w:sz="5" w:space="0" w:color="4F81BD"/>
              <w:left w:val="single" w:sz="5" w:space="0" w:color="4F81BD"/>
              <w:bottom w:val="single" w:sz="5" w:space="0" w:color="4F81BD"/>
              <w:right w:val="single" w:sz="12" w:space="0" w:color="4F81BD"/>
            </w:tcBorders>
            <w:shd w:val="clear" w:color="auto" w:fill="DCE6F1"/>
          </w:tcPr>
          <w:p w:rsidR="00075AB9" w:rsidRPr="00075AB9" w:rsidRDefault="00075AB9" w:rsidP="00075AB9">
            <w:pPr>
              <w:widowControl w:val="0"/>
              <w:spacing w:before="7" w:after="0" w:line="292" w:lineRule="exact"/>
              <w:ind w:left="630"/>
              <w:rPr>
                <w:rFonts w:cs="Calibri"/>
                <w:sz w:val="24"/>
                <w:szCs w:val="24"/>
              </w:rPr>
            </w:pPr>
            <w:r w:rsidRPr="00075AB9">
              <w:rPr>
                <w:rFonts w:eastAsiaTheme="minorHAnsi" w:hAnsiTheme="minorHAnsi" w:cstheme="minorBidi"/>
                <w:spacing w:val="-1"/>
                <w:sz w:val="24"/>
              </w:rPr>
              <w:t>2.50</w:t>
            </w:r>
          </w:p>
        </w:tc>
        <w:tc>
          <w:tcPr>
            <w:tcW w:w="1382" w:type="dxa"/>
            <w:tcBorders>
              <w:top w:val="single" w:sz="5" w:space="0" w:color="4F81BD"/>
              <w:left w:val="single" w:sz="12" w:space="0" w:color="4F81BD"/>
              <w:bottom w:val="single" w:sz="5" w:space="0" w:color="4F81BD"/>
              <w:right w:val="single" w:sz="5" w:space="0" w:color="4F81BD"/>
            </w:tcBorders>
            <w:shd w:val="clear" w:color="auto" w:fill="DCE6F1"/>
          </w:tcPr>
          <w:p w:rsidR="00075AB9" w:rsidRPr="00075AB9" w:rsidRDefault="00075AB9" w:rsidP="00075AB9">
            <w:pPr>
              <w:widowControl w:val="0"/>
              <w:spacing w:before="7" w:after="0" w:line="292" w:lineRule="exact"/>
              <w:ind w:left="711"/>
              <w:rPr>
                <w:rFonts w:cs="Calibri"/>
                <w:sz w:val="24"/>
                <w:szCs w:val="24"/>
              </w:rPr>
            </w:pPr>
            <w:r w:rsidRPr="00075AB9">
              <w:rPr>
                <w:rFonts w:eastAsiaTheme="minorHAnsi" w:hAnsiTheme="minorHAnsi" w:cstheme="minorBidi"/>
                <w:sz w:val="24"/>
              </w:rPr>
              <w:t>3,474</w:t>
            </w:r>
          </w:p>
        </w:tc>
        <w:tc>
          <w:tcPr>
            <w:tcW w:w="1234" w:type="dxa"/>
            <w:tcBorders>
              <w:top w:val="single" w:sz="5" w:space="0" w:color="4F81BD"/>
              <w:left w:val="single" w:sz="5" w:space="0" w:color="4F81BD"/>
              <w:bottom w:val="single" w:sz="5" w:space="0" w:color="4F81BD"/>
              <w:right w:val="single" w:sz="12" w:space="0" w:color="4F81BD"/>
            </w:tcBorders>
            <w:shd w:val="clear" w:color="auto" w:fill="DCE6F1"/>
          </w:tcPr>
          <w:p w:rsidR="00075AB9" w:rsidRPr="00075AB9" w:rsidRDefault="00075AB9" w:rsidP="00075AB9">
            <w:pPr>
              <w:widowControl w:val="0"/>
              <w:spacing w:before="7" w:after="0" w:line="292" w:lineRule="exact"/>
              <w:ind w:left="692"/>
              <w:rPr>
                <w:rFonts w:cs="Calibri"/>
                <w:sz w:val="24"/>
                <w:szCs w:val="24"/>
              </w:rPr>
            </w:pPr>
            <w:r w:rsidRPr="00075AB9">
              <w:rPr>
                <w:rFonts w:eastAsiaTheme="minorHAnsi" w:hAnsiTheme="minorHAnsi" w:cstheme="minorBidi"/>
                <w:spacing w:val="-1"/>
                <w:sz w:val="24"/>
              </w:rPr>
              <w:t>2.15</w:t>
            </w:r>
          </w:p>
        </w:tc>
        <w:tc>
          <w:tcPr>
            <w:tcW w:w="1346" w:type="dxa"/>
            <w:tcBorders>
              <w:top w:val="single" w:sz="5" w:space="0" w:color="4F81BD"/>
              <w:left w:val="single" w:sz="12" w:space="0" w:color="4F81BD"/>
              <w:bottom w:val="single" w:sz="5" w:space="0" w:color="4F81BD"/>
              <w:right w:val="single" w:sz="5" w:space="0" w:color="4F81BD"/>
            </w:tcBorders>
            <w:shd w:val="clear" w:color="auto" w:fill="DCE6F1"/>
          </w:tcPr>
          <w:p w:rsidR="00075AB9" w:rsidRPr="00075AB9" w:rsidRDefault="00075AB9" w:rsidP="00075AB9">
            <w:pPr>
              <w:widowControl w:val="0"/>
              <w:spacing w:before="7" w:after="0" w:line="292" w:lineRule="exact"/>
              <w:ind w:right="97"/>
              <w:jc w:val="right"/>
              <w:rPr>
                <w:rFonts w:cs="Calibri"/>
                <w:sz w:val="24"/>
                <w:szCs w:val="24"/>
              </w:rPr>
            </w:pPr>
            <w:r w:rsidRPr="00075AB9">
              <w:rPr>
                <w:rFonts w:eastAsiaTheme="minorHAnsi" w:hAnsiTheme="minorHAnsi" w:cstheme="minorBidi"/>
                <w:w w:val="95"/>
                <w:sz w:val="24"/>
              </w:rPr>
              <w:t>91</w:t>
            </w:r>
          </w:p>
        </w:tc>
        <w:tc>
          <w:tcPr>
            <w:tcW w:w="1138" w:type="dxa"/>
            <w:tcBorders>
              <w:top w:val="single" w:sz="5" w:space="0" w:color="4F81BD"/>
              <w:left w:val="single" w:sz="5" w:space="0" w:color="4F81BD"/>
              <w:bottom w:val="single" w:sz="5" w:space="0" w:color="4F81BD"/>
              <w:right w:val="single" w:sz="12" w:space="0" w:color="4F81BD"/>
            </w:tcBorders>
            <w:shd w:val="clear" w:color="auto" w:fill="DCE6F1"/>
          </w:tcPr>
          <w:p w:rsidR="00075AB9" w:rsidRPr="00075AB9" w:rsidRDefault="00075AB9" w:rsidP="00075AB9">
            <w:pPr>
              <w:widowControl w:val="0"/>
              <w:spacing w:before="7" w:after="0" w:line="292" w:lineRule="exact"/>
              <w:ind w:left="598"/>
              <w:rPr>
                <w:rFonts w:cs="Calibri"/>
                <w:sz w:val="24"/>
                <w:szCs w:val="24"/>
              </w:rPr>
            </w:pPr>
            <w:r w:rsidRPr="00075AB9">
              <w:rPr>
                <w:rFonts w:eastAsiaTheme="minorHAnsi" w:hAnsiTheme="minorHAnsi" w:cstheme="minorBidi"/>
                <w:spacing w:val="-1"/>
                <w:sz w:val="24"/>
              </w:rPr>
              <w:t>2.28</w:t>
            </w:r>
          </w:p>
        </w:tc>
      </w:tr>
      <w:tr w:rsidR="00075AB9" w:rsidRPr="00075AB9" w:rsidTr="00EF00DB">
        <w:trPr>
          <w:trHeight w:hRule="exact" w:val="310"/>
        </w:trPr>
        <w:tc>
          <w:tcPr>
            <w:tcW w:w="1457" w:type="dxa"/>
            <w:tcBorders>
              <w:top w:val="single" w:sz="5" w:space="0" w:color="4F81BD"/>
              <w:left w:val="single" w:sz="12" w:space="0" w:color="4F81BD"/>
              <w:bottom w:val="single" w:sz="5" w:space="0" w:color="4F81BD"/>
              <w:right w:val="single" w:sz="12" w:space="0" w:color="4F81BD"/>
            </w:tcBorders>
          </w:tcPr>
          <w:p w:rsidR="00075AB9" w:rsidRPr="00075AB9" w:rsidRDefault="00075AB9" w:rsidP="00075AB9">
            <w:pPr>
              <w:widowControl w:val="0"/>
              <w:spacing w:before="5" w:after="0" w:line="292" w:lineRule="exact"/>
              <w:ind w:left="92"/>
              <w:rPr>
                <w:rFonts w:cs="Calibri"/>
                <w:sz w:val="24"/>
                <w:szCs w:val="24"/>
              </w:rPr>
            </w:pPr>
            <w:r w:rsidRPr="00075AB9">
              <w:rPr>
                <w:rFonts w:eastAsiaTheme="minorHAnsi" w:hAnsiTheme="minorHAnsi" w:cstheme="minorBidi"/>
                <w:b/>
                <w:sz w:val="24"/>
              </w:rPr>
              <w:t>Fall</w:t>
            </w:r>
            <w:r w:rsidRPr="00075AB9">
              <w:rPr>
                <w:rFonts w:eastAsiaTheme="minorHAnsi" w:hAnsiTheme="minorHAnsi" w:cstheme="minorBidi"/>
                <w:b/>
                <w:spacing w:val="-7"/>
                <w:sz w:val="24"/>
              </w:rPr>
              <w:t xml:space="preserve"> </w:t>
            </w:r>
            <w:r w:rsidRPr="00075AB9">
              <w:rPr>
                <w:rFonts w:eastAsiaTheme="minorHAnsi" w:hAnsiTheme="minorHAnsi" w:cstheme="minorBidi"/>
                <w:b/>
                <w:spacing w:val="-1"/>
                <w:sz w:val="24"/>
              </w:rPr>
              <w:t>2015</w:t>
            </w:r>
          </w:p>
        </w:tc>
        <w:tc>
          <w:tcPr>
            <w:tcW w:w="1385" w:type="dxa"/>
            <w:tcBorders>
              <w:top w:val="single" w:sz="5" w:space="0" w:color="4F81BD"/>
              <w:left w:val="single" w:sz="12" w:space="0" w:color="4F81BD"/>
              <w:bottom w:val="single" w:sz="5" w:space="0" w:color="4F81BD"/>
              <w:right w:val="single" w:sz="5" w:space="0" w:color="4F81BD"/>
            </w:tcBorders>
          </w:tcPr>
          <w:p w:rsidR="00075AB9" w:rsidRPr="00075AB9" w:rsidRDefault="00075AB9" w:rsidP="00075AB9">
            <w:pPr>
              <w:widowControl w:val="0"/>
              <w:spacing w:before="5" w:after="0" w:line="292" w:lineRule="exact"/>
              <w:ind w:left="594"/>
              <w:rPr>
                <w:rFonts w:cs="Calibri"/>
                <w:sz w:val="24"/>
                <w:szCs w:val="24"/>
              </w:rPr>
            </w:pPr>
            <w:r w:rsidRPr="00075AB9">
              <w:rPr>
                <w:rFonts w:eastAsiaTheme="minorHAnsi" w:hAnsiTheme="minorHAnsi" w:cstheme="minorBidi"/>
                <w:spacing w:val="-1"/>
                <w:sz w:val="24"/>
              </w:rPr>
              <w:t>24,000</w:t>
            </w:r>
          </w:p>
        </w:tc>
        <w:tc>
          <w:tcPr>
            <w:tcW w:w="1169" w:type="dxa"/>
            <w:tcBorders>
              <w:top w:val="single" w:sz="5" w:space="0" w:color="4F81BD"/>
              <w:left w:val="single" w:sz="5" w:space="0" w:color="4F81BD"/>
              <w:bottom w:val="single" w:sz="5" w:space="0" w:color="4F81BD"/>
              <w:right w:val="single" w:sz="12" w:space="0" w:color="4F81BD"/>
            </w:tcBorders>
          </w:tcPr>
          <w:p w:rsidR="00075AB9" w:rsidRPr="00075AB9" w:rsidRDefault="00075AB9" w:rsidP="00075AB9">
            <w:pPr>
              <w:widowControl w:val="0"/>
              <w:spacing w:before="5" w:after="0" w:line="292" w:lineRule="exact"/>
              <w:ind w:left="630"/>
              <w:rPr>
                <w:rFonts w:cs="Calibri"/>
                <w:sz w:val="24"/>
                <w:szCs w:val="24"/>
              </w:rPr>
            </w:pPr>
            <w:r w:rsidRPr="00075AB9">
              <w:rPr>
                <w:rFonts w:eastAsiaTheme="minorHAnsi" w:hAnsiTheme="minorHAnsi" w:cstheme="minorBidi"/>
                <w:spacing w:val="-1"/>
                <w:sz w:val="24"/>
              </w:rPr>
              <w:t>2.44</w:t>
            </w:r>
          </w:p>
        </w:tc>
        <w:tc>
          <w:tcPr>
            <w:tcW w:w="1382" w:type="dxa"/>
            <w:tcBorders>
              <w:top w:val="single" w:sz="5" w:space="0" w:color="4F81BD"/>
              <w:left w:val="single" w:sz="12" w:space="0" w:color="4F81BD"/>
              <w:bottom w:val="single" w:sz="5" w:space="0" w:color="4F81BD"/>
              <w:right w:val="single" w:sz="5" w:space="0" w:color="4F81BD"/>
            </w:tcBorders>
          </w:tcPr>
          <w:p w:rsidR="00075AB9" w:rsidRPr="00075AB9" w:rsidRDefault="00075AB9" w:rsidP="00075AB9">
            <w:pPr>
              <w:widowControl w:val="0"/>
              <w:spacing w:before="5" w:after="0" w:line="292" w:lineRule="exact"/>
              <w:ind w:left="711"/>
              <w:rPr>
                <w:rFonts w:cs="Calibri"/>
                <w:sz w:val="24"/>
                <w:szCs w:val="24"/>
              </w:rPr>
            </w:pPr>
            <w:r w:rsidRPr="00075AB9">
              <w:rPr>
                <w:rFonts w:eastAsiaTheme="minorHAnsi" w:hAnsiTheme="minorHAnsi" w:cstheme="minorBidi"/>
                <w:sz w:val="24"/>
              </w:rPr>
              <w:t>3,515</w:t>
            </w:r>
          </w:p>
        </w:tc>
        <w:tc>
          <w:tcPr>
            <w:tcW w:w="1234" w:type="dxa"/>
            <w:tcBorders>
              <w:top w:val="single" w:sz="5" w:space="0" w:color="4F81BD"/>
              <w:left w:val="single" w:sz="5" w:space="0" w:color="4F81BD"/>
              <w:bottom w:val="single" w:sz="5" w:space="0" w:color="4F81BD"/>
              <w:right w:val="single" w:sz="12" w:space="0" w:color="4F81BD"/>
            </w:tcBorders>
          </w:tcPr>
          <w:p w:rsidR="00075AB9" w:rsidRPr="00075AB9" w:rsidRDefault="00075AB9" w:rsidP="00075AB9">
            <w:pPr>
              <w:widowControl w:val="0"/>
              <w:spacing w:before="5" w:after="0" w:line="292" w:lineRule="exact"/>
              <w:ind w:left="692"/>
              <w:rPr>
                <w:rFonts w:cs="Calibri"/>
                <w:sz w:val="24"/>
                <w:szCs w:val="24"/>
              </w:rPr>
            </w:pPr>
            <w:r w:rsidRPr="00075AB9">
              <w:rPr>
                <w:rFonts w:eastAsiaTheme="minorHAnsi" w:hAnsiTheme="minorHAnsi" w:cstheme="minorBidi"/>
                <w:spacing w:val="-1"/>
                <w:sz w:val="24"/>
              </w:rPr>
              <w:t>2.11</w:t>
            </w:r>
          </w:p>
        </w:tc>
        <w:tc>
          <w:tcPr>
            <w:tcW w:w="1346" w:type="dxa"/>
            <w:tcBorders>
              <w:top w:val="single" w:sz="5" w:space="0" w:color="4F81BD"/>
              <w:left w:val="single" w:sz="12" w:space="0" w:color="4F81BD"/>
              <w:bottom w:val="single" w:sz="5" w:space="0" w:color="4F81BD"/>
              <w:right w:val="single" w:sz="5" w:space="0" w:color="4F81BD"/>
            </w:tcBorders>
          </w:tcPr>
          <w:p w:rsidR="00075AB9" w:rsidRPr="00075AB9" w:rsidRDefault="00075AB9" w:rsidP="00075AB9">
            <w:pPr>
              <w:widowControl w:val="0"/>
              <w:spacing w:before="5" w:after="0" w:line="292" w:lineRule="exact"/>
              <w:ind w:right="97"/>
              <w:jc w:val="right"/>
              <w:rPr>
                <w:rFonts w:cs="Calibri"/>
                <w:sz w:val="24"/>
                <w:szCs w:val="24"/>
              </w:rPr>
            </w:pPr>
            <w:r w:rsidRPr="00075AB9">
              <w:rPr>
                <w:rFonts w:eastAsiaTheme="minorHAnsi" w:hAnsiTheme="minorHAnsi" w:cstheme="minorBidi"/>
                <w:w w:val="95"/>
                <w:sz w:val="24"/>
              </w:rPr>
              <w:t>84</w:t>
            </w:r>
          </w:p>
        </w:tc>
        <w:tc>
          <w:tcPr>
            <w:tcW w:w="1138" w:type="dxa"/>
            <w:tcBorders>
              <w:top w:val="single" w:sz="5" w:space="0" w:color="4F81BD"/>
              <w:left w:val="single" w:sz="5" w:space="0" w:color="4F81BD"/>
              <w:bottom w:val="single" w:sz="5" w:space="0" w:color="4F81BD"/>
              <w:right w:val="single" w:sz="12" w:space="0" w:color="4F81BD"/>
            </w:tcBorders>
          </w:tcPr>
          <w:p w:rsidR="00075AB9" w:rsidRPr="00075AB9" w:rsidRDefault="00075AB9" w:rsidP="00075AB9">
            <w:pPr>
              <w:widowControl w:val="0"/>
              <w:spacing w:before="5" w:after="0" w:line="292" w:lineRule="exact"/>
              <w:ind w:left="598"/>
              <w:rPr>
                <w:rFonts w:cs="Calibri"/>
                <w:sz w:val="24"/>
                <w:szCs w:val="24"/>
              </w:rPr>
            </w:pPr>
            <w:r w:rsidRPr="00075AB9">
              <w:rPr>
                <w:rFonts w:eastAsiaTheme="minorHAnsi" w:hAnsiTheme="minorHAnsi" w:cstheme="minorBidi"/>
                <w:spacing w:val="-1"/>
                <w:sz w:val="24"/>
              </w:rPr>
              <w:t>2.43</w:t>
            </w:r>
          </w:p>
        </w:tc>
      </w:tr>
      <w:tr w:rsidR="00075AB9" w:rsidRPr="00075AB9" w:rsidTr="00EF00DB">
        <w:trPr>
          <w:trHeight w:hRule="exact" w:val="319"/>
        </w:trPr>
        <w:tc>
          <w:tcPr>
            <w:tcW w:w="1457" w:type="dxa"/>
            <w:tcBorders>
              <w:top w:val="single" w:sz="5" w:space="0" w:color="4F81BD"/>
              <w:left w:val="single" w:sz="12" w:space="0" w:color="4F81BD"/>
              <w:bottom w:val="single" w:sz="12" w:space="0" w:color="4F81BD"/>
              <w:right w:val="single" w:sz="12" w:space="0" w:color="4F81BD"/>
            </w:tcBorders>
            <w:shd w:val="clear" w:color="auto" w:fill="DCE6F1"/>
          </w:tcPr>
          <w:p w:rsidR="00075AB9" w:rsidRPr="00075AB9" w:rsidRDefault="00075AB9" w:rsidP="00075AB9">
            <w:pPr>
              <w:widowControl w:val="0"/>
              <w:spacing w:before="5" w:after="0" w:line="292" w:lineRule="exact"/>
              <w:ind w:left="92"/>
              <w:rPr>
                <w:rFonts w:cs="Calibri"/>
                <w:sz w:val="24"/>
                <w:szCs w:val="24"/>
              </w:rPr>
            </w:pPr>
            <w:r w:rsidRPr="00075AB9">
              <w:rPr>
                <w:rFonts w:eastAsiaTheme="minorHAnsi" w:hAnsiTheme="minorHAnsi" w:cstheme="minorBidi"/>
                <w:b/>
                <w:sz w:val="24"/>
              </w:rPr>
              <w:t>Spring</w:t>
            </w:r>
            <w:r w:rsidRPr="00075AB9">
              <w:rPr>
                <w:rFonts w:eastAsiaTheme="minorHAnsi" w:hAnsiTheme="minorHAnsi" w:cstheme="minorBidi"/>
                <w:b/>
                <w:spacing w:val="-12"/>
                <w:sz w:val="24"/>
              </w:rPr>
              <w:t xml:space="preserve"> </w:t>
            </w:r>
            <w:r w:rsidRPr="00075AB9">
              <w:rPr>
                <w:rFonts w:eastAsiaTheme="minorHAnsi" w:hAnsiTheme="minorHAnsi" w:cstheme="minorBidi"/>
                <w:b/>
                <w:spacing w:val="-1"/>
                <w:sz w:val="24"/>
              </w:rPr>
              <w:t>2016</w:t>
            </w:r>
          </w:p>
        </w:tc>
        <w:tc>
          <w:tcPr>
            <w:tcW w:w="1385" w:type="dxa"/>
            <w:tcBorders>
              <w:top w:val="single" w:sz="5" w:space="0" w:color="4F81BD"/>
              <w:left w:val="single" w:sz="12" w:space="0" w:color="4F81BD"/>
              <w:bottom w:val="single" w:sz="12" w:space="0" w:color="4F81BD"/>
              <w:right w:val="single" w:sz="5" w:space="0" w:color="4F81BD"/>
            </w:tcBorders>
            <w:shd w:val="clear" w:color="auto" w:fill="DCE6F1"/>
          </w:tcPr>
          <w:p w:rsidR="00075AB9" w:rsidRPr="00075AB9" w:rsidRDefault="00075AB9" w:rsidP="00075AB9">
            <w:pPr>
              <w:widowControl w:val="0"/>
              <w:spacing w:before="5" w:after="0" w:line="292" w:lineRule="exact"/>
              <w:ind w:left="594"/>
              <w:rPr>
                <w:rFonts w:cs="Calibri"/>
                <w:sz w:val="24"/>
                <w:szCs w:val="24"/>
              </w:rPr>
            </w:pPr>
            <w:r w:rsidRPr="00075AB9">
              <w:rPr>
                <w:rFonts w:eastAsiaTheme="minorHAnsi" w:hAnsiTheme="minorHAnsi" w:cstheme="minorBidi"/>
                <w:spacing w:val="-1"/>
                <w:sz w:val="24"/>
              </w:rPr>
              <w:t>22,208</w:t>
            </w:r>
          </w:p>
        </w:tc>
        <w:tc>
          <w:tcPr>
            <w:tcW w:w="1169" w:type="dxa"/>
            <w:tcBorders>
              <w:top w:val="single" w:sz="5" w:space="0" w:color="4F81BD"/>
              <w:left w:val="single" w:sz="5" w:space="0" w:color="4F81BD"/>
              <w:bottom w:val="single" w:sz="12" w:space="0" w:color="4F81BD"/>
              <w:right w:val="single" w:sz="12" w:space="0" w:color="4F81BD"/>
            </w:tcBorders>
            <w:shd w:val="clear" w:color="auto" w:fill="DCE6F1"/>
          </w:tcPr>
          <w:p w:rsidR="00075AB9" w:rsidRPr="00075AB9" w:rsidRDefault="00075AB9" w:rsidP="00075AB9">
            <w:pPr>
              <w:widowControl w:val="0"/>
              <w:spacing w:before="5" w:after="0" w:line="292" w:lineRule="exact"/>
              <w:ind w:left="630"/>
              <w:rPr>
                <w:rFonts w:cs="Calibri"/>
                <w:sz w:val="24"/>
                <w:szCs w:val="24"/>
              </w:rPr>
            </w:pPr>
            <w:r w:rsidRPr="00075AB9">
              <w:rPr>
                <w:rFonts w:eastAsiaTheme="minorHAnsi" w:hAnsiTheme="minorHAnsi" w:cstheme="minorBidi"/>
                <w:spacing w:val="-1"/>
                <w:sz w:val="24"/>
              </w:rPr>
              <w:t>2.52</w:t>
            </w:r>
          </w:p>
        </w:tc>
        <w:tc>
          <w:tcPr>
            <w:tcW w:w="1382" w:type="dxa"/>
            <w:tcBorders>
              <w:top w:val="single" w:sz="5" w:space="0" w:color="4F81BD"/>
              <w:left w:val="single" w:sz="12" w:space="0" w:color="4F81BD"/>
              <w:bottom w:val="single" w:sz="12" w:space="0" w:color="4F81BD"/>
              <w:right w:val="single" w:sz="5" w:space="0" w:color="4F81BD"/>
            </w:tcBorders>
            <w:shd w:val="clear" w:color="auto" w:fill="DCE6F1"/>
          </w:tcPr>
          <w:p w:rsidR="00075AB9" w:rsidRPr="00075AB9" w:rsidRDefault="00075AB9" w:rsidP="00075AB9">
            <w:pPr>
              <w:widowControl w:val="0"/>
              <w:spacing w:before="5" w:after="0" w:line="292" w:lineRule="exact"/>
              <w:ind w:left="711"/>
              <w:rPr>
                <w:rFonts w:cs="Calibri"/>
                <w:sz w:val="24"/>
                <w:szCs w:val="24"/>
              </w:rPr>
            </w:pPr>
            <w:r w:rsidRPr="00075AB9">
              <w:rPr>
                <w:rFonts w:eastAsiaTheme="minorHAnsi" w:hAnsiTheme="minorHAnsi" w:cstheme="minorBidi"/>
                <w:sz w:val="24"/>
              </w:rPr>
              <w:t>3,079</w:t>
            </w:r>
          </w:p>
        </w:tc>
        <w:tc>
          <w:tcPr>
            <w:tcW w:w="1234" w:type="dxa"/>
            <w:tcBorders>
              <w:top w:val="single" w:sz="5" w:space="0" w:color="4F81BD"/>
              <w:left w:val="single" w:sz="5" w:space="0" w:color="4F81BD"/>
              <w:bottom w:val="single" w:sz="12" w:space="0" w:color="4F81BD"/>
              <w:right w:val="single" w:sz="12" w:space="0" w:color="4F81BD"/>
            </w:tcBorders>
            <w:shd w:val="clear" w:color="auto" w:fill="DCE6F1"/>
          </w:tcPr>
          <w:p w:rsidR="00075AB9" w:rsidRPr="00075AB9" w:rsidRDefault="00075AB9" w:rsidP="00075AB9">
            <w:pPr>
              <w:widowControl w:val="0"/>
              <w:spacing w:before="5" w:after="0" w:line="292" w:lineRule="exact"/>
              <w:ind w:left="692"/>
              <w:rPr>
                <w:rFonts w:cs="Calibri"/>
                <w:sz w:val="24"/>
                <w:szCs w:val="24"/>
              </w:rPr>
            </w:pPr>
            <w:r w:rsidRPr="00075AB9">
              <w:rPr>
                <w:rFonts w:eastAsiaTheme="minorHAnsi" w:hAnsiTheme="minorHAnsi" w:cstheme="minorBidi"/>
                <w:spacing w:val="-1"/>
                <w:sz w:val="24"/>
              </w:rPr>
              <w:t>2.20</w:t>
            </w:r>
          </w:p>
        </w:tc>
        <w:tc>
          <w:tcPr>
            <w:tcW w:w="1346" w:type="dxa"/>
            <w:tcBorders>
              <w:top w:val="single" w:sz="5" w:space="0" w:color="4F81BD"/>
              <w:left w:val="single" w:sz="12" w:space="0" w:color="4F81BD"/>
              <w:bottom w:val="single" w:sz="12" w:space="0" w:color="4F81BD"/>
              <w:right w:val="single" w:sz="5" w:space="0" w:color="4F81BD"/>
            </w:tcBorders>
            <w:shd w:val="clear" w:color="auto" w:fill="DCE6F1"/>
          </w:tcPr>
          <w:p w:rsidR="00075AB9" w:rsidRPr="00075AB9" w:rsidRDefault="00075AB9" w:rsidP="00075AB9">
            <w:pPr>
              <w:widowControl w:val="0"/>
              <w:spacing w:before="5" w:after="0" w:line="292" w:lineRule="exact"/>
              <w:ind w:right="97"/>
              <w:jc w:val="right"/>
              <w:rPr>
                <w:rFonts w:cs="Calibri"/>
                <w:sz w:val="24"/>
                <w:szCs w:val="24"/>
              </w:rPr>
            </w:pPr>
            <w:r w:rsidRPr="00075AB9">
              <w:rPr>
                <w:rFonts w:eastAsiaTheme="minorHAnsi" w:hAnsiTheme="minorHAnsi" w:cstheme="minorBidi"/>
                <w:w w:val="95"/>
                <w:sz w:val="24"/>
              </w:rPr>
              <w:t>84</w:t>
            </w:r>
          </w:p>
        </w:tc>
        <w:tc>
          <w:tcPr>
            <w:tcW w:w="1138" w:type="dxa"/>
            <w:tcBorders>
              <w:top w:val="single" w:sz="5" w:space="0" w:color="4F81BD"/>
              <w:left w:val="single" w:sz="5" w:space="0" w:color="4F81BD"/>
              <w:bottom w:val="single" w:sz="12" w:space="0" w:color="4F81BD"/>
              <w:right w:val="single" w:sz="12" w:space="0" w:color="4F81BD"/>
            </w:tcBorders>
            <w:shd w:val="clear" w:color="auto" w:fill="DCE6F1"/>
          </w:tcPr>
          <w:p w:rsidR="00075AB9" w:rsidRPr="00075AB9" w:rsidRDefault="00075AB9" w:rsidP="00075AB9">
            <w:pPr>
              <w:widowControl w:val="0"/>
              <w:spacing w:before="5" w:after="0" w:line="292" w:lineRule="exact"/>
              <w:ind w:left="598"/>
              <w:rPr>
                <w:rFonts w:cs="Calibri"/>
                <w:sz w:val="24"/>
                <w:szCs w:val="24"/>
              </w:rPr>
            </w:pPr>
            <w:r w:rsidRPr="00075AB9">
              <w:rPr>
                <w:rFonts w:eastAsiaTheme="minorHAnsi" w:hAnsiTheme="minorHAnsi" w:cstheme="minorBidi"/>
                <w:spacing w:val="-1"/>
                <w:sz w:val="24"/>
              </w:rPr>
              <w:t>2.35</w:t>
            </w:r>
          </w:p>
        </w:tc>
      </w:tr>
    </w:tbl>
    <w:p w:rsidR="00DA5E4A" w:rsidRDefault="00DA5E4A" w:rsidP="00BE5EBB">
      <w:pPr>
        <w:spacing w:after="0"/>
        <w:rPr>
          <w:rFonts w:ascii="Times New Roman" w:hAnsi="Times New Roman"/>
          <w:sz w:val="24"/>
          <w:szCs w:val="24"/>
        </w:rPr>
      </w:pPr>
    </w:p>
    <w:p w:rsidR="00EF00DB" w:rsidRDefault="00EF00DB" w:rsidP="00EF00DB">
      <w:pPr>
        <w:tabs>
          <w:tab w:val="left" w:pos="1065"/>
        </w:tabs>
        <w:spacing w:after="0" w:line="240" w:lineRule="auto"/>
        <w:jc w:val="center"/>
        <w:rPr>
          <w:rFonts w:ascii="Times New Roman" w:hAnsi="Times New Roman"/>
          <w:b/>
          <w:spacing w:val="-1"/>
          <w:sz w:val="24"/>
        </w:rPr>
      </w:pPr>
    </w:p>
    <w:p w:rsidR="00EF00DB" w:rsidRDefault="00EF00DB" w:rsidP="00172D33">
      <w:pPr>
        <w:tabs>
          <w:tab w:val="left" w:pos="1065"/>
        </w:tabs>
        <w:spacing w:after="0" w:line="240" w:lineRule="auto"/>
        <w:rPr>
          <w:rFonts w:ascii="Times New Roman" w:hAnsi="Times New Roman"/>
          <w:b/>
          <w:spacing w:val="-1"/>
          <w:sz w:val="24"/>
        </w:rPr>
      </w:pPr>
    </w:p>
    <w:p w:rsidR="00EF00DB" w:rsidRDefault="00EF00DB" w:rsidP="00172D33">
      <w:pPr>
        <w:tabs>
          <w:tab w:val="left" w:pos="1065"/>
        </w:tabs>
        <w:spacing w:after="0" w:line="240" w:lineRule="auto"/>
        <w:rPr>
          <w:rFonts w:ascii="Times New Roman" w:hAnsi="Times New Roman"/>
          <w:b/>
          <w:spacing w:val="-1"/>
          <w:sz w:val="24"/>
        </w:rPr>
      </w:pPr>
    </w:p>
    <w:p w:rsidR="00D46026" w:rsidRDefault="00EF00DB" w:rsidP="00EF00DB">
      <w:pPr>
        <w:tabs>
          <w:tab w:val="left" w:pos="1065"/>
        </w:tabs>
        <w:spacing w:after="0" w:line="240" w:lineRule="auto"/>
        <w:jc w:val="center"/>
        <w:rPr>
          <w:rFonts w:ascii="Times New Roman" w:hAnsi="Times New Roman"/>
          <w:b/>
          <w:spacing w:val="-1"/>
          <w:sz w:val="24"/>
        </w:rPr>
      </w:pPr>
      <w:r w:rsidRPr="00EF00DB">
        <w:rPr>
          <w:rFonts w:ascii="Times New Roman" w:hAnsi="Times New Roman"/>
          <w:b/>
          <w:spacing w:val="-1"/>
          <w:sz w:val="24"/>
        </w:rPr>
        <w:t>Average</w:t>
      </w:r>
      <w:r w:rsidRPr="00EF00DB">
        <w:rPr>
          <w:rFonts w:ascii="Times New Roman" w:hAnsi="Times New Roman"/>
          <w:b/>
          <w:spacing w:val="-4"/>
          <w:sz w:val="24"/>
        </w:rPr>
        <w:t xml:space="preserve"> </w:t>
      </w:r>
      <w:r w:rsidRPr="00EF00DB">
        <w:rPr>
          <w:rFonts w:ascii="Times New Roman" w:hAnsi="Times New Roman"/>
          <w:b/>
          <w:spacing w:val="-1"/>
          <w:sz w:val="24"/>
        </w:rPr>
        <w:t>G.P.A.</w:t>
      </w:r>
      <w:r w:rsidRPr="00EF00DB">
        <w:rPr>
          <w:rFonts w:ascii="Times New Roman" w:hAnsi="Times New Roman"/>
          <w:b/>
          <w:spacing w:val="-4"/>
          <w:sz w:val="24"/>
        </w:rPr>
        <w:t xml:space="preserve"> </w:t>
      </w:r>
      <w:r w:rsidRPr="00EF00DB">
        <w:rPr>
          <w:rFonts w:ascii="Times New Roman" w:hAnsi="Times New Roman"/>
          <w:b/>
          <w:sz w:val="24"/>
        </w:rPr>
        <w:t>for</w:t>
      </w:r>
      <w:r w:rsidRPr="00EF00DB">
        <w:rPr>
          <w:rFonts w:ascii="Times New Roman" w:hAnsi="Times New Roman"/>
          <w:b/>
          <w:spacing w:val="-2"/>
          <w:sz w:val="24"/>
        </w:rPr>
        <w:t xml:space="preserve"> </w:t>
      </w:r>
      <w:r w:rsidRPr="00EF00DB">
        <w:rPr>
          <w:rFonts w:ascii="Times New Roman" w:hAnsi="Times New Roman"/>
          <w:b/>
          <w:spacing w:val="-1"/>
          <w:sz w:val="24"/>
        </w:rPr>
        <w:t>Project</w:t>
      </w:r>
      <w:r w:rsidRPr="00EF00DB">
        <w:rPr>
          <w:rFonts w:ascii="Times New Roman" w:hAnsi="Times New Roman"/>
          <w:b/>
          <w:spacing w:val="-5"/>
          <w:sz w:val="24"/>
        </w:rPr>
        <w:t xml:space="preserve"> </w:t>
      </w:r>
      <w:r w:rsidRPr="00EF00DB">
        <w:rPr>
          <w:rFonts w:ascii="Times New Roman" w:hAnsi="Times New Roman"/>
          <w:b/>
          <w:spacing w:val="-1"/>
          <w:sz w:val="24"/>
        </w:rPr>
        <w:t>Success</w:t>
      </w:r>
      <w:r w:rsidRPr="00EF00DB">
        <w:rPr>
          <w:rFonts w:ascii="Times New Roman" w:hAnsi="Times New Roman"/>
          <w:b/>
          <w:spacing w:val="-6"/>
          <w:sz w:val="24"/>
        </w:rPr>
        <w:t xml:space="preserve"> </w:t>
      </w:r>
      <w:r w:rsidRPr="00EF00DB">
        <w:rPr>
          <w:rFonts w:ascii="Times New Roman" w:hAnsi="Times New Roman"/>
          <w:b/>
          <w:spacing w:val="-1"/>
          <w:sz w:val="24"/>
        </w:rPr>
        <w:t>Students</w:t>
      </w:r>
      <w:r w:rsidRPr="00EF00DB">
        <w:rPr>
          <w:rFonts w:ascii="Times New Roman" w:hAnsi="Times New Roman"/>
          <w:b/>
          <w:spacing w:val="-2"/>
          <w:sz w:val="24"/>
        </w:rPr>
        <w:t xml:space="preserve"> </w:t>
      </w:r>
      <w:r w:rsidRPr="00EF00DB">
        <w:rPr>
          <w:rFonts w:ascii="Times New Roman" w:hAnsi="Times New Roman"/>
          <w:b/>
          <w:spacing w:val="-1"/>
          <w:sz w:val="24"/>
        </w:rPr>
        <w:t>vs.</w:t>
      </w:r>
      <w:r w:rsidRPr="00EF00DB">
        <w:rPr>
          <w:rFonts w:ascii="Times New Roman" w:hAnsi="Times New Roman"/>
          <w:b/>
          <w:spacing w:val="-5"/>
          <w:sz w:val="24"/>
        </w:rPr>
        <w:t xml:space="preserve"> </w:t>
      </w:r>
      <w:r w:rsidRPr="00EF00DB">
        <w:rPr>
          <w:rFonts w:ascii="Times New Roman" w:hAnsi="Times New Roman"/>
          <w:b/>
          <w:spacing w:val="-1"/>
          <w:sz w:val="24"/>
        </w:rPr>
        <w:t>African</w:t>
      </w:r>
      <w:r w:rsidRPr="00EF00DB">
        <w:rPr>
          <w:rFonts w:ascii="Times New Roman" w:hAnsi="Times New Roman"/>
          <w:b/>
          <w:spacing w:val="-5"/>
          <w:sz w:val="24"/>
        </w:rPr>
        <w:t xml:space="preserve"> </w:t>
      </w:r>
      <w:r w:rsidRPr="00EF00DB">
        <w:rPr>
          <w:rFonts w:ascii="Times New Roman" w:hAnsi="Times New Roman"/>
          <w:b/>
          <w:spacing w:val="-1"/>
          <w:sz w:val="24"/>
        </w:rPr>
        <w:t>American</w:t>
      </w:r>
      <w:r w:rsidRPr="00EF00DB">
        <w:rPr>
          <w:rFonts w:ascii="Times New Roman" w:hAnsi="Times New Roman"/>
          <w:b/>
          <w:spacing w:val="-3"/>
          <w:sz w:val="24"/>
        </w:rPr>
        <w:t xml:space="preserve"> </w:t>
      </w:r>
      <w:r w:rsidRPr="00EF00DB">
        <w:rPr>
          <w:rFonts w:ascii="Times New Roman" w:hAnsi="Times New Roman"/>
          <w:b/>
          <w:spacing w:val="-1"/>
          <w:sz w:val="24"/>
        </w:rPr>
        <w:t>Students</w:t>
      </w:r>
    </w:p>
    <w:p w:rsidR="00EF00DB" w:rsidRDefault="00EF00DB" w:rsidP="00EF00DB">
      <w:pPr>
        <w:tabs>
          <w:tab w:val="left" w:pos="1065"/>
        </w:tabs>
        <w:spacing w:after="0" w:line="240" w:lineRule="auto"/>
        <w:jc w:val="center"/>
        <w:rPr>
          <w:rFonts w:ascii="Times New Roman" w:hAnsi="Times New Roman"/>
          <w:b/>
          <w:spacing w:val="-1"/>
          <w:sz w:val="24"/>
        </w:rPr>
      </w:pPr>
    </w:p>
    <w:tbl>
      <w:tblPr>
        <w:tblW w:w="0" w:type="auto"/>
        <w:tblInd w:w="1508" w:type="dxa"/>
        <w:tblLayout w:type="fixed"/>
        <w:tblCellMar>
          <w:left w:w="0" w:type="dxa"/>
          <w:right w:w="0" w:type="dxa"/>
        </w:tblCellMar>
        <w:tblLook w:val="01E0" w:firstRow="1" w:lastRow="1" w:firstColumn="1" w:lastColumn="1" w:noHBand="0" w:noVBand="0"/>
      </w:tblPr>
      <w:tblGrid>
        <w:gridCol w:w="1464"/>
        <w:gridCol w:w="1279"/>
        <w:gridCol w:w="1272"/>
        <w:gridCol w:w="1267"/>
        <w:gridCol w:w="1270"/>
      </w:tblGrid>
      <w:tr w:rsidR="00EF00DB" w:rsidRPr="00EF00DB" w:rsidTr="00EF00DB">
        <w:trPr>
          <w:trHeight w:hRule="exact" w:val="629"/>
        </w:trPr>
        <w:tc>
          <w:tcPr>
            <w:tcW w:w="1464" w:type="dxa"/>
            <w:tcBorders>
              <w:top w:val="single" w:sz="13" w:space="0" w:color="7BA0CD"/>
              <w:left w:val="single" w:sz="12" w:space="0" w:color="7BA0CD"/>
              <w:bottom w:val="single" w:sz="19" w:space="0" w:color="4F81BD"/>
              <w:right w:val="single" w:sz="8" w:space="0" w:color="4F81BD"/>
            </w:tcBorders>
          </w:tcPr>
          <w:p w:rsidR="00EF00DB" w:rsidRPr="00EF00DB" w:rsidRDefault="00EF00DB" w:rsidP="00EF00DB">
            <w:pPr>
              <w:widowControl w:val="0"/>
              <w:spacing w:after="0" w:line="240" w:lineRule="auto"/>
              <w:rPr>
                <w:rFonts w:asciiTheme="minorHAnsi" w:eastAsiaTheme="minorHAnsi" w:hAnsiTheme="minorHAnsi" w:cstheme="minorBidi"/>
              </w:rPr>
            </w:pPr>
          </w:p>
        </w:tc>
        <w:tc>
          <w:tcPr>
            <w:tcW w:w="1279" w:type="dxa"/>
            <w:tcBorders>
              <w:top w:val="single" w:sz="13" w:space="0" w:color="7BA0CD"/>
              <w:left w:val="single" w:sz="8" w:space="0" w:color="4F81BD"/>
              <w:bottom w:val="single" w:sz="19" w:space="0" w:color="4F81BD"/>
              <w:right w:val="single" w:sz="8" w:space="0" w:color="4F81BD"/>
            </w:tcBorders>
          </w:tcPr>
          <w:p w:rsidR="00EF00DB" w:rsidRPr="00EF00DB" w:rsidRDefault="00EF00DB" w:rsidP="00EF00DB">
            <w:pPr>
              <w:widowControl w:val="0"/>
              <w:spacing w:after="0" w:line="239" w:lineRule="auto"/>
              <w:ind w:left="152" w:right="149" w:firstLine="117"/>
              <w:rPr>
                <w:rFonts w:cs="Calibri"/>
                <w:sz w:val="24"/>
                <w:szCs w:val="24"/>
              </w:rPr>
            </w:pPr>
            <w:r w:rsidRPr="00EF00DB">
              <w:rPr>
                <w:rFonts w:eastAsiaTheme="minorHAnsi" w:hAnsiTheme="minorHAnsi" w:cstheme="minorBidi"/>
                <w:b/>
                <w:spacing w:val="-1"/>
                <w:sz w:val="24"/>
              </w:rPr>
              <w:t>African</w:t>
            </w:r>
            <w:r w:rsidRPr="00EF00DB">
              <w:rPr>
                <w:rFonts w:eastAsiaTheme="minorHAnsi" w:hAnsiTheme="minorHAnsi" w:cstheme="minorBidi"/>
                <w:b/>
                <w:spacing w:val="25"/>
                <w:w w:val="99"/>
                <w:sz w:val="24"/>
              </w:rPr>
              <w:t xml:space="preserve"> </w:t>
            </w:r>
            <w:r w:rsidRPr="00EF00DB">
              <w:rPr>
                <w:rFonts w:eastAsiaTheme="minorHAnsi" w:hAnsiTheme="minorHAnsi" w:cstheme="minorBidi"/>
                <w:b/>
                <w:spacing w:val="-1"/>
                <w:sz w:val="24"/>
              </w:rPr>
              <w:t>American</w:t>
            </w:r>
          </w:p>
        </w:tc>
        <w:tc>
          <w:tcPr>
            <w:tcW w:w="1272" w:type="dxa"/>
            <w:tcBorders>
              <w:top w:val="single" w:sz="13" w:space="0" w:color="7BA0CD"/>
              <w:left w:val="single" w:sz="8" w:space="0" w:color="4F81BD"/>
              <w:bottom w:val="single" w:sz="19" w:space="0" w:color="4F81BD"/>
              <w:right w:val="single" w:sz="8" w:space="0" w:color="4F81BD"/>
            </w:tcBorders>
          </w:tcPr>
          <w:p w:rsidR="00EF00DB" w:rsidRPr="00EF00DB" w:rsidRDefault="00EF00DB" w:rsidP="00EF00DB">
            <w:pPr>
              <w:widowControl w:val="0"/>
              <w:spacing w:after="0" w:line="239" w:lineRule="auto"/>
              <w:ind w:left="246" w:right="246" w:firstLine="24"/>
              <w:rPr>
                <w:rFonts w:cs="Calibri"/>
                <w:sz w:val="24"/>
                <w:szCs w:val="24"/>
              </w:rPr>
            </w:pPr>
            <w:r w:rsidRPr="00EF00DB">
              <w:rPr>
                <w:rFonts w:eastAsiaTheme="minorHAnsi" w:hAnsiTheme="minorHAnsi" w:cstheme="minorBidi"/>
                <w:b/>
                <w:sz w:val="24"/>
              </w:rPr>
              <w:t xml:space="preserve">Project </w:t>
            </w:r>
            <w:r w:rsidRPr="00EF00DB">
              <w:rPr>
                <w:rFonts w:eastAsiaTheme="minorHAnsi" w:hAnsiTheme="minorHAnsi" w:cstheme="minorBidi"/>
                <w:b/>
                <w:spacing w:val="-1"/>
                <w:sz w:val="24"/>
              </w:rPr>
              <w:t>Success</w:t>
            </w:r>
          </w:p>
        </w:tc>
        <w:tc>
          <w:tcPr>
            <w:tcW w:w="1267" w:type="dxa"/>
            <w:tcBorders>
              <w:top w:val="single" w:sz="13" w:space="0" w:color="7BA0CD"/>
              <w:left w:val="single" w:sz="8" w:space="0" w:color="4F81BD"/>
              <w:bottom w:val="single" w:sz="19" w:space="0" w:color="4F81BD"/>
              <w:right w:val="single" w:sz="8" w:space="0" w:color="4F81BD"/>
            </w:tcBorders>
          </w:tcPr>
          <w:p w:rsidR="00EF00DB" w:rsidRPr="00EF00DB" w:rsidRDefault="00EF00DB" w:rsidP="00EF00DB">
            <w:pPr>
              <w:widowControl w:val="0"/>
              <w:spacing w:after="0" w:line="239" w:lineRule="auto"/>
              <w:ind w:left="188" w:right="101" w:hanging="89"/>
              <w:rPr>
                <w:rFonts w:cs="Calibri"/>
                <w:sz w:val="24"/>
                <w:szCs w:val="24"/>
              </w:rPr>
            </w:pPr>
            <w:r w:rsidRPr="00EF00DB">
              <w:rPr>
                <w:rFonts w:eastAsiaTheme="minorHAnsi" w:hAnsiTheme="minorHAnsi" w:cstheme="minorBidi"/>
                <w:b/>
                <w:spacing w:val="-1"/>
                <w:sz w:val="24"/>
              </w:rPr>
              <w:t>Difference</w:t>
            </w:r>
            <w:r w:rsidRPr="00EF00DB">
              <w:rPr>
                <w:rFonts w:eastAsiaTheme="minorHAnsi" w:hAnsiTheme="minorHAnsi" w:cstheme="minorBidi"/>
                <w:b/>
                <w:spacing w:val="29"/>
                <w:sz w:val="24"/>
              </w:rPr>
              <w:t xml:space="preserve"> </w:t>
            </w:r>
            <w:r w:rsidRPr="00EF00DB">
              <w:rPr>
                <w:rFonts w:eastAsiaTheme="minorHAnsi" w:hAnsiTheme="minorHAnsi" w:cstheme="minorBidi"/>
                <w:b/>
                <w:spacing w:val="-1"/>
                <w:sz w:val="24"/>
              </w:rPr>
              <w:t>(PS</w:t>
            </w:r>
            <w:r w:rsidRPr="00EF00DB">
              <w:rPr>
                <w:rFonts w:eastAsiaTheme="minorHAnsi" w:hAnsiTheme="minorHAnsi" w:cstheme="minorBidi"/>
                <w:b/>
                <w:spacing w:val="-3"/>
                <w:sz w:val="24"/>
              </w:rPr>
              <w:t xml:space="preserve"> </w:t>
            </w:r>
            <w:r w:rsidRPr="00EF00DB">
              <w:rPr>
                <w:rFonts w:eastAsiaTheme="minorHAnsi" w:hAnsiTheme="minorHAnsi" w:cstheme="minorBidi"/>
                <w:b/>
                <w:sz w:val="24"/>
              </w:rPr>
              <w:t>-</w:t>
            </w:r>
            <w:r w:rsidRPr="00EF00DB">
              <w:rPr>
                <w:rFonts w:eastAsiaTheme="minorHAnsi" w:hAnsiTheme="minorHAnsi" w:cstheme="minorBidi"/>
                <w:b/>
                <w:spacing w:val="-2"/>
                <w:sz w:val="24"/>
              </w:rPr>
              <w:t xml:space="preserve"> </w:t>
            </w:r>
            <w:r w:rsidRPr="00EF00DB">
              <w:rPr>
                <w:rFonts w:eastAsiaTheme="minorHAnsi" w:hAnsiTheme="minorHAnsi" w:cstheme="minorBidi"/>
                <w:b/>
                <w:sz w:val="24"/>
              </w:rPr>
              <w:t>AA)</w:t>
            </w:r>
          </w:p>
        </w:tc>
        <w:tc>
          <w:tcPr>
            <w:tcW w:w="1270" w:type="dxa"/>
            <w:tcBorders>
              <w:top w:val="single" w:sz="13" w:space="0" w:color="7BA0CD"/>
              <w:left w:val="single" w:sz="8" w:space="0" w:color="4F81BD"/>
              <w:bottom w:val="single" w:sz="19" w:space="0" w:color="4F81BD"/>
              <w:right w:val="single" w:sz="12" w:space="0" w:color="7BA0CD"/>
            </w:tcBorders>
          </w:tcPr>
          <w:p w:rsidR="00EF00DB" w:rsidRPr="00EF00DB" w:rsidRDefault="00EF00DB" w:rsidP="00EF00DB">
            <w:pPr>
              <w:widowControl w:val="0"/>
              <w:spacing w:after="0" w:line="239" w:lineRule="auto"/>
              <w:ind w:left="102" w:right="96" w:firstLine="136"/>
              <w:rPr>
                <w:rFonts w:cs="Calibri"/>
                <w:sz w:val="24"/>
                <w:szCs w:val="24"/>
              </w:rPr>
            </w:pPr>
            <w:r w:rsidRPr="00EF00DB">
              <w:rPr>
                <w:rFonts w:eastAsiaTheme="minorHAnsi" w:hAnsiTheme="minorHAnsi" w:cstheme="minorBidi"/>
                <w:b/>
                <w:spacing w:val="-1"/>
                <w:sz w:val="24"/>
              </w:rPr>
              <w:t>Percent</w:t>
            </w:r>
            <w:r w:rsidRPr="00EF00DB">
              <w:rPr>
                <w:rFonts w:eastAsiaTheme="minorHAnsi" w:hAnsiTheme="minorHAnsi" w:cstheme="minorBidi"/>
                <w:b/>
                <w:spacing w:val="25"/>
                <w:w w:val="99"/>
                <w:sz w:val="24"/>
              </w:rPr>
              <w:t xml:space="preserve"> </w:t>
            </w:r>
            <w:r w:rsidRPr="00EF00DB">
              <w:rPr>
                <w:rFonts w:eastAsiaTheme="minorHAnsi" w:hAnsiTheme="minorHAnsi" w:cstheme="minorBidi"/>
                <w:b/>
                <w:sz w:val="24"/>
              </w:rPr>
              <w:t>Difference</w:t>
            </w:r>
          </w:p>
        </w:tc>
      </w:tr>
      <w:tr w:rsidR="00EF00DB" w:rsidRPr="00EF00DB" w:rsidTr="00EF00DB">
        <w:trPr>
          <w:trHeight w:hRule="exact" w:val="319"/>
        </w:trPr>
        <w:tc>
          <w:tcPr>
            <w:tcW w:w="1464" w:type="dxa"/>
            <w:tcBorders>
              <w:top w:val="single" w:sz="19" w:space="0" w:color="4F81BD"/>
              <w:left w:val="single" w:sz="12" w:space="0" w:color="7BA0CD"/>
              <w:bottom w:val="single" w:sz="8" w:space="0" w:color="4F81BD"/>
              <w:right w:val="single" w:sz="8" w:space="0" w:color="4F81BD"/>
            </w:tcBorders>
            <w:shd w:val="clear" w:color="auto" w:fill="D3DFEE"/>
          </w:tcPr>
          <w:p w:rsidR="00EF00DB" w:rsidRPr="00EF00DB" w:rsidRDefault="00EF00DB" w:rsidP="00EF00DB">
            <w:pPr>
              <w:widowControl w:val="0"/>
              <w:spacing w:after="0" w:line="291" w:lineRule="exact"/>
              <w:ind w:left="92"/>
              <w:rPr>
                <w:rFonts w:cs="Calibri"/>
                <w:sz w:val="24"/>
                <w:szCs w:val="24"/>
              </w:rPr>
            </w:pPr>
            <w:r w:rsidRPr="00EF00DB">
              <w:rPr>
                <w:rFonts w:eastAsiaTheme="minorHAnsi" w:hAnsiTheme="minorHAnsi" w:cstheme="minorBidi"/>
                <w:b/>
                <w:sz w:val="24"/>
              </w:rPr>
              <w:t>Fall</w:t>
            </w:r>
            <w:r w:rsidRPr="00EF00DB">
              <w:rPr>
                <w:rFonts w:eastAsiaTheme="minorHAnsi" w:hAnsiTheme="minorHAnsi" w:cstheme="minorBidi"/>
                <w:b/>
                <w:spacing w:val="-7"/>
                <w:sz w:val="24"/>
              </w:rPr>
              <w:t xml:space="preserve"> </w:t>
            </w:r>
            <w:r w:rsidRPr="00EF00DB">
              <w:rPr>
                <w:rFonts w:eastAsiaTheme="minorHAnsi" w:hAnsiTheme="minorHAnsi" w:cstheme="minorBidi"/>
                <w:b/>
                <w:spacing w:val="-1"/>
                <w:sz w:val="24"/>
              </w:rPr>
              <w:t>2013</w:t>
            </w:r>
          </w:p>
        </w:tc>
        <w:tc>
          <w:tcPr>
            <w:tcW w:w="1279" w:type="dxa"/>
            <w:tcBorders>
              <w:top w:val="single" w:sz="19" w:space="0" w:color="4F81BD"/>
              <w:left w:val="single" w:sz="8" w:space="0" w:color="4F81BD"/>
              <w:bottom w:val="single" w:sz="8" w:space="0" w:color="4F81BD"/>
              <w:right w:val="single" w:sz="8" w:space="0" w:color="4F81BD"/>
            </w:tcBorders>
            <w:shd w:val="clear" w:color="auto" w:fill="D3DFEE"/>
          </w:tcPr>
          <w:p w:rsidR="00EF00DB" w:rsidRPr="00EF00DB" w:rsidRDefault="00EF00DB" w:rsidP="00EF00DB">
            <w:pPr>
              <w:widowControl w:val="0"/>
              <w:spacing w:after="0" w:line="291" w:lineRule="exact"/>
              <w:ind w:left="735"/>
              <w:rPr>
                <w:rFonts w:cs="Calibri"/>
                <w:sz w:val="24"/>
                <w:szCs w:val="24"/>
              </w:rPr>
            </w:pPr>
            <w:r w:rsidRPr="00EF00DB">
              <w:rPr>
                <w:rFonts w:eastAsiaTheme="minorHAnsi" w:hAnsiTheme="minorHAnsi" w:cstheme="minorBidi"/>
                <w:spacing w:val="-1"/>
                <w:sz w:val="24"/>
              </w:rPr>
              <w:t>2.03</w:t>
            </w:r>
          </w:p>
        </w:tc>
        <w:tc>
          <w:tcPr>
            <w:tcW w:w="1272" w:type="dxa"/>
            <w:tcBorders>
              <w:top w:val="single" w:sz="19" w:space="0" w:color="4F81BD"/>
              <w:left w:val="single" w:sz="8" w:space="0" w:color="4F81BD"/>
              <w:bottom w:val="single" w:sz="8" w:space="0" w:color="4F81BD"/>
              <w:right w:val="single" w:sz="8" w:space="0" w:color="4F81BD"/>
            </w:tcBorders>
            <w:shd w:val="clear" w:color="auto" w:fill="D3DFEE"/>
          </w:tcPr>
          <w:p w:rsidR="00EF00DB" w:rsidRPr="00EF00DB" w:rsidRDefault="00EF00DB" w:rsidP="00EF00DB">
            <w:pPr>
              <w:widowControl w:val="0"/>
              <w:spacing w:after="0" w:line="291" w:lineRule="exact"/>
              <w:ind w:left="728"/>
              <w:rPr>
                <w:rFonts w:cs="Calibri"/>
                <w:sz w:val="24"/>
                <w:szCs w:val="24"/>
              </w:rPr>
            </w:pPr>
            <w:r w:rsidRPr="00EF00DB">
              <w:rPr>
                <w:rFonts w:eastAsiaTheme="minorHAnsi" w:hAnsiTheme="minorHAnsi" w:cstheme="minorBidi"/>
                <w:spacing w:val="-1"/>
                <w:sz w:val="24"/>
              </w:rPr>
              <w:t>2.16</w:t>
            </w:r>
          </w:p>
        </w:tc>
        <w:tc>
          <w:tcPr>
            <w:tcW w:w="1267" w:type="dxa"/>
            <w:tcBorders>
              <w:top w:val="single" w:sz="19" w:space="0" w:color="4F81BD"/>
              <w:left w:val="single" w:sz="8" w:space="0" w:color="4F81BD"/>
              <w:bottom w:val="single" w:sz="8" w:space="0" w:color="4F81BD"/>
              <w:right w:val="single" w:sz="8" w:space="0" w:color="4F81BD"/>
            </w:tcBorders>
            <w:shd w:val="clear" w:color="auto" w:fill="D3DFEE"/>
          </w:tcPr>
          <w:p w:rsidR="00EF00DB" w:rsidRPr="00EF00DB" w:rsidRDefault="00EF00DB" w:rsidP="00EF00DB">
            <w:pPr>
              <w:widowControl w:val="0"/>
              <w:spacing w:after="0" w:line="291" w:lineRule="exact"/>
              <w:ind w:left="723"/>
              <w:rPr>
                <w:rFonts w:cs="Calibri"/>
                <w:sz w:val="24"/>
                <w:szCs w:val="24"/>
              </w:rPr>
            </w:pPr>
            <w:r w:rsidRPr="00EF00DB">
              <w:rPr>
                <w:rFonts w:eastAsiaTheme="minorHAnsi" w:hAnsiTheme="minorHAnsi" w:cstheme="minorBidi"/>
                <w:spacing w:val="-1"/>
                <w:sz w:val="24"/>
              </w:rPr>
              <w:t>0.12</w:t>
            </w:r>
          </w:p>
        </w:tc>
        <w:tc>
          <w:tcPr>
            <w:tcW w:w="1270" w:type="dxa"/>
            <w:tcBorders>
              <w:top w:val="single" w:sz="19" w:space="0" w:color="4F81BD"/>
              <w:left w:val="single" w:sz="8" w:space="0" w:color="4F81BD"/>
              <w:bottom w:val="single" w:sz="8" w:space="0" w:color="4F81BD"/>
              <w:right w:val="single" w:sz="12" w:space="0" w:color="7BA0CD"/>
            </w:tcBorders>
            <w:shd w:val="clear" w:color="auto" w:fill="D3DFEE"/>
          </w:tcPr>
          <w:p w:rsidR="00EF00DB" w:rsidRPr="00EF00DB" w:rsidRDefault="00EF00DB" w:rsidP="00EF00DB">
            <w:pPr>
              <w:widowControl w:val="0"/>
              <w:spacing w:after="0" w:line="291" w:lineRule="exact"/>
              <w:ind w:left="680"/>
              <w:rPr>
                <w:rFonts w:cs="Calibri"/>
                <w:sz w:val="24"/>
                <w:szCs w:val="24"/>
              </w:rPr>
            </w:pPr>
            <w:r w:rsidRPr="00EF00DB">
              <w:rPr>
                <w:rFonts w:eastAsiaTheme="minorHAnsi" w:hAnsiTheme="minorHAnsi" w:cstheme="minorBidi"/>
                <w:sz w:val="24"/>
              </w:rPr>
              <w:t>+</w:t>
            </w:r>
            <w:r w:rsidRPr="00EF00DB">
              <w:rPr>
                <w:rFonts w:eastAsiaTheme="minorHAnsi" w:hAnsiTheme="minorHAnsi" w:cstheme="minorBidi"/>
                <w:spacing w:val="-2"/>
                <w:sz w:val="24"/>
              </w:rPr>
              <w:t xml:space="preserve"> </w:t>
            </w:r>
            <w:r w:rsidRPr="00EF00DB">
              <w:rPr>
                <w:rFonts w:eastAsiaTheme="minorHAnsi" w:hAnsiTheme="minorHAnsi" w:cstheme="minorBidi"/>
                <w:sz w:val="24"/>
              </w:rPr>
              <w:t>6%</w:t>
            </w:r>
          </w:p>
        </w:tc>
      </w:tr>
      <w:tr w:rsidR="00EF00DB" w:rsidRPr="00EF00DB" w:rsidTr="00EF00DB">
        <w:trPr>
          <w:trHeight w:hRule="exact" w:val="319"/>
        </w:trPr>
        <w:tc>
          <w:tcPr>
            <w:tcW w:w="1464" w:type="dxa"/>
            <w:tcBorders>
              <w:top w:val="single" w:sz="8" w:space="0" w:color="4F81BD"/>
              <w:left w:val="single" w:sz="12" w:space="0" w:color="7BA0CD"/>
              <w:bottom w:val="single" w:sz="8" w:space="0" w:color="4F81BD"/>
              <w:right w:val="single" w:sz="8" w:space="0" w:color="4F81BD"/>
            </w:tcBorders>
          </w:tcPr>
          <w:p w:rsidR="00EF00DB" w:rsidRPr="00EF00DB" w:rsidRDefault="00EF00DB" w:rsidP="00EF00DB">
            <w:pPr>
              <w:widowControl w:val="0"/>
              <w:spacing w:after="0" w:line="291" w:lineRule="exact"/>
              <w:ind w:left="92"/>
              <w:rPr>
                <w:rFonts w:cs="Calibri"/>
                <w:sz w:val="24"/>
                <w:szCs w:val="24"/>
              </w:rPr>
            </w:pPr>
            <w:r w:rsidRPr="00EF00DB">
              <w:rPr>
                <w:rFonts w:eastAsiaTheme="minorHAnsi" w:hAnsiTheme="minorHAnsi" w:cstheme="minorBidi"/>
                <w:b/>
                <w:sz w:val="24"/>
              </w:rPr>
              <w:t>Spring</w:t>
            </w:r>
            <w:r w:rsidRPr="00EF00DB">
              <w:rPr>
                <w:rFonts w:eastAsiaTheme="minorHAnsi" w:hAnsiTheme="minorHAnsi" w:cstheme="minorBidi"/>
                <w:b/>
                <w:spacing w:val="-12"/>
                <w:sz w:val="24"/>
              </w:rPr>
              <w:t xml:space="preserve"> </w:t>
            </w:r>
            <w:r w:rsidRPr="00EF00DB">
              <w:rPr>
                <w:rFonts w:eastAsiaTheme="minorHAnsi" w:hAnsiTheme="minorHAnsi" w:cstheme="minorBidi"/>
                <w:b/>
                <w:spacing w:val="-1"/>
                <w:sz w:val="24"/>
              </w:rPr>
              <w:t>2014</w:t>
            </w:r>
          </w:p>
        </w:tc>
        <w:tc>
          <w:tcPr>
            <w:tcW w:w="1279" w:type="dxa"/>
            <w:tcBorders>
              <w:top w:val="single" w:sz="8" w:space="0" w:color="4F81BD"/>
              <w:left w:val="single" w:sz="8" w:space="0" w:color="4F81BD"/>
              <w:bottom w:val="single" w:sz="8" w:space="0" w:color="4F81BD"/>
              <w:right w:val="single" w:sz="8" w:space="0" w:color="4F81BD"/>
            </w:tcBorders>
          </w:tcPr>
          <w:p w:rsidR="00EF00DB" w:rsidRPr="00EF00DB" w:rsidRDefault="00EF00DB" w:rsidP="00EF00DB">
            <w:pPr>
              <w:widowControl w:val="0"/>
              <w:spacing w:after="0" w:line="291" w:lineRule="exact"/>
              <w:ind w:left="735"/>
              <w:rPr>
                <w:rFonts w:cs="Calibri"/>
                <w:sz w:val="24"/>
                <w:szCs w:val="24"/>
              </w:rPr>
            </w:pPr>
            <w:r w:rsidRPr="00EF00DB">
              <w:rPr>
                <w:rFonts w:eastAsiaTheme="minorHAnsi" w:hAnsiTheme="minorHAnsi" w:cstheme="minorBidi"/>
                <w:spacing w:val="-1"/>
                <w:sz w:val="24"/>
              </w:rPr>
              <w:t>2.04</w:t>
            </w:r>
          </w:p>
        </w:tc>
        <w:tc>
          <w:tcPr>
            <w:tcW w:w="1272" w:type="dxa"/>
            <w:tcBorders>
              <w:top w:val="single" w:sz="8" w:space="0" w:color="4F81BD"/>
              <w:left w:val="single" w:sz="8" w:space="0" w:color="4F81BD"/>
              <w:bottom w:val="single" w:sz="8" w:space="0" w:color="4F81BD"/>
              <w:right w:val="single" w:sz="8" w:space="0" w:color="4F81BD"/>
            </w:tcBorders>
          </w:tcPr>
          <w:p w:rsidR="00EF00DB" w:rsidRPr="00EF00DB" w:rsidRDefault="00EF00DB" w:rsidP="00EF00DB">
            <w:pPr>
              <w:widowControl w:val="0"/>
              <w:spacing w:after="0" w:line="291" w:lineRule="exact"/>
              <w:ind w:left="728"/>
              <w:rPr>
                <w:rFonts w:cs="Calibri"/>
                <w:sz w:val="24"/>
                <w:szCs w:val="24"/>
              </w:rPr>
            </w:pPr>
            <w:r w:rsidRPr="00EF00DB">
              <w:rPr>
                <w:rFonts w:eastAsiaTheme="minorHAnsi" w:hAnsiTheme="minorHAnsi" w:cstheme="minorBidi"/>
                <w:spacing w:val="-1"/>
                <w:sz w:val="24"/>
              </w:rPr>
              <w:t>2.06</w:t>
            </w:r>
          </w:p>
        </w:tc>
        <w:tc>
          <w:tcPr>
            <w:tcW w:w="1267" w:type="dxa"/>
            <w:tcBorders>
              <w:top w:val="single" w:sz="8" w:space="0" w:color="4F81BD"/>
              <w:left w:val="single" w:sz="8" w:space="0" w:color="4F81BD"/>
              <w:bottom w:val="single" w:sz="8" w:space="0" w:color="4F81BD"/>
              <w:right w:val="single" w:sz="8" w:space="0" w:color="4F81BD"/>
            </w:tcBorders>
          </w:tcPr>
          <w:p w:rsidR="00EF00DB" w:rsidRPr="00EF00DB" w:rsidRDefault="00EF00DB" w:rsidP="00EF00DB">
            <w:pPr>
              <w:widowControl w:val="0"/>
              <w:spacing w:after="0" w:line="291" w:lineRule="exact"/>
              <w:ind w:left="723"/>
              <w:rPr>
                <w:rFonts w:cs="Calibri"/>
                <w:sz w:val="24"/>
                <w:szCs w:val="24"/>
              </w:rPr>
            </w:pPr>
            <w:r w:rsidRPr="00EF00DB">
              <w:rPr>
                <w:rFonts w:eastAsiaTheme="minorHAnsi" w:hAnsiTheme="minorHAnsi" w:cstheme="minorBidi"/>
                <w:spacing w:val="-1"/>
                <w:sz w:val="24"/>
              </w:rPr>
              <w:t>0.02</w:t>
            </w:r>
          </w:p>
        </w:tc>
        <w:tc>
          <w:tcPr>
            <w:tcW w:w="1270" w:type="dxa"/>
            <w:tcBorders>
              <w:top w:val="single" w:sz="8" w:space="0" w:color="4F81BD"/>
              <w:left w:val="single" w:sz="8" w:space="0" w:color="4F81BD"/>
              <w:bottom w:val="single" w:sz="8" w:space="0" w:color="4F81BD"/>
              <w:right w:val="single" w:sz="12" w:space="0" w:color="7BA0CD"/>
            </w:tcBorders>
          </w:tcPr>
          <w:p w:rsidR="00EF00DB" w:rsidRPr="00EF00DB" w:rsidRDefault="00EF00DB" w:rsidP="00EF00DB">
            <w:pPr>
              <w:widowControl w:val="0"/>
              <w:spacing w:after="0" w:line="291" w:lineRule="exact"/>
              <w:ind w:left="680"/>
              <w:rPr>
                <w:rFonts w:cs="Calibri"/>
                <w:sz w:val="24"/>
                <w:szCs w:val="24"/>
              </w:rPr>
            </w:pPr>
            <w:r w:rsidRPr="00EF00DB">
              <w:rPr>
                <w:rFonts w:eastAsiaTheme="minorHAnsi" w:hAnsiTheme="minorHAnsi" w:cstheme="minorBidi"/>
                <w:sz w:val="24"/>
              </w:rPr>
              <w:t>+</w:t>
            </w:r>
            <w:r w:rsidRPr="00EF00DB">
              <w:rPr>
                <w:rFonts w:eastAsiaTheme="minorHAnsi" w:hAnsiTheme="minorHAnsi" w:cstheme="minorBidi"/>
                <w:spacing w:val="-2"/>
                <w:sz w:val="24"/>
              </w:rPr>
              <w:t xml:space="preserve"> </w:t>
            </w:r>
            <w:r w:rsidRPr="00EF00DB">
              <w:rPr>
                <w:rFonts w:eastAsiaTheme="minorHAnsi" w:hAnsiTheme="minorHAnsi" w:cstheme="minorBidi"/>
                <w:sz w:val="24"/>
              </w:rPr>
              <w:t>1%</w:t>
            </w:r>
          </w:p>
        </w:tc>
      </w:tr>
      <w:tr w:rsidR="00EF00DB" w:rsidRPr="00EF00DB" w:rsidTr="00EF00DB">
        <w:trPr>
          <w:trHeight w:hRule="exact" w:val="322"/>
        </w:trPr>
        <w:tc>
          <w:tcPr>
            <w:tcW w:w="1464" w:type="dxa"/>
            <w:tcBorders>
              <w:top w:val="single" w:sz="8" w:space="0" w:color="4F81BD"/>
              <w:left w:val="single" w:sz="12" w:space="0" w:color="7BA0CD"/>
              <w:bottom w:val="single" w:sz="8" w:space="0" w:color="4F81BD"/>
              <w:right w:val="single" w:sz="8" w:space="0" w:color="4F81BD"/>
            </w:tcBorders>
            <w:shd w:val="clear" w:color="auto" w:fill="D3DFEE"/>
          </w:tcPr>
          <w:p w:rsidR="00EF00DB" w:rsidRPr="00EF00DB" w:rsidRDefault="00EF00DB" w:rsidP="00EF00DB">
            <w:pPr>
              <w:widowControl w:val="0"/>
              <w:spacing w:before="1" w:after="0" w:line="240" w:lineRule="auto"/>
              <w:ind w:left="92"/>
              <w:rPr>
                <w:rFonts w:cs="Calibri"/>
                <w:sz w:val="24"/>
                <w:szCs w:val="24"/>
              </w:rPr>
            </w:pPr>
            <w:r w:rsidRPr="00EF00DB">
              <w:rPr>
                <w:rFonts w:eastAsiaTheme="minorHAnsi" w:hAnsiTheme="minorHAnsi" w:cstheme="minorBidi"/>
                <w:b/>
                <w:sz w:val="24"/>
              </w:rPr>
              <w:t>Fall</w:t>
            </w:r>
            <w:r w:rsidRPr="00EF00DB">
              <w:rPr>
                <w:rFonts w:eastAsiaTheme="minorHAnsi" w:hAnsiTheme="minorHAnsi" w:cstheme="minorBidi"/>
                <w:b/>
                <w:spacing w:val="-7"/>
                <w:sz w:val="24"/>
              </w:rPr>
              <w:t xml:space="preserve"> </w:t>
            </w:r>
            <w:r w:rsidRPr="00EF00DB">
              <w:rPr>
                <w:rFonts w:eastAsiaTheme="minorHAnsi" w:hAnsiTheme="minorHAnsi" w:cstheme="minorBidi"/>
                <w:b/>
                <w:spacing w:val="-1"/>
                <w:sz w:val="24"/>
              </w:rPr>
              <w:t>2014</w:t>
            </w:r>
          </w:p>
        </w:tc>
        <w:tc>
          <w:tcPr>
            <w:tcW w:w="1279" w:type="dxa"/>
            <w:tcBorders>
              <w:top w:val="single" w:sz="8" w:space="0" w:color="4F81BD"/>
              <w:left w:val="single" w:sz="8" w:space="0" w:color="4F81BD"/>
              <w:bottom w:val="single" w:sz="8" w:space="0" w:color="4F81BD"/>
              <w:right w:val="single" w:sz="8" w:space="0" w:color="4F81BD"/>
            </w:tcBorders>
            <w:shd w:val="clear" w:color="auto" w:fill="D3DFEE"/>
          </w:tcPr>
          <w:p w:rsidR="00EF00DB" w:rsidRPr="00EF00DB" w:rsidRDefault="00EF00DB" w:rsidP="00EF00DB">
            <w:pPr>
              <w:widowControl w:val="0"/>
              <w:spacing w:before="1" w:after="0" w:line="240" w:lineRule="auto"/>
              <w:ind w:left="735"/>
              <w:rPr>
                <w:rFonts w:cs="Calibri"/>
                <w:sz w:val="24"/>
                <w:szCs w:val="24"/>
              </w:rPr>
            </w:pPr>
            <w:r w:rsidRPr="00EF00DB">
              <w:rPr>
                <w:rFonts w:eastAsiaTheme="minorHAnsi" w:hAnsiTheme="minorHAnsi" w:cstheme="minorBidi"/>
                <w:spacing w:val="-1"/>
                <w:sz w:val="24"/>
              </w:rPr>
              <w:t>2.05</w:t>
            </w:r>
          </w:p>
        </w:tc>
        <w:tc>
          <w:tcPr>
            <w:tcW w:w="1272" w:type="dxa"/>
            <w:tcBorders>
              <w:top w:val="single" w:sz="8" w:space="0" w:color="4F81BD"/>
              <w:left w:val="single" w:sz="8" w:space="0" w:color="4F81BD"/>
              <w:bottom w:val="single" w:sz="8" w:space="0" w:color="4F81BD"/>
              <w:right w:val="single" w:sz="8" w:space="0" w:color="4F81BD"/>
            </w:tcBorders>
            <w:shd w:val="clear" w:color="auto" w:fill="D3DFEE"/>
          </w:tcPr>
          <w:p w:rsidR="00EF00DB" w:rsidRPr="00EF00DB" w:rsidRDefault="00EF00DB" w:rsidP="00EF00DB">
            <w:pPr>
              <w:widowControl w:val="0"/>
              <w:spacing w:before="1" w:after="0" w:line="240" w:lineRule="auto"/>
              <w:ind w:left="728"/>
              <w:rPr>
                <w:rFonts w:cs="Calibri"/>
                <w:sz w:val="24"/>
                <w:szCs w:val="24"/>
              </w:rPr>
            </w:pPr>
            <w:r w:rsidRPr="00EF00DB">
              <w:rPr>
                <w:rFonts w:eastAsiaTheme="minorHAnsi" w:hAnsiTheme="minorHAnsi" w:cstheme="minorBidi"/>
                <w:spacing w:val="-1"/>
                <w:sz w:val="24"/>
              </w:rPr>
              <w:t>2.32</w:t>
            </w:r>
          </w:p>
        </w:tc>
        <w:tc>
          <w:tcPr>
            <w:tcW w:w="1267" w:type="dxa"/>
            <w:tcBorders>
              <w:top w:val="single" w:sz="8" w:space="0" w:color="4F81BD"/>
              <w:left w:val="single" w:sz="8" w:space="0" w:color="4F81BD"/>
              <w:bottom w:val="single" w:sz="8" w:space="0" w:color="4F81BD"/>
              <w:right w:val="single" w:sz="8" w:space="0" w:color="4F81BD"/>
            </w:tcBorders>
            <w:shd w:val="clear" w:color="auto" w:fill="D3DFEE"/>
          </w:tcPr>
          <w:p w:rsidR="00EF00DB" w:rsidRPr="00EF00DB" w:rsidRDefault="00EF00DB" w:rsidP="00EF00DB">
            <w:pPr>
              <w:widowControl w:val="0"/>
              <w:spacing w:before="1" w:after="0" w:line="240" w:lineRule="auto"/>
              <w:ind w:left="723"/>
              <w:rPr>
                <w:rFonts w:cs="Calibri"/>
                <w:sz w:val="24"/>
                <w:szCs w:val="24"/>
              </w:rPr>
            </w:pPr>
            <w:r w:rsidRPr="00EF00DB">
              <w:rPr>
                <w:rFonts w:eastAsiaTheme="minorHAnsi" w:hAnsiTheme="minorHAnsi" w:cstheme="minorBidi"/>
                <w:spacing w:val="-1"/>
                <w:sz w:val="24"/>
              </w:rPr>
              <w:t>0.27</w:t>
            </w:r>
          </w:p>
        </w:tc>
        <w:tc>
          <w:tcPr>
            <w:tcW w:w="1270" w:type="dxa"/>
            <w:tcBorders>
              <w:top w:val="single" w:sz="8" w:space="0" w:color="4F81BD"/>
              <w:left w:val="single" w:sz="8" w:space="0" w:color="4F81BD"/>
              <w:bottom w:val="single" w:sz="8" w:space="0" w:color="4F81BD"/>
              <w:right w:val="single" w:sz="12" w:space="0" w:color="7BA0CD"/>
            </w:tcBorders>
            <w:shd w:val="clear" w:color="auto" w:fill="D3DFEE"/>
          </w:tcPr>
          <w:p w:rsidR="00EF00DB" w:rsidRPr="00EF00DB" w:rsidRDefault="00EF00DB" w:rsidP="00EF00DB">
            <w:pPr>
              <w:widowControl w:val="0"/>
              <w:spacing w:before="1" w:after="0" w:line="240" w:lineRule="auto"/>
              <w:ind w:left="560"/>
              <w:rPr>
                <w:rFonts w:cs="Calibri"/>
                <w:sz w:val="24"/>
                <w:szCs w:val="24"/>
              </w:rPr>
            </w:pPr>
            <w:r w:rsidRPr="00EF00DB">
              <w:rPr>
                <w:rFonts w:eastAsiaTheme="minorHAnsi" w:hAnsiTheme="minorHAnsi" w:cstheme="minorBidi"/>
                <w:sz w:val="24"/>
              </w:rPr>
              <w:t>+</w:t>
            </w:r>
            <w:r w:rsidRPr="00EF00DB">
              <w:rPr>
                <w:rFonts w:eastAsiaTheme="minorHAnsi" w:hAnsiTheme="minorHAnsi" w:cstheme="minorBidi"/>
                <w:spacing w:val="-4"/>
                <w:sz w:val="24"/>
              </w:rPr>
              <w:t xml:space="preserve"> </w:t>
            </w:r>
            <w:r w:rsidRPr="00EF00DB">
              <w:rPr>
                <w:rFonts w:eastAsiaTheme="minorHAnsi" w:hAnsiTheme="minorHAnsi" w:cstheme="minorBidi"/>
                <w:sz w:val="24"/>
              </w:rPr>
              <w:t>13%</w:t>
            </w:r>
          </w:p>
        </w:tc>
      </w:tr>
      <w:tr w:rsidR="00EF00DB" w:rsidRPr="00EF00DB" w:rsidTr="00EF00DB">
        <w:trPr>
          <w:trHeight w:hRule="exact" w:val="319"/>
        </w:trPr>
        <w:tc>
          <w:tcPr>
            <w:tcW w:w="1464" w:type="dxa"/>
            <w:tcBorders>
              <w:top w:val="single" w:sz="8" w:space="0" w:color="4F81BD"/>
              <w:left w:val="single" w:sz="12" w:space="0" w:color="7BA0CD"/>
              <w:bottom w:val="single" w:sz="8" w:space="0" w:color="4F81BD"/>
              <w:right w:val="single" w:sz="8" w:space="0" w:color="4F81BD"/>
            </w:tcBorders>
          </w:tcPr>
          <w:p w:rsidR="00EF00DB" w:rsidRPr="00EF00DB" w:rsidRDefault="00EF00DB" w:rsidP="00EF00DB">
            <w:pPr>
              <w:widowControl w:val="0"/>
              <w:spacing w:after="0" w:line="291" w:lineRule="exact"/>
              <w:ind w:left="92"/>
              <w:rPr>
                <w:rFonts w:cs="Calibri"/>
                <w:sz w:val="24"/>
                <w:szCs w:val="24"/>
              </w:rPr>
            </w:pPr>
            <w:r w:rsidRPr="00EF00DB">
              <w:rPr>
                <w:rFonts w:eastAsiaTheme="minorHAnsi" w:hAnsiTheme="minorHAnsi" w:cstheme="minorBidi"/>
                <w:b/>
                <w:sz w:val="24"/>
              </w:rPr>
              <w:t>Spring</w:t>
            </w:r>
            <w:r w:rsidRPr="00EF00DB">
              <w:rPr>
                <w:rFonts w:eastAsiaTheme="minorHAnsi" w:hAnsiTheme="minorHAnsi" w:cstheme="minorBidi"/>
                <w:b/>
                <w:spacing w:val="-12"/>
                <w:sz w:val="24"/>
              </w:rPr>
              <w:t xml:space="preserve"> </w:t>
            </w:r>
            <w:r w:rsidRPr="00EF00DB">
              <w:rPr>
                <w:rFonts w:eastAsiaTheme="minorHAnsi" w:hAnsiTheme="minorHAnsi" w:cstheme="minorBidi"/>
                <w:b/>
                <w:spacing w:val="-1"/>
                <w:sz w:val="24"/>
              </w:rPr>
              <w:t>2015</w:t>
            </w:r>
          </w:p>
        </w:tc>
        <w:tc>
          <w:tcPr>
            <w:tcW w:w="1279" w:type="dxa"/>
            <w:tcBorders>
              <w:top w:val="single" w:sz="8" w:space="0" w:color="4F81BD"/>
              <w:left w:val="single" w:sz="8" w:space="0" w:color="4F81BD"/>
              <w:bottom w:val="single" w:sz="8" w:space="0" w:color="4F81BD"/>
              <w:right w:val="single" w:sz="8" w:space="0" w:color="4F81BD"/>
            </w:tcBorders>
          </w:tcPr>
          <w:p w:rsidR="00EF00DB" w:rsidRPr="00EF00DB" w:rsidRDefault="00EF00DB" w:rsidP="00EF00DB">
            <w:pPr>
              <w:widowControl w:val="0"/>
              <w:spacing w:after="0" w:line="291" w:lineRule="exact"/>
              <w:ind w:left="735"/>
              <w:rPr>
                <w:rFonts w:cs="Calibri"/>
                <w:sz w:val="24"/>
                <w:szCs w:val="24"/>
              </w:rPr>
            </w:pPr>
            <w:r w:rsidRPr="00EF00DB">
              <w:rPr>
                <w:rFonts w:eastAsiaTheme="minorHAnsi" w:hAnsiTheme="minorHAnsi" w:cstheme="minorBidi"/>
                <w:spacing w:val="-1"/>
                <w:sz w:val="24"/>
              </w:rPr>
              <w:t>2.15</w:t>
            </w:r>
          </w:p>
        </w:tc>
        <w:tc>
          <w:tcPr>
            <w:tcW w:w="1272" w:type="dxa"/>
            <w:tcBorders>
              <w:top w:val="single" w:sz="8" w:space="0" w:color="4F81BD"/>
              <w:left w:val="single" w:sz="8" w:space="0" w:color="4F81BD"/>
              <w:bottom w:val="single" w:sz="8" w:space="0" w:color="4F81BD"/>
              <w:right w:val="single" w:sz="8" w:space="0" w:color="4F81BD"/>
            </w:tcBorders>
          </w:tcPr>
          <w:p w:rsidR="00EF00DB" w:rsidRPr="00EF00DB" w:rsidRDefault="00EF00DB" w:rsidP="00EF00DB">
            <w:pPr>
              <w:widowControl w:val="0"/>
              <w:spacing w:after="0" w:line="291" w:lineRule="exact"/>
              <w:ind w:left="728"/>
              <w:rPr>
                <w:rFonts w:cs="Calibri"/>
                <w:sz w:val="24"/>
                <w:szCs w:val="24"/>
              </w:rPr>
            </w:pPr>
            <w:r w:rsidRPr="00EF00DB">
              <w:rPr>
                <w:rFonts w:eastAsiaTheme="minorHAnsi" w:hAnsiTheme="minorHAnsi" w:cstheme="minorBidi"/>
                <w:spacing w:val="-1"/>
                <w:sz w:val="24"/>
              </w:rPr>
              <w:t>2.28</w:t>
            </w:r>
          </w:p>
        </w:tc>
        <w:tc>
          <w:tcPr>
            <w:tcW w:w="1267" w:type="dxa"/>
            <w:tcBorders>
              <w:top w:val="single" w:sz="8" w:space="0" w:color="4F81BD"/>
              <w:left w:val="single" w:sz="8" w:space="0" w:color="4F81BD"/>
              <w:bottom w:val="single" w:sz="8" w:space="0" w:color="4F81BD"/>
              <w:right w:val="single" w:sz="8" w:space="0" w:color="4F81BD"/>
            </w:tcBorders>
          </w:tcPr>
          <w:p w:rsidR="00EF00DB" w:rsidRPr="00EF00DB" w:rsidRDefault="00EF00DB" w:rsidP="00EF00DB">
            <w:pPr>
              <w:widowControl w:val="0"/>
              <w:spacing w:after="0" w:line="291" w:lineRule="exact"/>
              <w:ind w:left="723"/>
              <w:rPr>
                <w:rFonts w:cs="Calibri"/>
                <w:sz w:val="24"/>
                <w:szCs w:val="24"/>
              </w:rPr>
            </w:pPr>
            <w:r w:rsidRPr="00EF00DB">
              <w:rPr>
                <w:rFonts w:eastAsiaTheme="minorHAnsi" w:hAnsiTheme="minorHAnsi" w:cstheme="minorBidi"/>
                <w:spacing w:val="-1"/>
                <w:sz w:val="24"/>
              </w:rPr>
              <w:t>0.13</w:t>
            </w:r>
          </w:p>
        </w:tc>
        <w:tc>
          <w:tcPr>
            <w:tcW w:w="1270" w:type="dxa"/>
            <w:tcBorders>
              <w:top w:val="single" w:sz="8" w:space="0" w:color="4F81BD"/>
              <w:left w:val="single" w:sz="8" w:space="0" w:color="4F81BD"/>
              <w:bottom w:val="single" w:sz="8" w:space="0" w:color="4F81BD"/>
              <w:right w:val="single" w:sz="12" w:space="0" w:color="7BA0CD"/>
            </w:tcBorders>
          </w:tcPr>
          <w:p w:rsidR="00EF00DB" w:rsidRPr="00EF00DB" w:rsidRDefault="00EF00DB" w:rsidP="00EF00DB">
            <w:pPr>
              <w:widowControl w:val="0"/>
              <w:spacing w:after="0" w:line="291" w:lineRule="exact"/>
              <w:ind w:left="680"/>
              <w:rPr>
                <w:rFonts w:cs="Calibri"/>
                <w:sz w:val="24"/>
                <w:szCs w:val="24"/>
              </w:rPr>
            </w:pPr>
            <w:r w:rsidRPr="00EF00DB">
              <w:rPr>
                <w:rFonts w:eastAsiaTheme="minorHAnsi" w:hAnsiTheme="minorHAnsi" w:cstheme="minorBidi"/>
                <w:sz w:val="24"/>
              </w:rPr>
              <w:t>+</w:t>
            </w:r>
            <w:r w:rsidRPr="00EF00DB">
              <w:rPr>
                <w:rFonts w:eastAsiaTheme="minorHAnsi" w:hAnsiTheme="minorHAnsi" w:cstheme="minorBidi"/>
                <w:spacing w:val="-2"/>
                <w:sz w:val="24"/>
              </w:rPr>
              <w:t xml:space="preserve"> </w:t>
            </w:r>
            <w:r w:rsidRPr="00EF00DB">
              <w:rPr>
                <w:rFonts w:eastAsiaTheme="minorHAnsi" w:hAnsiTheme="minorHAnsi" w:cstheme="minorBidi"/>
                <w:sz w:val="24"/>
              </w:rPr>
              <w:t>6%</w:t>
            </w:r>
          </w:p>
        </w:tc>
      </w:tr>
      <w:tr w:rsidR="00EF00DB" w:rsidRPr="00EF00DB" w:rsidTr="00EF00DB">
        <w:trPr>
          <w:trHeight w:hRule="exact" w:val="319"/>
        </w:trPr>
        <w:tc>
          <w:tcPr>
            <w:tcW w:w="1464" w:type="dxa"/>
            <w:tcBorders>
              <w:top w:val="single" w:sz="8" w:space="0" w:color="4F81BD"/>
              <w:left w:val="single" w:sz="12" w:space="0" w:color="7BA0CD"/>
              <w:bottom w:val="single" w:sz="8" w:space="0" w:color="4F81BD"/>
              <w:right w:val="single" w:sz="8" w:space="0" w:color="4F81BD"/>
            </w:tcBorders>
            <w:shd w:val="clear" w:color="auto" w:fill="D3DFEE"/>
          </w:tcPr>
          <w:p w:rsidR="00EF00DB" w:rsidRPr="00EF00DB" w:rsidRDefault="00EF00DB" w:rsidP="00EF00DB">
            <w:pPr>
              <w:widowControl w:val="0"/>
              <w:spacing w:after="0" w:line="291" w:lineRule="exact"/>
              <w:ind w:left="92"/>
              <w:rPr>
                <w:rFonts w:cs="Calibri"/>
                <w:sz w:val="24"/>
                <w:szCs w:val="24"/>
              </w:rPr>
            </w:pPr>
            <w:r w:rsidRPr="00EF00DB">
              <w:rPr>
                <w:rFonts w:eastAsiaTheme="minorHAnsi" w:hAnsiTheme="minorHAnsi" w:cstheme="minorBidi"/>
                <w:b/>
                <w:sz w:val="24"/>
              </w:rPr>
              <w:t>Fall</w:t>
            </w:r>
            <w:r w:rsidRPr="00EF00DB">
              <w:rPr>
                <w:rFonts w:eastAsiaTheme="minorHAnsi" w:hAnsiTheme="minorHAnsi" w:cstheme="minorBidi"/>
                <w:b/>
                <w:spacing w:val="-7"/>
                <w:sz w:val="24"/>
              </w:rPr>
              <w:t xml:space="preserve"> </w:t>
            </w:r>
            <w:r w:rsidRPr="00EF00DB">
              <w:rPr>
                <w:rFonts w:eastAsiaTheme="minorHAnsi" w:hAnsiTheme="minorHAnsi" w:cstheme="minorBidi"/>
                <w:b/>
                <w:spacing w:val="-1"/>
                <w:sz w:val="24"/>
              </w:rPr>
              <w:t>2015</w:t>
            </w:r>
          </w:p>
        </w:tc>
        <w:tc>
          <w:tcPr>
            <w:tcW w:w="1279" w:type="dxa"/>
            <w:tcBorders>
              <w:top w:val="single" w:sz="8" w:space="0" w:color="4F81BD"/>
              <w:left w:val="single" w:sz="8" w:space="0" w:color="4F81BD"/>
              <w:bottom w:val="single" w:sz="8" w:space="0" w:color="4F81BD"/>
              <w:right w:val="single" w:sz="8" w:space="0" w:color="4F81BD"/>
            </w:tcBorders>
            <w:shd w:val="clear" w:color="auto" w:fill="D3DFEE"/>
          </w:tcPr>
          <w:p w:rsidR="00EF00DB" w:rsidRPr="00EF00DB" w:rsidRDefault="00EF00DB" w:rsidP="00EF00DB">
            <w:pPr>
              <w:widowControl w:val="0"/>
              <w:spacing w:after="0" w:line="291" w:lineRule="exact"/>
              <w:ind w:left="735"/>
              <w:rPr>
                <w:rFonts w:cs="Calibri"/>
                <w:sz w:val="24"/>
                <w:szCs w:val="24"/>
              </w:rPr>
            </w:pPr>
            <w:r w:rsidRPr="00EF00DB">
              <w:rPr>
                <w:rFonts w:eastAsiaTheme="minorHAnsi" w:hAnsiTheme="minorHAnsi" w:cstheme="minorBidi"/>
                <w:spacing w:val="-1"/>
                <w:sz w:val="24"/>
              </w:rPr>
              <w:t>2.11</w:t>
            </w:r>
          </w:p>
        </w:tc>
        <w:tc>
          <w:tcPr>
            <w:tcW w:w="1272" w:type="dxa"/>
            <w:tcBorders>
              <w:top w:val="single" w:sz="8" w:space="0" w:color="4F81BD"/>
              <w:left w:val="single" w:sz="8" w:space="0" w:color="4F81BD"/>
              <w:bottom w:val="single" w:sz="8" w:space="0" w:color="4F81BD"/>
              <w:right w:val="single" w:sz="8" w:space="0" w:color="4F81BD"/>
            </w:tcBorders>
            <w:shd w:val="clear" w:color="auto" w:fill="D3DFEE"/>
          </w:tcPr>
          <w:p w:rsidR="00EF00DB" w:rsidRPr="00EF00DB" w:rsidRDefault="00EF00DB" w:rsidP="00EF00DB">
            <w:pPr>
              <w:widowControl w:val="0"/>
              <w:spacing w:after="0" w:line="291" w:lineRule="exact"/>
              <w:ind w:left="728"/>
              <w:rPr>
                <w:rFonts w:cs="Calibri"/>
                <w:sz w:val="24"/>
                <w:szCs w:val="24"/>
              </w:rPr>
            </w:pPr>
            <w:r w:rsidRPr="00EF00DB">
              <w:rPr>
                <w:rFonts w:eastAsiaTheme="minorHAnsi" w:hAnsiTheme="minorHAnsi" w:cstheme="minorBidi"/>
                <w:spacing w:val="-1"/>
                <w:sz w:val="24"/>
              </w:rPr>
              <w:t>2.43</w:t>
            </w:r>
          </w:p>
        </w:tc>
        <w:tc>
          <w:tcPr>
            <w:tcW w:w="1267" w:type="dxa"/>
            <w:tcBorders>
              <w:top w:val="single" w:sz="8" w:space="0" w:color="4F81BD"/>
              <w:left w:val="single" w:sz="8" w:space="0" w:color="4F81BD"/>
              <w:bottom w:val="single" w:sz="8" w:space="0" w:color="4F81BD"/>
              <w:right w:val="single" w:sz="8" w:space="0" w:color="4F81BD"/>
            </w:tcBorders>
            <w:shd w:val="clear" w:color="auto" w:fill="D3DFEE"/>
          </w:tcPr>
          <w:p w:rsidR="00EF00DB" w:rsidRPr="00EF00DB" w:rsidRDefault="00EF00DB" w:rsidP="00EF00DB">
            <w:pPr>
              <w:widowControl w:val="0"/>
              <w:spacing w:after="0" w:line="291" w:lineRule="exact"/>
              <w:ind w:left="723"/>
              <w:rPr>
                <w:rFonts w:cs="Calibri"/>
                <w:sz w:val="24"/>
                <w:szCs w:val="24"/>
              </w:rPr>
            </w:pPr>
            <w:r w:rsidRPr="00EF00DB">
              <w:rPr>
                <w:rFonts w:eastAsiaTheme="minorHAnsi" w:hAnsiTheme="minorHAnsi" w:cstheme="minorBidi"/>
                <w:spacing w:val="-1"/>
                <w:sz w:val="24"/>
              </w:rPr>
              <w:t>0.32</w:t>
            </w:r>
          </w:p>
        </w:tc>
        <w:tc>
          <w:tcPr>
            <w:tcW w:w="1270" w:type="dxa"/>
            <w:tcBorders>
              <w:top w:val="single" w:sz="8" w:space="0" w:color="4F81BD"/>
              <w:left w:val="single" w:sz="8" w:space="0" w:color="4F81BD"/>
              <w:bottom w:val="single" w:sz="8" w:space="0" w:color="4F81BD"/>
              <w:right w:val="single" w:sz="12" w:space="0" w:color="7BA0CD"/>
            </w:tcBorders>
            <w:shd w:val="clear" w:color="auto" w:fill="D3DFEE"/>
          </w:tcPr>
          <w:p w:rsidR="00EF00DB" w:rsidRPr="00EF00DB" w:rsidRDefault="00EF00DB" w:rsidP="00EF00DB">
            <w:pPr>
              <w:widowControl w:val="0"/>
              <w:spacing w:after="0" w:line="291" w:lineRule="exact"/>
              <w:ind w:left="560"/>
              <w:rPr>
                <w:rFonts w:cs="Calibri"/>
                <w:sz w:val="24"/>
                <w:szCs w:val="24"/>
              </w:rPr>
            </w:pPr>
            <w:r w:rsidRPr="00EF00DB">
              <w:rPr>
                <w:rFonts w:eastAsiaTheme="minorHAnsi" w:hAnsiTheme="minorHAnsi" w:cstheme="minorBidi"/>
                <w:sz w:val="24"/>
              </w:rPr>
              <w:t>+</w:t>
            </w:r>
            <w:r w:rsidRPr="00EF00DB">
              <w:rPr>
                <w:rFonts w:eastAsiaTheme="minorHAnsi" w:hAnsiTheme="minorHAnsi" w:cstheme="minorBidi"/>
                <w:spacing w:val="-4"/>
                <w:sz w:val="24"/>
              </w:rPr>
              <w:t xml:space="preserve"> </w:t>
            </w:r>
            <w:r w:rsidRPr="00EF00DB">
              <w:rPr>
                <w:rFonts w:eastAsiaTheme="minorHAnsi" w:hAnsiTheme="minorHAnsi" w:cstheme="minorBidi"/>
                <w:sz w:val="24"/>
              </w:rPr>
              <w:t>15%</w:t>
            </w:r>
          </w:p>
        </w:tc>
      </w:tr>
      <w:tr w:rsidR="00EF00DB" w:rsidRPr="00EF00DB" w:rsidTr="00EF00DB">
        <w:trPr>
          <w:trHeight w:hRule="exact" w:val="331"/>
        </w:trPr>
        <w:tc>
          <w:tcPr>
            <w:tcW w:w="1464" w:type="dxa"/>
            <w:tcBorders>
              <w:top w:val="single" w:sz="8" w:space="0" w:color="4F81BD"/>
              <w:left w:val="single" w:sz="12" w:space="0" w:color="7BA0CD"/>
              <w:bottom w:val="single" w:sz="12" w:space="0" w:color="7BA0CD"/>
              <w:right w:val="single" w:sz="8" w:space="0" w:color="4F81BD"/>
            </w:tcBorders>
          </w:tcPr>
          <w:p w:rsidR="00EF00DB" w:rsidRPr="00EF00DB" w:rsidRDefault="00EF00DB" w:rsidP="00EF00DB">
            <w:pPr>
              <w:widowControl w:val="0"/>
              <w:spacing w:before="1" w:after="0" w:line="240" w:lineRule="auto"/>
              <w:ind w:left="92"/>
              <w:rPr>
                <w:rFonts w:cs="Calibri"/>
                <w:sz w:val="24"/>
                <w:szCs w:val="24"/>
              </w:rPr>
            </w:pPr>
            <w:r w:rsidRPr="00EF00DB">
              <w:rPr>
                <w:rFonts w:eastAsiaTheme="minorHAnsi" w:hAnsiTheme="minorHAnsi" w:cstheme="minorBidi"/>
                <w:b/>
                <w:sz w:val="24"/>
              </w:rPr>
              <w:t>Spring</w:t>
            </w:r>
            <w:r w:rsidRPr="00EF00DB">
              <w:rPr>
                <w:rFonts w:eastAsiaTheme="minorHAnsi" w:hAnsiTheme="minorHAnsi" w:cstheme="minorBidi"/>
                <w:b/>
                <w:spacing w:val="-12"/>
                <w:sz w:val="24"/>
              </w:rPr>
              <w:t xml:space="preserve"> </w:t>
            </w:r>
            <w:r w:rsidRPr="00EF00DB">
              <w:rPr>
                <w:rFonts w:eastAsiaTheme="minorHAnsi" w:hAnsiTheme="minorHAnsi" w:cstheme="minorBidi"/>
                <w:b/>
                <w:spacing w:val="-1"/>
                <w:sz w:val="24"/>
              </w:rPr>
              <w:t>2016</w:t>
            </w:r>
          </w:p>
        </w:tc>
        <w:tc>
          <w:tcPr>
            <w:tcW w:w="1279" w:type="dxa"/>
            <w:tcBorders>
              <w:top w:val="single" w:sz="8" w:space="0" w:color="4F81BD"/>
              <w:left w:val="single" w:sz="8" w:space="0" w:color="4F81BD"/>
              <w:bottom w:val="single" w:sz="12" w:space="0" w:color="7BA0CD"/>
              <w:right w:val="single" w:sz="8" w:space="0" w:color="4F81BD"/>
            </w:tcBorders>
          </w:tcPr>
          <w:p w:rsidR="00EF00DB" w:rsidRPr="00EF00DB" w:rsidRDefault="00EF00DB" w:rsidP="00EF00DB">
            <w:pPr>
              <w:widowControl w:val="0"/>
              <w:spacing w:before="1" w:after="0" w:line="240" w:lineRule="auto"/>
              <w:ind w:left="735"/>
              <w:rPr>
                <w:rFonts w:cs="Calibri"/>
                <w:sz w:val="24"/>
                <w:szCs w:val="24"/>
              </w:rPr>
            </w:pPr>
            <w:r w:rsidRPr="00EF00DB">
              <w:rPr>
                <w:rFonts w:eastAsiaTheme="minorHAnsi" w:hAnsiTheme="minorHAnsi" w:cstheme="minorBidi"/>
                <w:spacing w:val="-1"/>
                <w:sz w:val="24"/>
              </w:rPr>
              <w:t>2.20</w:t>
            </w:r>
          </w:p>
        </w:tc>
        <w:tc>
          <w:tcPr>
            <w:tcW w:w="1272" w:type="dxa"/>
            <w:tcBorders>
              <w:top w:val="single" w:sz="8" w:space="0" w:color="4F81BD"/>
              <w:left w:val="single" w:sz="8" w:space="0" w:color="4F81BD"/>
              <w:bottom w:val="single" w:sz="12" w:space="0" w:color="7BA0CD"/>
              <w:right w:val="single" w:sz="8" w:space="0" w:color="4F81BD"/>
            </w:tcBorders>
          </w:tcPr>
          <w:p w:rsidR="00EF00DB" w:rsidRPr="00EF00DB" w:rsidRDefault="00EF00DB" w:rsidP="00EF00DB">
            <w:pPr>
              <w:widowControl w:val="0"/>
              <w:spacing w:before="1" w:after="0" w:line="240" w:lineRule="auto"/>
              <w:ind w:left="728"/>
              <w:rPr>
                <w:rFonts w:cs="Calibri"/>
                <w:sz w:val="24"/>
                <w:szCs w:val="24"/>
              </w:rPr>
            </w:pPr>
            <w:r w:rsidRPr="00EF00DB">
              <w:rPr>
                <w:rFonts w:eastAsiaTheme="minorHAnsi" w:hAnsiTheme="minorHAnsi" w:cstheme="minorBidi"/>
                <w:spacing w:val="-1"/>
                <w:sz w:val="24"/>
              </w:rPr>
              <w:t>2.35</w:t>
            </w:r>
          </w:p>
        </w:tc>
        <w:tc>
          <w:tcPr>
            <w:tcW w:w="1267" w:type="dxa"/>
            <w:tcBorders>
              <w:top w:val="single" w:sz="8" w:space="0" w:color="4F81BD"/>
              <w:left w:val="single" w:sz="8" w:space="0" w:color="4F81BD"/>
              <w:bottom w:val="single" w:sz="12" w:space="0" w:color="7BA0CD"/>
              <w:right w:val="single" w:sz="8" w:space="0" w:color="4F81BD"/>
            </w:tcBorders>
          </w:tcPr>
          <w:p w:rsidR="00EF00DB" w:rsidRPr="00EF00DB" w:rsidRDefault="00EF00DB" w:rsidP="00EF00DB">
            <w:pPr>
              <w:widowControl w:val="0"/>
              <w:spacing w:before="1" w:after="0" w:line="240" w:lineRule="auto"/>
              <w:ind w:left="723"/>
              <w:rPr>
                <w:rFonts w:cs="Calibri"/>
                <w:sz w:val="24"/>
                <w:szCs w:val="24"/>
              </w:rPr>
            </w:pPr>
            <w:r w:rsidRPr="00EF00DB">
              <w:rPr>
                <w:rFonts w:eastAsiaTheme="minorHAnsi" w:hAnsiTheme="minorHAnsi" w:cstheme="minorBidi"/>
                <w:spacing w:val="-1"/>
                <w:sz w:val="24"/>
              </w:rPr>
              <w:t>0.15</w:t>
            </w:r>
          </w:p>
        </w:tc>
        <w:tc>
          <w:tcPr>
            <w:tcW w:w="1270" w:type="dxa"/>
            <w:tcBorders>
              <w:top w:val="single" w:sz="8" w:space="0" w:color="4F81BD"/>
              <w:left w:val="single" w:sz="8" w:space="0" w:color="4F81BD"/>
              <w:bottom w:val="single" w:sz="12" w:space="0" w:color="7BA0CD"/>
              <w:right w:val="single" w:sz="12" w:space="0" w:color="7BA0CD"/>
            </w:tcBorders>
          </w:tcPr>
          <w:p w:rsidR="00EF00DB" w:rsidRPr="00EF00DB" w:rsidRDefault="00EF00DB" w:rsidP="00EF00DB">
            <w:pPr>
              <w:widowControl w:val="0"/>
              <w:spacing w:before="1" w:after="0" w:line="240" w:lineRule="auto"/>
              <w:ind w:left="680"/>
              <w:rPr>
                <w:rFonts w:cs="Calibri"/>
                <w:sz w:val="24"/>
                <w:szCs w:val="24"/>
              </w:rPr>
            </w:pPr>
            <w:r w:rsidRPr="00EF00DB">
              <w:rPr>
                <w:rFonts w:eastAsiaTheme="minorHAnsi" w:hAnsiTheme="minorHAnsi" w:cstheme="minorBidi"/>
                <w:sz w:val="24"/>
              </w:rPr>
              <w:t>+</w:t>
            </w:r>
            <w:r w:rsidRPr="00EF00DB">
              <w:rPr>
                <w:rFonts w:eastAsiaTheme="minorHAnsi" w:hAnsiTheme="minorHAnsi" w:cstheme="minorBidi"/>
                <w:spacing w:val="-2"/>
                <w:sz w:val="24"/>
              </w:rPr>
              <w:t xml:space="preserve"> </w:t>
            </w:r>
            <w:r w:rsidRPr="00EF00DB">
              <w:rPr>
                <w:rFonts w:eastAsiaTheme="minorHAnsi" w:hAnsiTheme="minorHAnsi" w:cstheme="minorBidi"/>
                <w:sz w:val="24"/>
              </w:rPr>
              <w:t>7%</w:t>
            </w:r>
          </w:p>
        </w:tc>
      </w:tr>
    </w:tbl>
    <w:p w:rsidR="00EF00DB" w:rsidRDefault="00EF00DB" w:rsidP="00EF00DB">
      <w:pPr>
        <w:tabs>
          <w:tab w:val="left" w:pos="1065"/>
        </w:tabs>
        <w:spacing w:after="0" w:line="240" w:lineRule="auto"/>
        <w:rPr>
          <w:rFonts w:ascii="Times New Roman" w:hAnsi="Times New Roman"/>
          <w:sz w:val="24"/>
          <w:szCs w:val="24"/>
        </w:rPr>
      </w:pPr>
    </w:p>
    <w:p w:rsidR="00EF00DB" w:rsidRDefault="00EF00DB" w:rsidP="00EF00DB">
      <w:pPr>
        <w:pStyle w:val="BodyText"/>
        <w:tabs>
          <w:tab w:val="left" w:pos="860"/>
        </w:tabs>
        <w:ind w:left="860" w:right="277"/>
        <w:rPr>
          <w:rFonts w:ascii="Times New Roman" w:hAnsi="Times New Roman" w:cs="Times New Roman"/>
          <w:spacing w:val="-1"/>
        </w:rPr>
      </w:pPr>
      <w:r w:rsidRPr="00EF00DB">
        <w:rPr>
          <w:rFonts w:ascii="Times New Roman" w:hAnsi="Times New Roman" w:cs="Times New Roman"/>
        </w:rPr>
        <w:t>From</w:t>
      </w:r>
      <w:r w:rsidRPr="00EF00DB">
        <w:rPr>
          <w:rFonts w:ascii="Times New Roman" w:hAnsi="Times New Roman" w:cs="Times New Roman"/>
          <w:spacing w:val="-2"/>
        </w:rPr>
        <w:t xml:space="preserve"> </w:t>
      </w:r>
      <w:r w:rsidRPr="00EF00DB">
        <w:rPr>
          <w:rFonts w:ascii="Times New Roman" w:hAnsi="Times New Roman" w:cs="Times New Roman"/>
        </w:rPr>
        <w:t>Fall</w:t>
      </w:r>
      <w:r w:rsidRPr="00EF00DB">
        <w:rPr>
          <w:rFonts w:ascii="Times New Roman" w:hAnsi="Times New Roman" w:cs="Times New Roman"/>
          <w:spacing w:val="-5"/>
        </w:rPr>
        <w:t xml:space="preserve"> </w:t>
      </w:r>
      <w:r w:rsidRPr="00EF00DB">
        <w:rPr>
          <w:rFonts w:ascii="Times New Roman" w:hAnsi="Times New Roman" w:cs="Times New Roman"/>
          <w:spacing w:val="-1"/>
        </w:rPr>
        <w:t>2013</w:t>
      </w:r>
      <w:r w:rsidRPr="00EF00DB">
        <w:rPr>
          <w:rFonts w:ascii="Times New Roman" w:hAnsi="Times New Roman" w:cs="Times New Roman"/>
          <w:spacing w:val="-4"/>
        </w:rPr>
        <w:t xml:space="preserve"> </w:t>
      </w:r>
      <w:r w:rsidRPr="00EF00DB">
        <w:rPr>
          <w:rFonts w:ascii="Times New Roman" w:hAnsi="Times New Roman" w:cs="Times New Roman"/>
        </w:rPr>
        <w:t>to</w:t>
      </w:r>
      <w:r w:rsidRPr="00EF00DB">
        <w:rPr>
          <w:rFonts w:ascii="Times New Roman" w:hAnsi="Times New Roman" w:cs="Times New Roman"/>
          <w:spacing w:val="-1"/>
        </w:rPr>
        <w:t xml:space="preserve"> Spring</w:t>
      </w:r>
      <w:r w:rsidRPr="00EF00DB">
        <w:rPr>
          <w:rFonts w:ascii="Times New Roman" w:hAnsi="Times New Roman" w:cs="Times New Roman"/>
          <w:spacing w:val="-5"/>
        </w:rPr>
        <w:t xml:space="preserve"> </w:t>
      </w:r>
      <w:r w:rsidRPr="00EF00DB">
        <w:rPr>
          <w:rFonts w:ascii="Times New Roman" w:hAnsi="Times New Roman" w:cs="Times New Roman"/>
        </w:rPr>
        <w:t>2016,</w:t>
      </w:r>
      <w:r w:rsidRPr="00EF00DB">
        <w:rPr>
          <w:rFonts w:ascii="Times New Roman" w:hAnsi="Times New Roman" w:cs="Times New Roman"/>
          <w:spacing w:val="-5"/>
        </w:rPr>
        <w:t xml:space="preserve"> </w:t>
      </w:r>
      <w:r w:rsidRPr="00EF00DB">
        <w:rPr>
          <w:rFonts w:ascii="Times New Roman" w:hAnsi="Times New Roman" w:cs="Times New Roman"/>
          <w:spacing w:val="-1"/>
        </w:rPr>
        <w:t>Project Success</w:t>
      </w:r>
      <w:r w:rsidRPr="00EF00DB">
        <w:rPr>
          <w:rFonts w:ascii="Times New Roman" w:hAnsi="Times New Roman" w:cs="Times New Roman"/>
          <w:spacing w:val="-2"/>
        </w:rPr>
        <w:t xml:space="preserve"> </w:t>
      </w:r>
      <w:r w:rsidRPr="00EF00DB">
        <w:rPr>
          <w:rFonts w:ascii="Times New Roman" w:hAnsi="Times New Roman" w:cs="Times New Roman"/>
          <w:spacing w:val="-1"/>
        </w:rPr>
        <w:t>students</w:t>
      </w:r>
      <w:r w:rsidRPr="00EF00DB">
        <w:rPr>
          <w:rFonts w:ascii="Times New Roman" w:hAnsi="Times New Roman" w:cs="Times New Roman"/>
          <w:spacing w:val="-3"/>
        </w:rPr>
        <w:t xml:space="preserve"> </w:t>
      </w:r>
      <w:r w:rsidRPr="00EF00DB">
        <w:rPr>
          <w:rFonts w:ascii="Times New Roman" w:hAnsi="Times New Roman" w:cs="Times New Roman"/>
          <w:spacing w:val="-1"/>
        </w:rPr>
        <w:t xml:space="preserve">had </w:t>
      </w:r>
      <w:r w:rsidRPr="00EF00DB">
        <w:rPr>
          <w:rFonts w:ascii="Times New Roman" w:hAnsi="Times New Roman" w:cs="Times New Roman"/>
          <w:spacing w:val="-2"/>
        </w:rPr>
        <w:t>an</w:t>
      </w:r>
      <w:r w:rsidRPr="00EF00DB">
        <w:rPr>
          <w:rFonts w:ascii="Times New Roman" w:hAnsi="Times New Roman" w:cs="Times New Roman"/>
          <w:spacing w:val="-1"/>
        </w:rPr>
        <w:t xml:space="preserve"> average</w:t>
      </w:r>
      <w:r w:rsidRPr="00EF00DB">
        <w:rPr>
          <w:rFonts w:ascii="Times New Roman" w:hAnsi="Times New Roman" w:cs="Times New Roman"/>
          <w:spacing w:val="-2"/>
        </w:rPr>
        <w:t xml:space="preserve"> </w:t>
      </w:r>
      <w:r w:rsidRPr="00EF00DB">
        <w:rPr>
          <w:rFonts w:ascii="Times New Roman" w:hAnsi="Times New Roman" w:cs="Times New Roman"/>
          <w:spacing w:val="-1"/>
        </w:rPr>
        <w:t>G.P.A.</w:t>
      </w:r>
      <w:r w:rsidRPr="00EF00DB">
        <w:rPr>
          <w:rFonts w:ascii="Times New Roman" w:hAnsi="Times New Roman" w:cs="Times New Roman"/>
          <w:spacing w:val="-2"/>
        </w:rPr>
        <w:t xml:space="preserve"> </w:t>
      </w:r>
      <w:r w:rsidRPr="00EF00DB">
        <w:rPr>
          <w:rFonts w:ascii="Times New Roman" w:hAnsi="Times New Roman" w:cs="Times New Roman"/>
          <w:spacing w:val="-1"/>
        </w:rPr>
        <w:t>that was</w:t>
      </w:r>
      <w:r w:rsidRPr="00EF00DB">
        <w:rPr>
          <w:rFonts w:ascii="Times New Roman" w:hAnsi="Times New Roman" w:cs="Times New Roman"/>
          <w:spacing w:val="47"/>
        </w:rPr>
        <w:t xml:space="preserve"> </w:t>
      </w:r>
      <w:r w:rsidRPr="00EF00DB">
        <w:rPr>
          <w:rFonts w:ascii="Times New Roman" w:hAnsi="Times New Roman" w:cs="Times New Roman"/>
          <w:spacing w:val="-1"/>
        </w:rPr>
        <w:t>lower</w:t>
      </w:r>
      <w:r w:rsidRPr="00EF00DB">
        <w:rPr>
          <w:rFonts w:ascii="Times New Roman" w:hAnsi="Times New Roman" w:cs="Times New Roman"/>
          <w:spacing w:val="-3"/>
        </w:rPr>
        <w:t xml:space="preserve"> </w:t>
      </w:r>
      <w:r w:rsidRPr="00EF00DB">
        <w:rPr>
          <w:rFonts w:ascii="Times New Roman" w:hAnsi="Times New Roman" w:cs="Times New Roman"/>
          <w:spacing w:val="-1"/>
        </w:rPr>
        <w:t>than</w:t>
      </w:r>
      <w:r w:rsidRPr="00EF00DB">
        <w:rPr>
          <w:rFonts w:ascii="Times New Roman" w:hAnsi="Times New Roman" w:cs="Times New Roman"/>
          <w:spacing w:val="-4"/>
        </w:rPr>
        <w:t xml:space="preserve"> </w:t>
      </w:r>
      <w:r w:rsidRPr="00EF00DB">
        <w:rPr>
          <w:rFonts w:ascii="Times New Roman" w:hAnsi="Times New Roman" w:cs="Times New Roman"/>
          <w:spacing w:val="-1"/>
        </w:rPr>
        <w:t>the</w:t>
      </w:r>
      <w:r w:rsidRPr="00EF00DB">
        <w:rPr>
          <w:rFonts w:ascii="Times New Roman" w:hAnsi="Times New Roman" w:cs="Times New Roman"/>
          <w:spacing w:val="-2"/>
        </w:rPr>
        <w:t xml:space="preserve"> </w:t>
      </w:r>
      <w:r w:rsidRPr="00EF00DB">
        <w:rPr>
          <w:rFonts w:ascii="Times New Roman" w:hAnsi="Times New Roman" w:cs="Times New Roman"/>
          <w:spacing w:val="-1"/>
        </w:rPr>
        <w:t>average</w:t>
      </w:r>
      <w:r w:rsidRPr="00EF00DB">
        <w:rPr>
          <w:rFonts w:ascii="Times New Roman" w:hAnsi="Times New Roman" w:cs="Times New Roman"/>
          <w:spacing w:val="-5"/>
        </w:rPr>
        <w:t xml:space="preserve"> </w:t>
      </w:r>
      <w:r w:rsidRPr="00EF00DB">
        <w:rPr>
          <w:rFonts w:ascii="Times New Roman" w:hAnsi="Times New Roman" w:cs="Times New Roman"/>
          <w:spacing w:val="-1"/>
        </w:rPr>
        <w:t>for</w:t>
      </w:r>
      <w:r w:rsidRPr="00EF00DB">
        <w:rPr>
          <w:rFonts w:ascii="Times New Roman" w:hAnsi="Times New Roman" w:cs="Times New Roman"/>
          <w:spacing w:val="-2"/>
        </w:rPr>
        <w:t xml:space="preserve"> </w:t>
      </w:r>
      <w:r w:rsidRPr="00EF00DB">
        <w:rPr>
          <w:rFonts w:ascii="Times New Roman" w:hAnsi="Times New Roman" w:cs="Times New Roman"/>
        </w:rPr>
        <w:t>all</w:t>
      </w:r>
      <w:r w:rsidRPr="00EF00DB">
        <w:rPr>
          <w:rFonts w:ascii="Times New Roman" w:hAnsi="Times New Roman" w:cs="Times New Roman"/>
          <w:spacing w:val="-5"/>
        </w:rPr>
        <w:t xml:space="preserve"> </w:t>
      </w:r>
      <w:r w:rsidRPr="00EF00DB">
        <w:rPr>
          <w:rFonts w:ascii="Times New Roman" w:hAnsi="Times New Roman" w:cs="Times New Roman"/>
          <w:spacing w:val="-1"/>
        </w:rPr>
        <w:t>ECC</w:t>
      </w:r>
      <w:r w:rsidRPr="00EF00DB">
        <w:rPr>
          <w:rFonts w:ascii="Times New Roman" w:hAnsi="Times New Roman" w:cs="Times New Roman"/>
          <w:spacing w:val="-3"/>
        </w:rPr>
        <w:t xml:space="preserve"> </w:t>
      </w:r>
      <w:r w:rsidRPr="00EF00DB">
        <w:rPr>
          <w:rFonts w:ascii="Times New Roman" w:hAnsi="Times New Roman" w:cs="Times New Roman"/>
          <w:spacing w:val="-1"/>
        </w:rPr>
        <w:t>students.</w:t>
      </w:r>
      <w:r w:rsidRPr="00EF00DB">
        <w:rPr>
          <w:rFonts w:ascii="Times New Roman" w:hAnsi="Times New Roman" w:cs="Times New Roman"/>
          <w:spacing w:val="-4"/>
        </w:rPr>
        <w:t xml:space="preserve"> </w:t>
      </w:r>
      <w:r w:rsidRPr="00EF00DB">
        <w:rPr>
          <w:rFonts w:ascii="Times New Roman" w:hAnsi="Times New Roman" w:cs="Times New Roman"/>
          <w:spacing w:val="-1"/>
        </w:rPr>
        <w:t>However,</w:t>
      </w:r>
      <w:r w:rsidRPr="00EF00DB">
        <w:rPr>
          <w:rFonts w:ascii="Times New Roman" w:hAnsi="Times New Roman" w:cs="Times New Roman"/>
          <w:spacing w:val="-2"/>
        </w:rPr>
        <w:t xml:space="preserve"> </w:t>
      </w:r>
      <w:r w:rsidRPr="00EF00DB">
        <w:rPr>
          <w:rFonts w:ascii="Times New Roman" w:hAnsi="Times New Roman" w:cs="Times New Roman"/>
          <w:spacing w:val="-1"/>
        </w:rPr>
        <w:t>they</w:t>
      </w:r>
      <w:r w:rsidRPr="00EF00DB">
        <w:rPr>
          <w:rFonts w:ascii="Times New Roman" w:hAnsi="Times New Roman" w:cs="Times New Roman"/>
          <w:spacing w:val="-3"/>
        </w:rPr>
        <w:t xml:space="preserve"> </w:t>
      </w:r>
      <w:r w:rsidRPr="00EF00DB">
        <w:rPr>
          <w:rFonts w:ascii="Times New Roman" w:hAnsi="Times New Roman" w:cs="Times New Roman"/>
          <w:spacing w:val="-1"/>
        </w:rPr>
        <w:t>outperformed</w:t>
      </w:r>
      <w:r w:rsidRPr="00EF00DB">
        <w:rPr>
          <w:rFonts w:ascii="Times New Roman" w:hAnsi="Times New Roman" w:cs="Times New Roman"/>
          <w:spacing w:val="-5"/>
        </w:rPr>
        <w:t xml:space="preserve"> </w:t>
      </w:r>
      <w:r w:rsidRPr="00EF00DB">
        <w:rPr>
          <w:rFonts w:ascii="Times New Roman" w:hAnsi="Times New Roman" w:cs="Times New Roman"/>
          <w:spacing w:val="-1"/>
        </w:rPr>
        <w:t>the</w:t>
      </w:r>
      <w:r w:rsidRPr="00EF00DB">
        <w:rPr>
          <w:rFonts w:ascii="Times New Roman" w:hAnsi="Times New Roman" w:cs="Times New Roman"/>
          <w:spacing w:val="71"/>
          <w:w w:val="99"/>
        </w:rPr>
        <w:t xml:space="preserve"> </w:t>
      </w:r>
      <w:r w:rsidRPr="00EF00DB">
        <w:rPr>
          <w:rFonts w:ascii="Times New Roman" w:hAnsi="Times New Roman" w:cs="Times New Roman"/>
          <w:spacing w:val="-1"/>
        </w:rPr>
        <w:t>population</w:t>
      </w:r>
      <w:r w:rsidRPr="00EF00DB">
        <w:rPr>
          <w:rFonts w:ascii="Times New Roman" w:hAnsi="Times New Roman" w:cs="Times New Roman"/>
          <w:spacing w:val="-3"/>
        </w:rPr>
        <w:t xml:space="preserve"> </w:t>
      </w:r>
      <w:r w:rsidRPr="00EF00DB">
        <w:rPr>
          <w:rFonts w:ascii="Times New Roman" w:hAnsi="Times New Roman" w:cs="Times New Roman"/>
        </w:rPr>
        <w:t>of</w:t>
      </w:r>
      <w:r w:rsidRPr="00EF00DB">
        <w:rPr>
          <w:rFonts w:ascii="Times New Roman" w:hAnsi="Times New Roman" w:cs="Times New Roman"/>
          <w:spacing w:val="-3"/>
        </w:rPr>
        <w:t xml:space="preserve"> </w:t>
      </w:r>
      <w:r w:rsidRPr="00EF00DB">
        <w:rPr>
          <w:rFonts w:ascii="Times New Roman" w:hAnsi="Times New Roman" w:cs="Times New Roman"/>
          <w:spacing w:val="-1"/>
        </w:rPr>
        <w:t>ECC</w:t>
      </w:r>
      <w:r w:rsidRPr="00EF00DB">
        <w:rPr>
          <w:rFonts w:ascii="Times New Roman" w:hAnsi="Times New Roman" w:cs="Times New Roman"/>
          <w:spacing w:val="-3"/>
        </w:rPr>
        <w:t xml:space="preserve"> </w:t>
      </w:r>
      <w:r w:rsidRPr="00EF00DB">
        <w:rPr>
          <w:rFonts w:ascii="Times New Roman" w:hAnsi="Times New Roman" w:cs="Times New Roman"/>
          <w:spacing w:val="-1"/>
        </w:rPr>
        <w:t>African</w:t>
      </w:r>
      <w:r w:rsidRPr="00EF00DB">
        <w:rPr>
          <w:rFonts w:ascii="Times New Roman" w:hAnsi="Times New Roman" w:cs="Times New Roman"/>
        </w:rPr>
        <w:t xml:space="preserve"> </w:t>
      </w:r>
      <w:r w:rsidRPr="00EF00DB">
        <w:rPr>
          <w:rFonts w:ascii="Times New Roman" w:hAnsi="Times New Roman" w:cs="Times New Roman"/>
          <w:spacing w:val="-1"/>
        </w:rPr>
        <w:t>American</w:t>
      </w:r>
      <w:r w:rsidRPr="00EF00DB">
        <w:rPr>
          <w:rFonts w:ascii="Times New Roman" w:hAnsi="Times New Roman" w:cs="Times New Roman"/>
        </w:rPr>
        <w:t xml:space="preserve"> </w:t>
      </w:r>
      <w:r w:rsidRPr="00EF00DB">
        <w:rPr>
          <w:rFonts w:ascii="Times New Roman" w:hAnsi="Times New Roman" w:cs="Times New Roman"/>
          <w:spacing w:val="-1"/>
        </w:rPr>
        <w:t>students</w:t>
      </w:r>
      <w:r w:rsidRPr="00EF00DB">
        <w:rPr>
          <w:rFonts w:ascii="Times New Roman" w:hAnsi="Times New Roman" w:cs="Times New Roman"/>
          <w:spacing w:val="-2"/>
        </w:rPr>
        <w:t xml:space="preserve"> </w:t>
      </w:r>
      <w:r w:rsidRPr="00EF00DB">
        <w:rPr>
          <w:rFonts w:ascii="Times New Roman" w:hAnsi="Times New Roman" w:cs="Times New Roman"/>
        </w:rPr>
        <w:t>in</w:t>
      </w:r>
      <w:r w:rsidRPr="00EF00DB">
        <w:rPr>
          <w:rFonts w:ascii="Times New Roman" w:hAnsi="Times New Roman" w:cs="Times New Roman"/>
          <w:spacing w:val="-3"/>
        </w:rPr>
        <w:t xml:space="preserve"> </w:t>
      </w:r>
      <w:r w:rsidRPr="00EF00DB">
        <w:rPr>
          <w:rFonts w:ascii="Times New Roman" w:hAnsi="Times New Roman" w:cs="Times New Roman"/>
          <w:spacing w:val="-1"/>
        </w:rPr>
        <w:t>each</w:t>
      </w:r>
      <w:r w:rsidRPr="00EF00DB">
        <w:rPr>
          <w:rFonts w:ascii="Times New Roman" w:hAnsi="Times New Roman" w:cs="Times New Roman"/>
        </w:rPr>
        <w:t xml:space="preserve"> of</w:t>
      </w:r>
      <w:r w:rsidRPr="00EF00DB">
        <w:rPr>
          <w:rFonts w:ascii="Times New Roman" w:hAnsi="Times New Roman" w:cs="Times New Roman"/>
          <w:spacing w:val="-3"/>
        </w:rPr>
        <w:t xml:space="preserve"> </w:t>
      </w:r>
      <w:r w:rsidRPr="00EF00DB">
        <w:rPr>
          <w:rFonts w:ascii="Times New Roman" w:hAnsi="Times New Roman" w:cs="Times New Roman"/>
          <w:spacing w:val="-1"/>
        </w:rPr>
        <w:t>those</w:t>
      </w:r>
      <w:r w:rsidRPr="00EF00DB">
        <w:rPr>
          <w:rFonts w:ascii="Times New Roman" w:hAnsi="Times New Roman" w:cs="Times New Roman"/>
          <w:spacing w:val="-3"/>
        </w:rPr>
        <w:t xml:space="preserve"> </w:t>
      </w:r>
      <w:r w:rsidRPr="00EF00DB">
        <w:rPr>
          <w:rFonts w:ascii="Times New Roman" w:hAnsi="Times New Roman" w:cs="Times New Roman"/>
          <w:spacing w:val="-1"/>
        </w:rPr>
        <w:t>terms.</w:t>
      </w:r>
    </w:p>
    <w:p w:rsidR="004C0BF5" w:rsidRDefault="004C0BF5" w:rsidP="00EF00DB">
      <w:pPr>
        <w:pStyle w:val="BodyText"/>
        <w:tabs>
          <w:tab w:val="left" w:pos="860"/>
        </w:tabs>
        <w:ind w:left="860" w:right="277"/>
        <w:rPr>
          <w:rFonts w:ascii="Times New Roman" w:hAnsi="Times New Roman" w:cs="Times New Roman"/>
          <w:spacing w:val="-1"/>
        </w:rPr>
      </w:pPr>
    </w:p>
    <w:p w:rsidR="00172D33" w:rsidRDefault="004C0BF5" w:rsidP="00EF00DB">
      <w:pPr>
        <w:pStyle w:val="BodyText"/>
        <w:tabs>
          <w:tab w:val="left" w:pos="860"/>
        </w:tabs>
        <w:ind w:left="860" w:right="277"/>
        <w:rPr>
          <w:rFonts w:ascii="Times New Roman" w:hAnsi="Times New Roman" w:cs="Times New Roman"/>
          <w:spacing w:val="-1"/>
        </w:rPr>
      </w:pPr>
      <w:r>
        <w:rPr>
          <w:rFonts w:ascii="Times New Roman" w:hAnsi="Times New Roman" w:cs="Times New Roman"/>
          <w:spacing w:val="-1"/>
        </w:rPr>
        <w:t xml:space="preserve">Below are data provided by the Office of Institutional Research &amp; Planning </w:t>
      </w:r>
    </w:p>
    <w:p w:rsidR="004C0BF5" w:rsidRDefault="004C0BF5" w:rsidP="00EF00DB">
      <w:pPr>
        <w:pStyle w:val="BodyText"/>
        <w:tabs>
          <w:tab w:val="left" w:pos="860"/>
        </w:tabs>
        <w:ind w:left="860" w:right="277"/>
        <w:rPr>
          <w:rFonts w:ascii="Times New Roman" w:hAnsi="Times New Roman" w:cs="Times New Roman"/>
          <w:spacing w:val="-1"/>
        </w:rPr>
      </w:pPr>
      <w:r>
        <w:rPr>
          <w:rFonts w:ascii="Times New Roman" w:hAnsi="Times New Roman" w:cs="Times New Roman"/>
          <w:spacing w:val="-1"/>
        </w:rPr>
        <w:t>(Fall 2017):</w:t>
      </w:r>
    </w:p>
    <w:p w:rsidR="00E760EB" w:rsidRDefault="00E760EB" w:rsidP="00EF00DB">
      <w:pPr>
        <w:pStyle w:val="BodyText"/>
        <w:tabs>
          <w:tab w:val="left" w:pos="860"/>
        </w:tabs>
        <w:ind w:left="860" w:right="277"/>
        <w:rPr>
          <w:rFonts w:ascii="Times New Roman" w:hAnsi="Times New Roman" w:cs="Times New Roman"/>
          <w:spacing w:val="-1"/>
        </w:rPr>
      </w:pPr>
    </w:p>
    <w:p w:rsidR="00E760EB" w:rsidRDefault="00E760EB" w:rsidP="00EF00DB">
      <w:pPr>
        <w:pStyle w:val="BodyText"/>
        <w:tabs>
          <w:tab w:val="left" w:pos="860"/>
        </w:tabs>
        <w:ind w:left="860" w:right="277"/>
        <w:rPr>
          <w:rFonts w:ascii="Times New Roman" w:hAnsi="Times New Roman" w:cs="Times New Roman"/>
          <w:spacing w:val="-1"/>
        </w:rPr>
      </w:pPr>
    </w:p>
    <w:p w:rsidR="00E760EB" w:rsidRDefault="00E760EB" w:rsidP="00EF00DB">
      <w:pPr>
        <w:pStyle w:val="BodyText"/>
        <w:tabs>
          <w:tab w:val="left" w:pos="860"/>
        </w:tabs>
        <w:ind w:left="860" w:right="277"/>
        <w:rPr>
          <w:rFonts w:ascii="Times New Roman" w:hAnsi="Times New Roman" w:cs="Times New Roman"/>
          <w:spacing w:val="-1"/>
        </w:rPr>
      </w:pPr>
    </w:p>
    <w:p w:rsidR="004C0BF5" w:rsidRPr="004C0BF5" w:rsidRDefault="004C0BF5" w:rsidP="004C0BF5">
      <w:pPr>
        <w:pStyle w:val="BodyText"/>
        <w:tabs>
          <w:tab w:val="left" w:pos="860"/>
        </w:tabs>
        <w:ind w:left="860" w:right="277"/>
        <w:jc w:val="center"/>
        <w:rPr>
          <w:rFonts w:ascii="Times New Roman" w:hAnsi="Times New Roman" w:cs="Times New Roman"/>
          <w:b/>
          <w:spacing w:val="-1"/>
        </w:rPr>
      </w:pPr>
      <w:r w:rsidRPr="004C0BF5">
        <w:rPr>
          <w:rFonts w:ascii="Times New Roman" w:hAnsi="Times New Roman" w:cs="Times New Roman"/>
          <w:b/>
          <w:spacing w:val="-1"/>
        </w:rPr>
        <w:t>Success and Retention</w:t>
      </w:r>
    </w:p>
    <w:p w:rsidR="004C0BF5" w:rsidRPr="00EF00DB" w:rsidRDefault="004C0BF5" w:rsidP="00EF00DB">
      <w:pPr>
        <w:pStyle w:val="BodyText"/>
        <w:tabs>
          <w:tab w:val="left" w:pos="860"/>
        </w:tabs>
        <w:ind w:left="860" w:right="277"/>
        <w:rPr>
          <w:rFonts w:ascii="Times New Roman" w:hAnsi="Times New Roman" w:cs="Times New Roman"/>
        </w:rPr>
      </w:pPr>
      <w:r w:rsidRPr="004C0BF5">
        <w:rPr>
          <w:noProof/>
        </w:rPr>
        <w:drawing>
          <wp:inline distT="0" distB="0" distL="0" distR="0">
            <wp:extent cx="5943600" cy="973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973810"/>
                    </a:xfrm>
                    <a:prstGeom prst="rect">
                      <a:avLst/>
                    </a:prstGeom>
                    <a:noFill/>
                    <a:ln>
                      <a:noFill/>
                    </a:ln>
                  </pic:spPr>
                </pic:pic>
              </a:graphicData>
            </a:graphic>
          </wp:inline>
        </w:drawing>
      </w:r>
    </w:p>
    <w:p w:rsidR="00172D33" w:rsidRDefault="00172D33" w:rsidP="00EF00DB">
      <w:pPr>
        <w:tabs>
          <w:tab w:val="left" w:pos="1065"/>
        </w:tabs>
        <w:spacing w:after="0" w:line="240" w:lineRule="auto"/>
        <w:rPr>
          <w:rFonts w:ascii="Times New Roman" w:hAnsi="Times New Roman"/>
          <w:sz w:val="24"/>
          <w:szCs w:val="24"/>
        </w:rPr>
      </w:pPr>
    </w:p>
    <w:p w:rsidR="00172D33" w:rsidRDefault="00172D33" w:rsidP="00EF00DB">
      <w:pPr>
        <w:tabs>
          <w:tab w:val="left" w:pos="1065"/>
        </w:tabs>
        <w:spacing w:after="0" w:line="240" w:lineRule="auto"/>
        <w:rPr>
          <w:rFonts w:ascii="Times New Roman" w:hAnsi="Times New Roman"/>
          <w:sz w:val="24"/>
          <w:szCs w:val="24"/>
        </w:rPr>
      </w:pPr>
    </w:p>
    <w:p w:rsidR="00172D33" w:rsidRDefault="00172D33" w:rsidP="00EF00DB">
      <w:pPr>
        <w:tabs>
          <w:tab w:val="left" w:pos="1065"/>
        </w:tabs>
        <w:spacing w:after="0" w:line="240" w:lineRule="auto"/>
        <w:rPr>
          <w:rFonts w:ascii="Times New Roman" w:hAnsi="Times New Roman"/>
          <w:sz w:val="24"/>
          <w:szCs w:val="24"/>
        </w:rPr>
      </w:pPr>
    </w:p>
    <w:p w:rsidR="00B4512A" w:rsidRDefault="00B4512A" w:rsidP="00172D33">
      <w:pPr>
        <w:tabs>
          <w:tab w:val="left" w:pos="1065"/>
        </w:tabs>
        <w:spacing w:after="0" w:line="240" w:lineRule="auto"/>
        <w:rPr>
          <w:rFonts w:ascii="Times New Roman" w:hAnsi="Times New Roman"/>
          <w:sz w:val="24"/>
          <w:szCs w:val="24"/>
        </w:rPr>
      </w:pPr>
      <w:r>
        <w:rPr>
          <w:rFonts w:ascii="Times New Roman" w:hAnsi="Times New Roman"/>
          <w:sz w:val="24"/>
          <w:szCs w:val="24"/>
        </w:rPr>
        <w:t xml:space="preserve">                        Information provide</w:t>
      </w:r>
      <w:r w:rsidR="00F75F95">
        <w:rPr>
          <w:rFonts w:ascii="Times New Roman" w:hAnsi="Times New Roman"/>
          <w:sz w:val="24"/>
          <w:szCs w:val="24"/>
        </w:rPr>
        <w:t>d below by the Project Success program</w:t>
      </w:r>
      <w:r>
        <w:rPr>
          <w:rFonts w:ascii="Times New Roman" w:hAnsi="Times New Roman"/>
          <w:sz w:val="24"/>
          <w:szCs w:val="24"/>
        </w:rPr>
        <w:t xml:space="preserve"> (2018):</w:t>
      </w:r>
    </w:p>
    <w:p w:rsidR="00B4512A" w:rsidRPr="00B4512A" w:rsidRDefault="00B4512A" w:rsidP="00B4512A">
      <w:pPr>
        <w:tabs>
          <w:tab w:val="left" w:pos="1065"/>
        </w:tabs>
        <w:spacing w:after="0" w:line="240" w:lineRule="auto"/>
        <w:jc w:val="center"/>
        <w:rPr>
          <w:rFonts w:ascii="Times New Roman" w:hAnsi="Times New Roman"/>
          <w:b/>
          <w:sz w:val="24"/>
          <w:szCs w:val="24"/>
        </w:rPr>
      </w:pPr>
      <w:r>
        <w:rPr>
          <w:rFonts w:ascii="Times New Roman" w:hAnsi="Times New Roman"/>
          <w:b/>
          <w:sz w:val="24"/>
          <w:szCs w:val="24"/>
        </w:rPr>
        <w:t>Degrees and Transfer</w:t>
      </w:r>
    </w:p>
    <w:tbl>
      <w:tblPr>
        <w:tblStyle w:val="TableGrid"/>
        <w:tblW w:w="9576" w:type="dxa"/>
        <w:tblInd w:w="480" w:type="dxa"/>
        <w:tblLook w:val="04A0" w:firstRow="1" w:lastRow="0" w:firstColumn="1" w:lastColumn="0" w:noHBand="0" w:noVBand="1"/>
      </w:tblPr>
      <w:tblGrid>
        <w:gridCol w:w="2394"/>
        <w:gridCol w:w="2394"/>
        <w:gridCol w:w="2394"/>
        <w:gridCol w:w="2394"/>
      </w:tblGrid>
      <w:tr w:rsidR="00B4512A" w:rsidTr="00B4512A">
        <w:tc>
          <w:tcPr>
            <w:tcW w:w="2394" w:type="dxa"/>
          </w:tcPr>
          <w:p w:rsidR="00B4512A" w:rsidRPr="00B4512A" w:rsidRDefault="00B4512A" w:rsidP="00B4512A">
            <w:pPr>
              <w:tabs>
                <w:tab w:val="left" w:pos="1065"/>
              </w:tabs>
              <w:jc w:val="center"/>
              <w:rPr>
                <w:rFonts w:ascii="Times New Roman" w:hAnsi="Times New Roman"/>
                <w:b/>
                <w:sz w:val="24"/>
                <w:szCs w:val="24"/>
              </w:rPr>
            </w:pPr>
            <w:r w:rsidRPr="00B4512A">
              <w:rPr>
                <w:rFonts w:ascii="Times New Roman" w:hAnsi="Times New Roman"/>
                <w:b/>
                <w:sz w:val="24"/>
                <w:szCs w:val="24"/>
              </w:rPr>
              <w:t>Academic Year</w:t>
            </w:r>
          </w:p>
        </w:tc>
        <w:tc>
          <w:tcPr>
            <w:tcW w:w="2394" w:type="dxa"/>
          </w:tcPr>
          <w:p w:rsidR="00B4512A" w:rsidRPr="00B4512A" w:rsidRDefault="00B4512A" w:rsidP="00B4512A">
            <w:pPr>
              <w:tabs>
                <w:tab w:val="left" w:pos="1065"/>
              </w:tabs>
              <w:jc w:val="center"/>
              <w:rPr>
                <w:rFonts w:ascii="Times New Roman" w:hAnsi="Times New Roman"/>
                <w:b/>
                <w:sz w:val="24"/>
                <w:szCs w:val="24"/>
              </w:rPr>
            </w:pPr>
            <w:r w:rsidRPr="00B4512A">
              <w:rPr>
                <w:rFonts w:ascii="Times New Roman" w:hAnsi="Times New Roman"/>
                <w:b/>
                <w:sz w:val="24"/>
                <w:szCs w:val="24"/>
              </w:rPr>
              <w:t>AA degree</w:t>
            </w:r>
          </w:p>
        </w:tc>
        <w:tc>
          <w:tcPr>
            <w:tcW w:w="2394" w:type="dxa"/>
          </w:tcPr>
          <w:p w:rsidR="00B4512A" w:rsidRPr="00B4512A" w:rsidRDefault="00B4512A" w:rsidP="00B4512A">
            <w:pPr>
              <w:tabs>
                <w:tab w:val="left" w:pos="1065"/>
              </w:tabs>
              <w:jc w:val="center"/>
              <w:rPr>
                <w:rFonts w:ascii="Times New Roman" w:hAnsi="Times New Roman"/>
                <w:b/>
                <w:sz w:val="24"/>
                <w:szCs w:val="24"/>
              </w:rPr>
            </w:pPr>
            <w:r w:rsidRPr="00B4512A">
              <w:rPr>
                <w:rFonts w:ascii="Times New Roman" w:hAnsi="Times New Roman"/>
                <w:b/>
                <w:sz w:val="24"/>
                <w:szCs w:val="24"/>
              </w:rPr>
              <w:t>Certificate</w:t>
            </w:r>
          </w:p>
        </w:tc>
        <w:tc>
          <w:tcPr>
            <w:tcW w:w="2394" w:type="dxa"/>
          </w:tcPr>
          <w:p w:rsidR="00B4512A" w:rsidRPr="00B4512A" w:rsidRDefault="00B4512A" w:rsidP="00B4512A">
            <w:pPr>
              <w:tabs>
                <w:tab w:val="left" w:pos="1065"/>
              </w:tabs>
              <w:jc w:val="center"/>
              <w:rPr>
                <w:rFonts w:ascii="Times New Roman" w:hAnsi="Times New Roman"/>
                <w:b/>
                <w:sz w:val="24"/>
                <w:szCs w:val="24"/>
              </w:rPr>
            </w:pPr>
            <w:r w:rsidRPr="00B4512A">
              <w:rPr>
                <w:rFonts w:ascii="Times New Roman" w:hAnsi="Times New Roman"/>
                <w:b/>
                <w:sz w:val="24"/>
                <w:szCs w:val="24"/>
              </w:rPr>
              <w:t>Transfer</w:t>
            </w:r>
          </w:p>
        </w:tc>
      </w:tr>
      <w:tr w:rsidR="00B4512A" w:rsidTr="00B4512A">
        <w:tc>
          <w:tcPr>
            <w:tcW w:w="2394" w:type="dxa"/>
          </w:tcPr>
          <w:p w:rsidR="00B4512A" w:rsidRDefault="00B4512A" w:rsidP="00B4512A">
            <w:pPr>
              <w:tabs>
                <w:tab w:val="left" w:pos="1065"/>
              </w:tabs>
              <w:jc w:val="center"/>
              <w:rPr>
                <w:rFonts w:ascii="Times New Roman" w:hAnsi="Times New Roman"/>
                <w:sz w:val="24"/>
                <w:szCs w:val="24"/>
              </w:rPr>
            </w:pPr>
            <w:r>
              <w:rPr>
                <w:rFonts w:ascii="Times New Roman" w:hAnsi="Times New Roman"/>
                <w:sz w:val="24"/>
                <w:szCs w:val="24"/>
              </w:rPr>
              <w:t>2013</w:t>
            </w:r>
            <w:r w:rsidR="006012B6">
              <w:rPr>
                <w:rFonts w:ascii="Times New Roman" w:hAnsi="Times New Roman"/>
                <w:sz w:val="24"/>
                <w:szCs w:val="24"/>
              </w:rPr>
              <w:t>-14</w:t>
            </w:r>
          </w:p>
        </w:tc>
        <w:tc>
          <w:tcPr>
            <w:tcW w:w="2394" w:type="dxa"/>
          </w:tcPr>
          <w:p w:rsidR="00B4512A" w:rsidRDefault="006012B6" w:rsidP="00B4512A">
            <w:pPr>
              <w:tabs>
                <w:tab w:val="left" w:pos="1065"/>
              </w:tabs>
              <w:jc w:val="center"/>
              <w:rPr>
                <w:rFonts w:ascii="Times New Roman" w:hAnsi="Times New Roman"/>
                <w:sz w:val="24"/>
                <w:szCs w:val="24"/>
              </w:rPr>
            </w:pPr>
            <w:r>
              <w:rPr>
                <w:rFonts w:ascii="Times New Roman" w:hAnsi="Times New Roman"/>
                <w:sz w:val="24"/>
                <w:szCs w:val="24"/>
              </w:rPr>
              <w:t>13</w:t>
            </w:r>
          </w:p>
        </w:tc>
        <w:tc>
          <w:tcPr>
            <w:tcW w:w="2394" w:type="dxa"/>
          </w:tcPr>
          <w:p w:rsidR="00B4512A" w:rsidRDefault="006012B6" w:rsidP="00B4512A">
            <w:pPr>
              <w:tabs>
                <w:tab w:val="left" w:pos="1065"/>
              </w:tabs>
              <w:jc w:val="center"/>
              <w:rPr>
                <w:rFonts w:ascii="Times New Roman" w:hAnsi="Times New Roman"/>
                <w:sz w:val="24"/>
                <w:szCs w:val="24"/>
              </w:rPr>
            </w:pPr>
            <w:r>
              <w:rPr>
                <w:rFonts w:ascii="Times New Roman" w:hAnsi="Times New Roman"/>
                <w:sz w:val="24"/>
                <w:szCs w:val="24"/>
              </w:rPr>
              <w:t>-</w:t>
            </w:r>
          </w:p>
        </w:tc>
        <w:tc>
          <w:tcPr>
            <w:tcW w:w="2394" w:type="dxa"/>
          </w:tcPr>
          <w:p w:rsidR="00B4512A" w:rsidRDefault="006012B6" w:rsidP="00B4512A">
            <w:pPr>
              <w:tabs>
                <w:tab w:val="left" w:pos="1065"/>
              </w:tabs>
              <w:jc w:val="center"/>
              <w:rPr>
                <w:rFonts w:ascii="Times New Roman" w:hAnsi="Times New Roman"/>
                <w:sz w:val="24"/>
                <w:szCs w:val="24"/>
              </w:rPr>
            </w:pPr>
            <w:r>
              <w:rPr>
                <w:rFonts w:ascii="Times New Roman" w:hAnsi="Times New Roman"/>
                <w:sz w:val="24"/>
                <w:szCs w:val="24"/>
              </w:rPr>
              <w:t>20</w:t>
            </w:r>
          </w:p>
        </w:tc>
      </w:tr>
      <w:tr w:rsidR="00B4512A" w:rsidTr="00B4512A">
        <w:tc>
          <w:tcPr>
            <w:tcW w:w="2394" w:type="dxa"/>
          </w:tcPr>
          <w:p w:rsidR="00B4512A" w:rsidRDefault="00B4512A" w:rsidP="00B4512A">
            <w:pPr>
              <w:tabs>
                <w:tab w:val="left" w:pos="1065"/>
              </w:tabs>
              <w:jc w:val="center"/>
              <w:rPr>
                <w:rFonts w:ascii="Times New Roman" w:hAnsi="Times New Roman"/>
                <w:sz w:val="24"/>
                <w:szCs w:val="24"/>
              </w:rPr>
            </w:pPr>
            <w:r>
              <w:rPr>
                <w:rFonts w:ascii="Times New Roman" w:hAnsi="Times New Roman"/>
                <w:sz w:val="24"/>
                <w:szCs w:val="24"/>
              </w:rPr>
              <w:t>2014</w:t>
            </w:r>
            <w:r w:rsidR="006012B6">
              <w:rPr>
                <w:rFonts w:ascii="Times New Roman" w:hAnsi="Times New Roman"/>
                <w:sz w:val="24"/>
                <w:szCs w:val="24"/>
              </w:rPr>
              <w:t>-15</w:t>
            </w:r>
          </w:p>
        </w:tc>
        <w:tc>
          <w:tcPr>
            <w:tcW w:w="2394" w:type="dxa"/>
          </w:tcPr>
          <w:p w:rsidR="00B4512A" w:rsidRDefault="00570511" w:rsidP="00B4512A">
            <w:pPr>
              <w:tabs>
                <w:tab w:val="left" w:pos="1065"/>
              </w:tabs>
              <w:jc w:val="center"/>
              <w:rPr>
                <w:rFonts w:ascii="Times New Roman" w:hAnsi="Times New Roman"/>
                <w:sz w:val="24"/>
                <w:szCs w:val="24"/>
              </w:rPr>
            </w:pPr>
            <w:r>
              <w:rPr>
                <w:rFonts w:ascii="Times New Roman" w:hAnsi="Times New Roman"/>
                <w:sz w:val="24"/>
                <w:szCs w:val="24"/>
              </w:rPr>
              <w:t>8</w:t>
            </w:r>
          </w:p>
        </w:tc>
        <w:tc>
          <w:tcPr>
            <w:tcW w:w="2394" w:type="dxa"/>
          </w:tcPr>
          <w:p w:rsidR="00B4512A" w:rsidRDefault="00570511" w:rsidP="00B4512A">
            <w:pPr>
              <w:tabs>
                <w:tab w:val="left" w:pos="1065"/>
              </w:tabs>
              <w:jc w:val="center"/>
              <w:rPr>
                <w:rFonts w:ascii="Times New Roman" w:hAnsi="Times New Roman"/>
                <w:sz w:val="24"/>
                <w:szCs w:val="24"/>
              </w:rPr>
            </w:pPr>
            <w:r>
              <w:rPr>
                <w:rFonts w:ascii="Times New Roman" w:hAnsi="Times New Roman"/>
                <w:sz w:val="24"/>
                <w:szCs w:val="24"/>
              </w:rPr>
              <w:t>-</w:t>
            </w:r>
          </w:p>
        </w:tc>
        <w:tc>
          <w:tcPr>
            <w:tcW w:w="2394" w:type="dxa"/>
          </w:tcPr>
          <w:p w:rsidR="00B4512A" w:rsidRDefault="00A226D7" w:rsidP="00B4512A">
            <w:pPr>
              <w:tabs>
                <w:tab w:val="left" w:pos="1065"/>
              </w:tabs>
              <w:jc w:val="center"/>
              <w:rPr>
                <w:rFonts w:ascii="Times New Roman" w:hAnsi="Times New Roman"/>
                <w:sz w:val="24"/>
                <w:szCs w:val="24"/>
              </w:rPr>
            </w:pPr>
            <w:r>
              <w:rPr>
                <w:rFonts w:ascii="Times New Roman" w:hAnsi="Times New Roman"/>
                <w:sz w:val="24"/>
                <w:szCs w:val="24"/>
              </w:rPr>
              <w:t>9</w:t>
            </w:r>
          </w:p>
        </w:tc>
      </w:tr>
      <w:tr w:rsidR="00B4512A" w:rsidTr="00B4512A">
        <w:tc>
          <w:tcPr>
            <w:tcW w:w="2394" w:type="dxa"/>
          </w:tcPr>
          <w:p w:rsidR="00B4512A" w:rsidRDefault="00B4512A" w:rsidP="00B4512A">
            <w:pPr>
              <w:tabs>
                <w:tab w:val="left" w:pos="1065"/>
              </w:tabs>
              <w:jc w:val="center"/>
              <w:rPr>
                <w:rFonts w:ascii="Times New Roman" w:hAnsi="Times New Roman"/>
                <w:sz w:val="24"/>
                <w:szCs w:val="24"/>
              </w:rPr>
            </w:pPr>
            <w:r>
              <w:rPr>
                <w:rFonts w:ascii="Times New Roman" w:hAnsi="Times New Roman"/>
                <w:sz w:val="24"/>
                <w:szCs w:val="24"/>
              </w:rPr>
              <w:t>2015</w:t>
            </w:r>
            <w:r w:rsidR="006012B6">
              <w:rPr>
                <w:rFonts w:ascii="Times New Roman" w:hAnsi="Times New Roman"/>
                <w:sz w:val="24"/>
                <w:szCs w:val="24"/>
              </w:rPr>
              <w:t>-16</w:t>
            </w:r>
          </w:p>
        </w:tc>
        <w:tc>
          <w:tcPr>
            <w:tcW w:w="2394" w:type="dxa"/>
          </w:tcPr>
          <w:p w:rsidR="00B4512A" w:rsidRDefault="00A226D7" w:rsidP="00B4512A">
            <w:pPr>
              <w:tabs>
                <w:tab w:val="left" w:pos="1065"/>
              </w:tabs>
              <w:jc w:val="center"/>
              <w:rPr>
                <w:rFonts w:ascii="Times New Roman" w:hAnsi="Times New Roman"/>
                <w:sz w:val="24"/>
                <w:szCs w:val="24"/>
              </w:rPr>
            </w:pPr>
            <w:r>
              <w:rPr>
                <w:rFonts w:ascii="Times New Roman" w:hAnsi="Times New Roman"/>
                <w:sz w:val="24"/>
                <w:szCs w:val="24"/>
              </w:rPr>
              <w:t>10</w:t>
            </w:r>
          </w:p>
        </w:tc>
        <w:tc>
          <w:tcPr>
            <w:tcW w:w="2394" w:type="dxa"/>
          </w:tcPr>
          <w:p w:rsidR="00B4512A" w:rsidRDefault="00A226D7" w:rsidP="00B4512A">
            <w:pPr>
              <w:tabs>
                <w:tab w:val="left" w:pos="1065"/>
              </w:tabs>
              <w:jc w:val="center"/>
              <w:rPr>
                <w:rFonts w:ascii="Times New Roman" w:hAnsi="Times New Roman"/>
                <w:sz w:val="24"/>
                <w:szCs w:val="24"/>
              </w:rPr>
            </w:pPr>
            <w:r>
              <w:rPr>
                <w:rFonts w:ascii="Times New Roman" w:hAnsi="Times New Roman"/>
                <w:sz w:val="24"/>
                <w:szCs w:val="24"/>
              </w:rPr>
              <w:t>-</w:t>
            </w:r>
          </w:p>
        </w:tc>
        <w:tc>
          <w:tcPr>
            <w:tcW w:w="2394" w:type="dxa"/>
          </w:tcPr>
          <w:p w:rsidR="00B4512A" w:rsidRDefault="00D6643B" w:rsidP="00B4512A">
            <w:pPr>
              <w:tabs>
                <w:tab w:val="left" w:pos="1065"/>
              </w:tabs>
              <w:jc w:val="center"/>
              <w:rPr>
                <w:rFonts w:ascii="Times New Roman" w:hAnsi="Times New Roman"/>
                <w:sz w:val="24"/>
                <w:szCs w:val="24"/>
              </w:rPr>
            </w:pPr>
            <w:r>
              <w:rPr>
                <w:rFonts w:ascii="Times New Roman" w:hAnsi="Times New Roman"/>
                <w:sz w:val="24"/>
                <w:szCs w:val="24"/>
              </w:rPr>
              <w:t>11</w:t>
            </w:r>
          </w:p>
        </w:tc>
      </w:tr>
      <w:tr w:rsidR="00B4512A" w:rsidTr="00B4512A">
        <w:tc>
          <w:tcPr>
            <w:tcW w:w="2394" w:type="dxa"/>
          </w:tcPr>
          <w:p w:rsidR="00B4512A" w:rsidRDefault="00B4512A" w:rsidP="00B4512A">
            <w:pPr>
              <w:tabs>
                <w:tab w:val="left" w:pos="1065"/>
              </w:tabs>
              <w:jc w:val="center"/>
              <w:rPr>
                <w:rFonts w:ascii="Times New Roman" w:hAnsi="Times New Roman"/>
                <w:sz w:val="24"/>
                <w:szCs w:val="24"/>
              </w:rPr>
            </w:pPr>
            <w:r>
              <w:rPr>
                <w:rFonts w:ascii="Times New Roman" w:hAnsi="Times New Roman"/>
                <w:sz w:val="24"/>
                <w:szCs w:val="24"/>
              </w:rPr>
              <w:t>2016</w:t>
            </w:r>
            <w:r w:rsidR="006012B6">
              <w:rPr>
                <w:rFonts w:ascii="Times New Roman" w:hAnsi="Times New Roman"/>
                <w:sz w:val="24"/>
                <w:szCs w:val="24"/>
              </w:rPr>
              <w:t>-17</w:t>
            </w:r>
          </w:p>
        </w:tc>
        <w:tc>
          <w:tcPr>
            <w:tcW w:w="2394" w:type="dxa"/>
          </w:tcPr>
          <w:p w:rsidR="00B4512A" w:rsidRDefault="008C2DDD" w:rsidP="00B4512A">
            <w:pPr>
              <w:tabs>
                <w:tab w:val="left" w:pos="1065"/>
              </w:tabs>
              <w:jc w:val="center"/>
              <w:rPr>
                <w:rFonts w:ascii="Times New Roman" w:hAnsi="Times New Roman"/>
                <w:sz w:val="24"/>
                <w:szCs w:val="24"/>
              </w:rPr>
            </w:pPr>
            <w:r>
              <w:rPr>
                <w:rFonts w:ascii="Times New Roman" w:hAnsi="Times New Roman"/>
                <w:sz w:val="24"/>
                <w:szCs w:val="24"/>
              </w:rPr>
              <w:t>13</w:t>
            </w:r>
          </w:p>
        </w:tc>
        <w:tc>
          <w:tcPr>
            <w:tcW w:w="2394" w:type="dxa"/>
          </w:tcPr>
          <w:p w:rsidR="00B4512A" w:rsidRDefault="008C2DDD" w:rsidP="00B4512A">
            <w:pPr>
              <w:tabs>
                <w:tab w:val="left" w:pos="1065"/>
              </w:tabs>
              <w:jc w:val="center"/>
              <w:rPr>
                <w:rFonts w:ascii="Times New Roman" w:hAnsi="Times New Roman"/>
                <w:sz w:val="24"/>
                <w:szCs w:val="24"/>
              </w:rPr>
            </w:pPr>
            <w:r>
              <w:rPr>
                <w:rFonts w:ascii="Times New Roman" w:hAnsi="Times New Roman"/>
                <w:sz w:val="24"/>
                <w:szCs w:val="24"/>
              </w:rPr>
              <w:t>-</w:t>
            </w:r>
          </w:p>
        </w:tc>
        <w:tc>
          <w:tcPr>
            <w:tcW w:w="2394" w:type="dxa"/>
          </w:tcPr>
          <w:p w:rsidR="00B4512A" w:rsidRDefault="008C2DDD" w:rsidP="00B4512A">
            <w:pPr>
              <w:tabs>
                <w:tab w:val="left" w:pos="1065"/>
              </w:tabs>
              <w:jc w:val="center"/>
              <w:rPr>
                <w:rFonts w:ascii="Times New Roman" w:hAnsi="Times New Roman"/>
                <w:sz w:val="24"/>
                <w:szCs w:val="24"/>
              </w:rPr>
            </w:pPr>
            <w:r>
              <w:rPr>
                <w:rFonts w:ascii="Times New Roman" w:hAnsi="Times New Roman"/>
                <w:sz w:val="24"/>
                <w:szCs w:val="24"/>
              </w:rPr>
              <w:t>7</w:t>
            </w:r>
          </w:p>
        </w:tc>
      </w:tr>
      <w:tr w:rsidR="006012B6" w:rsidTr="00B4512A">
        <w:tc>
          <w:tcPr>
            <w:tcW w:w="2394" w:type="dxa"/>
          </w:tcPr>
          <w:p w:rsidR="006012B6" w:rsidRPr="006012B6" w:rsidRDefault="006012B6" w:rsidP="00B4512A">
            <w:pPr>
              <w:tabs>
                <w:tab w:val="left" w:pos="1065"/>
              </w:tabs>
              <w:jc w:val="center"/>
              <w:rPr>
                <w:rFonts w:ascii="Times New Roman" w:hAnsi="Times New Roman"/>
                <w:b/>
                <w:sz w:val="24"/>
                <w:szCs w:val="24"/>
              </w:rPr>
            </w:pPr>
            <w:r w:rsidRPr="006012B6">
              <w:rPr>
                <w:rFonts w:ascii="Times New Roman" w:hAnsi="Times New Roman"/>
                <w:b/>
                <w:sz w:val="24"/>
                <w:szCs w:val="24"/>
              </w:rPr>
              <w:t>TOTAL</w:t>
            </w:r>
          </w:p>
        </w:tc>
        <w:tc>
          <w:tcPr>
            <w:tcW w:w="2394" w:type="dxa"/>
          </w:tcPr>
          <w:p w:rsidR="006012B6" w:rsidRDefault="008C2DDD" w:rsidP="00B4512A">
            <w:pPr>
              <w:tabs>
                <w:tab w:val="left" w:pos="1065"/>
              </w:tabs>
              <w:jc w:val="center"/>
              <w:rPr>
                <w:rFonts w:ascii="Times New Roman" w:hAnsi="Times New Roman"/>
                <w:sz w:val="24"/>
                <w:szCs w:val="24"/>
              </w:rPr>
            </w:pPr>
            <w:r>
              <w:rPr>
                <w:rFonts w:ascii="Times New Roman" w:hAnsi="Times New Roman"/>
                <w:sz w:val="24"/>
                <w:szCs w:val="24"/>
              </w:rPr>
              <w:t>44</w:t>
            </w:r>
          </w:p>
        </w:tc>
        <w:tc>
          <w:tcPr>
            <w:tcW w:w="2394" w:type="dxa"/>
          </w:tcPr>
          <w:p w:rsidR="006012B6" w:rsidRDefault="005A3BC0" w:rsidP="00B4512A">
            <w:pPr>
              <w:tabs>
                <w:tab w:val="left" w:pos="1065"/>
              </w:tabs>
              <w:jc w:val="center"/>
              <w:rPr>
                <w:rFonts w:ascii="Times New Roman" w:hAnsi="Times New Roman"/>
                <w:sz w:val="24"/>
                <w:szCs w:val="24"/>
              </w:rPr>
            </w:pPr>
            <w:r>
              <w:rPr>
                <w:rFonts w:ascii="Times New Roman" w:hAnsi="Times New Roman"/>
                <w:sz w:val="24"/>
                <w:szCs w:val="24"/>
              </w:rPr>
              <w:t>-</w:t>
            </w:r>
          </w:p>
        </w:tc>
        <w:tc>
          <w:tcPr>
            <w:tcW w:w="2394" w:type="dxa"/>
          </w:tcPr>
          <w:p w:rsidR="006012B6" w:rsidRDefault="008C2DDD" w:rsidP="00B4512A">
            <w:pPr>
              <w:tabs>
                <w:tab w:val="left" w:pos="1065"/>
              </w:tabs>
              <w:jc w:val="center"/>
              <w:rPr>
                <w:rFonts w:ascii="Times New Roman" w:hAnsi="Times New Roman"/>
                <w:sz w:val="24"/>
                <w:szCs w:val="24"/>
              </w:rPr>
            </w:pPr>
            <w:r>
              <w:rPr>
                <w:rFonts w:ascii="Times New Roman" w:hAnsi="Times New Roman"/>
                <w:sz w:val="24"/>
                <w:szCs w:val="24"/>
              </w:rPr>
              <w:t>47</w:t>
            </w:r>
          </w:p>
        </w:tc>
      </w:tr>
    </w:tbl>
    <w:p w:rsidR="004C0BF5" w:rsidRDefault="004C0BF5" w:rsidP="00EF00DB">
      <w:pPr>
        <w:tabs>
          <w:tab w:val="left" w:pos="1065"/>
        </w:tabs>
        <w:spacing w:after="0" w:line="240" w:lineRule="auto"/>
        <w:rPr>
          <w:rFonts w:ascii="Times New Roman" w:hAnsi="Times New Roman"/>
          <w:sz w:val="24"/>
          <w:szCs w:val="24"/>
        </w:rPr>
      </w:pPr>
    </w:p>
    <w:p w:rsidR="00E760EB" w:rsidRDefault="00E760EB" w:rsidP="00EF00DB">
      <w:pPr>
        <w:tabs>
          <w:tab w:val="left" w:pos="1065"/>
        </w:tabs>
        <w:spacing w:after="0" w:line="240" w:lineRule="auto"/>
        <w:rPr>
          <w:rFonts w:ascii="Times New Roman" w:hAnsi="Times New Roman"/>
          <w:sz w:val="24"/>
          <w:szCs w:val="24"/>
        </w:rPr>
      </w:pPr>
    </w:p>
    <w:p w:rsidR="00E760EB" w:rsidRDefault="00E760EB" w:rsidP="00EF00DB">
      <w:pPr>
        <w:tabs>
          <w:tab w:val="left" w:pos="1065"/>
        </w:tabs>
        <w:spacing w:after="0" w:line="240" w:lineRule="auto"/>
        <w:rPr>
          <w:rFonts w:ascii="Times New Roman" w:hAnsi="Times New Roman"/>
          <w:sz w:val="24"/>
          <w:szCs w:val="24"/>
        </w:rPr>
      </w:pPr>
    </w:p>
    <w:p w:rsidR="00E760EB" w:rsidRDefault="00E760EB" w:rsidP="00EF00DB">
      <w:pPr>
        <w:tabs>
          <w:tab w:val="left" w:pos="1065"/>
        </w:tabs>
        <w:spacing w:after="0" w:line="240" w:lineRule="auto"/>
        <w:rPr>
          <w:rFonts w:ascii="Times New Roman" w:hAnsi="Times New Roman"/>
          <w:sz w:val="24"/>
          <w:szCs w:val="24"/>
        </w:rPr>
      </w:pPr>
    </w:p>
    <w:p w:rsidR="00E760EB" w:rsidRDefault="00E760EB" w:rsidP="00EF00DB">
      <w:pPr>
        <w:tabs>
          <w:tab w:val="left" w:pos="1065"/>
        </w:tabs>
        <w:spacing w:after="0" w:line="240" w:lineRule="auto"/>
        <w:rPr>
          <w:rFonts w:ascii="Times New Roman" w:hAnsi="Times New Roman"/>
          <w:sz w:val="24"/>
          <w:szCs w:val="24"/>
        </w:rPr>
      </w:pPr>
    </w:p>
    <w:p w:rsidR="00E760EB" w:rsidRPr="00EF00DB" w:rsidRDefault="00E760EB" w:rsidP="00EF00DB">
      <w:pPr>
        <w:tabs>
          <w:tab w:val="left" w:pos="1065"/>
        </w:tabs>
        <w:spacing w:after="0" w:line="240" w:lineRule="auto"/>
        <w:rPr>
          <w:rFonts w:ascii="Times New Roman" w:hAnsi="Times New Roman"/>
          <w:sz w:val="24"/>
          <w:szCs w:val="24"/>
        </w:rPr>
      </w:pPr>
    </w:p>
    <w:p w:rsidR="003253F5" w:rsidRDefault="003253F5" w:rsidP="003253F5">
      <w:pPr>
        <w:pStyle w:val="ListParagraph"/>
        <w:numPr>
          <w:ilvl w:val="0"/>
          <w:numId w:val="16"/>
        </w:numPr>
        <w:spacing w:after="0"/>
        <w:rPr>
          <w:rFonts w:ascii="Times New Roman" w:hAnsi="Times New Roman"/>
          <w:color w:val="548DD4"/>
          <w:sz w:val="24"/>
          <w:szCs w:val="24"/>
        </w:rPr>
      </w:pPr>
      <w:r>
        <w:rPr>
          <w:rFonts w:ascii="Times New Roman" w:hAnsi="Times New Roman"/>
          <w:color w:val="548DD4"/>
          <w:sz w:val="24"/>
          <w:szCs w:val="24"/>
        </w:rPr>
        <w:lastRenderedPageBreak/>
        <w:t>Describe how interaction with the program helps students succeed or meet their educational goals.</w:t>
      </w:r>
    </w:p>
    <w:p w:rsidR="004A6615" w:rsidRDefault="004A6615" w:rsidP="004A6615">
      <w:pPr>
        <w:pStyle w:val="ListParagraph"/>
        <w:spacing w:after="0"/>
        <w:rPr>
          <w:rFonts w:ascii="Times New Roman" w:hAnsi="Times New Roman"/>
          <w:color w:val="548DD4"/>
          <w:sz w:val="24"/>
          <w:szCs w:val="24"/>
        </w:rPr>
      </w:pPr>
    </w:p>
    <w:p w:rsidR="00DA7B35" w:rsidRPr="00E760EB" w:rsidRDefault="00DA7B35" w:rsidP="00DA7B35">
      <w:pPr>
        <w:pStyle w:val="ListParagraph"/>
        <w:spacing w:after="0"/>
        <w:rPr>
          <w:rFonts w:ascii="Times New Roman" w:hAnsi="Times New Roman"/>
          <w:sz w:val="24"/>
          <w:szCs w:val="24"/>
        </w:rPr>
      </w:pPr>
      <w:r w:rsidRPr="00E760EB">
        <w:rPr>
          <w:rFonts w:ascii="Times New Roman" w:hAnsi="Times New Roman"/>
          <w:sz w:val="24"/>
          <w:szCs w:val="24"/>
        </w:rPr>
        <w:t>Listed below are interactions that Project Success provides to help students meet their educational goal:</w:t>
      </w:r>
    </w:p>
    <w:p w:rsidR="00DA7B35" w:rsidRPr="00E760EB" w:rsidRDefault="00DA7B35" w:rsidP="00DA7B35">
      <w:pPr>
        <w:pStyle w:val="ListParagraph"/>
        <w:numPr>
          <w:ilvl w:val="0"/>
          <w:numId w:val="25"/>
        </w:numPr>
        <w:spacing w:after="0"/>
        <w:rPr>
          <w:rFonts w:ascii="Times New Roman" w:hAnsi="Times New Roman"/>
          <w:sz w:val="24"/>
          <w:szCs w:val="24"/>
        </w:rPr>
      </w:pPr>
      <w:r w:rsidRPr="00E760EB">
        <w:rPr>
          <w:rFonts w:ascii="Times New Roman" w:hAnsi="Times New Roman"/>
          <w:sz w:val="24"/>
          <w:szCs w:val="24"/>
        </w:rPr>
        <w:t>Conduct Orientations</w:t>
      </w:r>
    </w:p>
    <w:p w:rsidR="00DA7B35" w:rsidRPr="00E760EB" w:rsidRDefault="00DA7B35" w:rsidP="00DA7B35">
      <w:pPr>
        <w:pStyle w:val="ListParagraph"/>
        <w:numPr>
          <w:ilvl w:val="0"/>
          <w:numId w:val="25"/>
        </w:numPr>
        <w:spacing w:after="0"/>
        <w:rPr>
          <w:rFonts w:ascii="Times New Roman" w:hAnsi="Times New Roman"/>
          <w:sz w:val="24"/>
          <w:szCs w:val="24"/>
        </w:rPr>
      </w:pPr>
      <w:r w:rsidRPr="00E760EB">
        <w:rPr>
          <w:rFonts w:ascii="Times New Roman" w:hAnsi="Times New Roman"/>
          <w:sz w:val="24"/>
          <w:szCs w:val="24"/>
        </w:rPr>
        <w:t>Priority Registration</w:t>
      </w:r>
    </w:p>
    <w:p w:rsidR="00DA7B35" w:rsidRPr="00E760EB" w:rsidRDefault="00E760EB" w:rsidP="00DA7B35">
      <w:pPr>
        <w:pStyle w:val="ListParagraph"/>
        <w:numPr>
          <w:ilvl w:val="0"/>
          <w:numId w:val="25"/>
        </w:numPr>
        <w:spacing w:after="0"/>
        <w:rPr>
          <w:rFonts w:ascii="Times New Roman" w:hAnsi="Times New Roman"/>
          <w:sz w:val="24"/>
          <w:szCs w:val="24"/>
        </w:rPr>
      </w:pPr>
      <w:r>
        <w:rPr>
          <w:rFonts w:ascii="Times New Roman" w:hAnsi="Times New Roman"/>
          <w:sz w:val="24"/>
          <w:szCs w:val="24"/>
        </w:rPr>
        <w:t>Co</w:t>
      </w:r>
      <w:r w:rsidR="00DA7B35" w:rsidRPr="00E760EB">
        <w:rPr>
          <w:rFonts w:ascii="Times New Roman" w:hAnsi="Times New Roman"/>
          <w:sz w:val="24"/>
          <w:szCs w:val="24"/>
        </w:rPr>
        <w:t>hort Learning style (2 year academic courses)</w:t>
      </w:r>
    </w:p>
    <w:p w:rsidR="00DA7B35" w:rsidRDefault="00DA7B35" w:rsidP="00DA7B35">
      <w:pPr>
        <w:pStyle w:val="ListParagraph"/>
        <w:numPr>
          <w:ilvl w:val="0"/>
          <w:numId w:val="25"/>
        </w:numPr>
        <w:spacing w:after="0"/>
        <w:rPr>
          <w:rFonts w:ascii="Times New Roman" w:hAnsi="Times New Roman"/>
          <w:sz w:val="24"/>
          <w:szCs w:val="24"/>
        </w:rPr>
      </w:pPr>
      <w:r w:rsidRPr="00E760EB">
        <w:rPr>
          <w:rFonts w:ascii="Times New Roman" w:hAnsi="Times New Roman"/>
          <w:sz w:val="24"/>
          <w:szCs w:val="24"/>
        </w:rPr>
        <w:t xml:space="preserve">Madaba’s (Mentor’s) </w:t>
      </w:r>
    </w:p>
    <w:p w:rsidR="00172D33" w:rsidRPr="00E760EB" w:rsidRDefault="00172D33" w:rsidP="00DA7B35">
      <w:pPr>
        <w:pStyle w:val="ListParagraph"/>
        <w:numPr>
          <w:ilvl w:val="0"/>
          <w:numId w:val="25"/>
        </w:numPr>
        <w:spacing w:after="0"/>
        <w:rPr>
          <w:rFonts w:ascii="Times New Roman" w:hAnsi="Times New Roman"/>
          <w:sz w:val="24"/>
          <w:szCs w:val="24"/>
        </w:rPr>
      </w:pPr>
      <w:r>
        <w:rPr>
          <w:rFonts w:ascii="Times New Roman" w:hAnsi="Times New Roman"/>
          <w:sz w:val="24"/>
          <w:szCs w:val="24"/>
        </w:rPr>
        <w:t>Tutoring (Math)</w:t>
      </w:r>
    </w:p>
    <w:p w:rsidR="00DA7B35" w:rsidRPr="00E760EB" w:rsidRDefault="00DA7B35" w:rsidP="00DA7B35">
      <w:pPr>
        <w:pStyle w:val="ListParagraph"/>
        <w:numPr>
          <w:ilvl w:val="0"/>
          <w:numId w:val="25"/>
        </w:numPr>
        <w:spacing w:after="0"/>
        <w:rPr>
          <w:rFonts w:ascii="Times New Roman" w:hAnsi="Times New Roman"/>
          <w:sz w:val="24"/>
          <w:szCs w:val="24"/>
        </w:rPr>
      </w:pPr>
      <w:r w:rsidRPr="00E760EB">
        <w:rPr>
          <w:rFonts w:ascii="Times New Roman" w:hAnsi="Times New Roman"/>
          <w:sz w:val="24"/>
          <w:szCs w:val="24"/>
        </w:rPr>
        <w:t>Drop-In Counseling</w:t>
      </w:r>
    </w:p>
    <w:p w:rsidR="00DA7B35" w:rsidRPr="00E760EB" w:rsidRDefault="00DA7B35" w:rsidP="00DA7B35">
      <w:pPr>
        <w:pStyle w:val="ListParagraph"/>
        <w:numPr>
          <w:ilvl w:val="0"/>
          <w:numId w:val="25"/>
        </w:numPr>
        <w:spacing w:after="0"/>
        <w:rPr>
          <w:rFonts w:ascii="Times New Roman" w:hAnsi="Times New Roman"/>
          <w:sz w:val="24"/>
          <w:szCs w:val="24"/>
        </w:rPr>
      </w:pPr>
      <w:r w:rsidRPr="00E760EB">
        <w:rPr>
          <w:rFonts w:ascii="Times New Roman" w:hAnsi="Times New Roman"/>
          <w:sz w:val="24"/>
          <w:szCs w:val="24"/>
        </w:rPr>
        <w:t>provide abbreviated and comprehensive educational plans</w:t>
      </w:r>
    </w:p>
    <w:p w:rsidR="00DA7B35" w:rsidRDefault="00DA7B35" w:rsidP="00DA7B35">
      <w:pPr>
        <w:pStyle w:val="ListParagraph"/>
        <w:numPr>
          <w:ilvl w:val="0"/>
          <w:numId w:val="25"/>
        </w:numPr>
        <w:spacing w:after="0"/>
        <w:rPr>
          <w:rFonts w:ascii="Times New Roman" w:hAnsi="Times New Roman"/>
          <w:sz w:val="24"/>
          <w:szCs w:val="24"/>
        </w:rPr>
      </w:pPr>
      <w:r w:rsidRPr="00E760EB">
        <w:rPr>
          <w:rFonts w:ascii="Times New Roman" w:hAnsi="Times New Roman"/>
          <w:sz w:val="24"/>
          <w:szCs w:val="24"/>
        </w:rPr>
        <w:t>access to four-year university field-trips</w:t>
      </w:r>
    </w:p>
    <w:p w:rsidR="00172D33" w:rsidRPr="00E760EB" w:rsidRDefault="00172D33" w:rsidP="00DA7B35">
      <w:pPr>
        <w:pStyle w:val="ListParagraph"/>
        <w:numPr>
          <w:ilvl w:val="0"/>
          <w:numId w:val="25"/>
        </w:numPr>
        <w:spacing w:after="0"/>
        <w:rPr>
          <w:rFonts w:ascii="Times New Roman" w:hAnsi="Times New Roman"/>
          <w:sz w:val="24"/>
          <w:szCs w:val="24"/>
        </w:rPr>
      </w:pPr>
      <w:r>
        <w:rPr>
          <w:rFonts w:ascii="Times New Roman" w:hAnsi="Times New Roman"/>
          <w:sz w:val="24"/>
          <w:szCs w:val="24"/>
        </w:rPr>
        <w:t xml:space="preserve">Conduct Cultural and Academic Workshops </w:t>
      </w:r>
    </w:p>
    <w:p w:rsidR="004C1C8F" w:rsidRPr="00E760EB" w:rsidRDefault="00DA7B35" w:rsidP="00DA7B35">
      <w:pPr>
        <w:pStyle w:val="ListParagraph"/>
        <w:numPr>
          <w:ilvl w:val="0"/>
          <w:numId w:val="25"/>
        </w:numPr>
        <w:spacing w:after="0"/>
        <w:rPr>
          <w:rFonts w:ascii="Times New Roman" w:hAnsi="Times New Roman"/>
          <w:sz w:val="24"/>
          <w:szCs w:val="24"/>
        </w:rPr>
      </w:pPr>
      <w:r w:rsidRPr="00E760EB">
        <w:rPr>
          <w:rFonts w:ascii="Times New Roman" w:hAnsi="Times New Roman"/>
          <w:sz w:val="24"/>
          <w:szCs w:val="24"/>
        </w:rPr>
        <w:t>scholarships for continuing and transfer students</w:t>
      </w:r>
    </w:p>
    <w:p w:rsidR="00DA7B35" w:rsidRPr="00E760EB" w:rsidRDefault="00DA7B35" w:rsidP="00DA7B35">
      <w:pPr>
        <w:pStyle w:val="ListParagraph"/>
        <w:numPr>
          <w:ilvl w:val="0"/>
          <w:numId w:val="25"/>
        </w:numPr>
        <w:spacing w:after="0"/>
        <w:rPr>
          <w:rFonts w:ascii="Times New Roman" w:hAnsi="Times New Roman"/>
          <w:sz w:val="24"/>
          <w:szCs w:val="24"/>
        </w:rPr>
      </w:pPr>
      <w:r w:rsidRPr="00E760EB">
        <w:rPr>
          <w:rFonts w:ascii="Times New Roman" w:hAnsi="Times New Roman"/>
          <w:sz w:val="24"/>
          <w:szCs w:val="24"/>
        </w:rPr>
        <w:t>Personal and Student Leadership Conferences</w:t>
      </w:r>
    </w:p>
    <w:p w:rsidR="00DA7B35" w:rsidRPr="00E760EB" w:rsidRDefault="00DA7B35" w:rsidP="00DA7B35">
      <w:pPr>
        <w:pStyle w:val="ListParagraph"/>
        <w:numPr>
          <w:ilvl w:val="0"/>
          <w:numId w:val="25"/>
        </w:numPr>
        <w:spacing w:after="0"/>
        <w:rPr>
          <w:rFonts w:ascii="Times New Roman" w:hAnsi="Times New Roman"/>
          <w:sz w:val="24"/>
          <w:szCs w:val="24"/>
        </w:rPr>
      </w:pPr>
      <w:r w:rsidRPr="00E760EB">
        <w:rPr>
          <w:rFonts w:ascii="Times New Roman" w:hAnsi="Times New Roman"/>
          <w:sz w:val="24"/>
          <w:szCs w:val="24"/>
        </w:rPr>
        <w:t>Book Vouchers and Loans</w:t>
      </w:r>
    </w:p>
    <w:p w:rsidR="00DA7B35" w:rsidRPr="00E760EB" w:rsidRDefault="00DA7B35" w:rsidP="00DA7B35">
      <w:pPr>
        <w:pStyle w:val="ListParagraph"/>
        <w:numPr>
          <w:ilvl w:val="0"/>
          <w:numId w:val="25"/>
        </w:numPr>
        <w:spacing w:after="0"/>
        <w:rPr>
          <w:rFonts w:ascii="Times New Roman" w:hAnsi="Times New Roman"/>
          <w:sz w:val="24"/>
          <w:szCs w:val="24"/>
        </w:rPr>
      </w:pPr>
      <w:r w:rsidRPr="00E760EB">
        <w:rPr>
          <w:rFonts w:ascii="Times New Roman" w:hAnsi="Times New Roman"/>
          <w:sz w:val="24"/>
          <w:szCs w:val="24"/>
        </w:rPr>
        <w:t>Employment opportunities through work-study or SEP funding</w:t>
      </w:r>
    </w:p>
    <w:p w:rsidR="00F75F95" w:rsidRPr="00E760EB" w:rsidRDefault="00F75F95" w:rsidP="00E760EB">
      <w:pPr>
        <w:spacing w:after="0"/>
        <w:rPr>
          <w:rFonts w:ascii="Times New Roman" w:hAnsi="Times New Roman"/>
          <w:color w:val="548DD4"/>
          <w:sz w:val="24"/>
          <w:szCs w:val="24"/>
        </w:rPr>
      </w:pPr>
    </w:p>
    <w:p w:rsidR="003253F5" w:rsidRDefault="003253F5" w:rsidP="003253F5">
      <w:pPr>
        <w:pStyle w:val="ListParagraph"/>
        <w:numPr>
          <w:ilvl w:val="0"/>
          <w:numId w:val="16"/>
        </w:numPr>
        <w:spacing w:after="0"/>
        <w:rPr>
          <w:rFonts w:ascii="Times New Roman" w:hAnsi="Times New Roman"/>
          <w:color w:val="548DD4"/>
          <w:sz w:val="24"/>
          <w:szCs w:val="24"/>
        </w:rPr>
      </w:pPr>
      <w:r>
        <w:rPr>
          <w:rFonts w:ascii="Times New Roman" w:hAnsi="Times New Roman"/>
          <w:color w:val="548DD4"/>
          <w:sz w:val="24"/>
          <w:szCs w:val="24"/>
        </w:rPr>
        <w:t>How does the program interact with other on-campus programs or with off-campus entities?</w:t>
      </w:r>
    </w:p>
    <w:p w:rsidR="004A6615" w:rsidRDefault="00D80ECB" w:rsidP="004A6615">
      <w:pPr>
        <w:spacing w:after="0"/>
        <w:rPr>
          <w:rFonts w:ascii="Times New Roman" w:hAnsi="Times New Roman"/>
          <w:color w:val="548DD4"/>
          <w:sz w:val="24"/>
          <w:szCs w:val="24"/>
        </w:rPr>
      </w:pPr>
      <w:r>
        <w:rPr>
          <w:rFonts w:ascii="Times New Roman" w:hAnsi="Times New Roman"/>
          <w:color w:val="548DD4"/>
          <w:sz w:val="24"/>
          <w:szCs w:val="24"/>
        </w:rPr>
        <w:t xml:space="preserve">     </w:t>
      </w:r>
    </w:p>
    <w:p w:rsidR="00D80ECB" w:rsidRPr="00F75F95" w:rsidRDefault="00D80ECB" w:rsidP="004A6615">
      <w:pPr>
        <w:spacing w:after="0"/>
        <w:rPr>
          <w:rFonts w:ascii="Times New Roman" w:hAnsi="Times New Roman"/>
          <w:sz w:val="24"/>
          <w:szCs w:val="24"/>
        </w:rPr>
      </w:pPr>
      <w:r>
        <w:rPr>
          <w:rFonts w:ascii="Times New Roman" w:hAnsi="Times New Roman"/>
          <w:color w:val="548DD4"/>
          <w:sz w:val="24"/>
          <w:szCs w:val="24"/>
        </w:rPr>
        <w:t xml:space="preserve">            </w:t>
      </w:r>
      <w:r w:rsidRPr="00F75F95">
        <w:rPr>
          <w:rFonts w:ascii="Times New Roman" w:hAnsi="Times New Roman"/>
          <w:sz w:val="24"/>
          <w:szCs w:val="24"/>
        </w:rPr>
        <w:t xml:space="preserve">Project Success interacts with the Puente Program (tutoring, Village to University event), </w:t>
      </w:r>
    </w:p>
    <w:p w:rsidR="00D80ECB" w:rsidRPr="00F75F95" w:rsidRDefault="00D80ECB" w:rsidP="004A6615">
      <w:pPr>
        <w:spacing w:after="0"/>
        <w:rPr>
          <w:rFonts w:ascii="Times New Roman" w:hAnsi="Times New Roman"/>
          <w:sz w:val="24"/>
          <w:szCs w:val="24"/>
        </w:rPr>
      </w:pPr>
      <w:r w:rsidRPr="00F75F95">
        <w:rPr>
          <w:rFonts w:ascii="Times New Roman" w:hAnsi="Times New Roman"/>
          <w:sz w:val="24"/>
          <w:szCs w:val="24"/>
        </w:rPr>
        <w:t xml:space="preserve">            KEAS program (some students take Math and/or English through this program, </w:t>
      </w:r>
    </w:p>
    <w:p w:rsidR="00F75F95" w:rsidRPr="00F75F95" w:rsidRDefault="00D80ECB" w:rsidP="004A6615">
      <w:pPr>
        <w:spacing w:after="0"/>
        <w:rPr>
          <w:rFonts w:ascii="Times New Roman" w:hAnsi="Times New Roman"/>
          <w:sz w:val="24"/>
          <w:szCs w:val="24"/>
        </w:rPr>
      </w:pPr>
      <w:r w:rsidRPr="00F75F95">
        <w:rPr>
          <w:rFonts w:ascii="Times New Roman" w:hAnsi="Times New Roman"/>
          <w:sz w:val="24"/>
          <w:szCs w:val="24"/>
        </w:rPr>
        <w:t xml:space="preserve">            university fieldtrips) and EOPS (students participate in both programs). Project Success </w:t>
      </w:r>
    </w:p>
    <w:p w:rsidR="00F75F95" w:rsidRPr="00F75F95" w:rsidRDefault="00F75F95" w:rsidP="004A6615">
      <w:pPr>
        <w:spacing w:after="0"/>
        <w:rPr>
          <w:rFonts w:ascii="Times New Roman" w:hAnsi="Times New Roman"/>
          <w:sz w:val="24"/>
          <w:szCs w:val="24"/>
        </w:rPr>
      </w:pPr>
      <w:r w:rsidRPr="00F75F95">
        <w:rPr>
          <w:rFonts w:ascii="Times New Roman" w:hAnsi="Times New Roman"/>
          <w:sz w:val="24"/>
          <w:szCs w:val="24"/>
        </w:rPr>
        <w:t xml:space="preserve">            </w:t>
      </w:r>
      <w:r w:rsidR="00D80ECB" w:rsidRPr="00F75F95">
        <w:rPr>
          <w:rFonts w:ascii="Times New Roman" w:hAnsi="Times New Roman"/>
          <w:sz w:val="24"/>
          <w:szCs w:val="24"/>
        </w:rPr>
        <w:t>interact with off-campus entities such as A2MEND (support organization for African-</w:t>
      </w:r>
      <w:r w:rsidRPr="00F75F95">
        <w:rPr>
          <w:rFonts w:ascii="Times New Roman" w:hAnsi="Times New Roman"/>
          <w:sz w:val="24"/>
          <w:szCs w:val="24"/>
        </w:rPr>
        <w:t xml:space="preserve"> </w:t>
      </w:r>
    </w:p>
    <w:p w:rsidR="00F75F95" w:rsidRPr="00F75F95" w:rsidRDefault="00F75F95" w:rsidP="004A6615">
      <w:pPr>
        <w:spacing w:after="0"/>
        <w:rPr>
          <w:rFonts w:ascii="Times New Roman" w:hAnsi="Times New Roman"/>
          <w:sz w:val="24"/>
          <w:szCs w:val="24"/>
        </w:rPr>
      </w:pPr>
      <w:r w:rsidRPr="00F75F95">
        <w:rPr>
          <w:rFonts w:ascii="Times New Roman" w:hAnsi="Times New Roman"/>
          <w:sz w:val="24"/>
          <w:szCs w:val="24"/>
        </w:rPr>
        <w:t xml:space="preserve">           </w:t>
      </w:r>
      <w:r w:rsidR="00172D33">
        <w:rPr>
          <w:rFonts w:ascii="Times New Roman" w:hAnsi="Times New Roman"/>
          <w:sz w:val="24"/>
          <w:szCs w:val="24"/>
        </w:rPr>
        <w:t xml:space="preserve">American Males); </w:t>
      </w:r>
      <w:r w:rsidR="00D80ECB" w:rsidRPr="00F75F95">
        <w:rPr>
          <w:rFonts w:ascii="Times New Roman" w:hAnsi="Times New Roman"/>
          <w:sz w:val="24"/>
          <w:szCs w:val="24"/>
        </w:rPr>
        <w:t>attend An</w:t>
      </w:r>
      <w:r w:rsidR="00172D33">
        <w:rPr>
          <w:rFonts w:ascii="Times New Roman" w:hAnsi="Times New Roman"/>
          <w:sz w:val="24"/>
          <w:szCs w:val="24"/>
        </w:rPr>
        <w:t>nual Conference,</w:t>
      </w:r>
      <w:r w:rsidR="00D80ECB" w:rsidRPr="00F75F95">
        <w:rPr>
          <w:rFonts w:ascii="Times New Roman" w:hAnsi="Times New Roman"/>
          <w:sz w:val="24"/>
          <w:szCs w:val="24"/>
        </w:rPr>
        <w:t xml:space="preserve"> Umoja Community (Project Success is </w:t>
      </w:r>
    </w:p>
    <w:p w:rsidR="00F75F95" w:rsidRPr="00F75F95" w:rsidRDefault="00F75F95" w:rsidP="004A6615">
      <w:pPr>
        <w:spacing w:after="0"/>
        <w:rPr>
          <w:rFonts w:ascii="Times New Roman" w:hAnsi="Times New Roman"/>
          <w:sz w:val="24"/>
          <w:szCs w:val="24"/>
        </w:rPr>
      </w:pPr>
      <w:r w:rsidRPr="00F75F95">
        <w:rPr>
          <w:rFonts w:ascii="Times New Roman" w:hAnsi="Times New Roman"/>
          <w:sz w:val="24"/>
          <w:szCs w:val="24"/>
        </w:rPr>
        <w:t xml:space="preserve">           Consortium member of this state-wide student support program) and the Educational </w:t>
      </w:r>
    </w:p>
    <w:p w:rsidR="00F75F95" w:rsidRPr="00F75F95" w:rsidRDefault="00F75F95" w:rsidP="004A6615">
      <w:pPr>
        <w:spacing w:after="0"/>
        <w:rPr>
          <w:rFonts w:ascii="Times New Roman" w:hAnsi="Times New Roman"/>
          <w:sz w:val="24"/>
          <w:szCs w:val="24"/>
        </w:rPr>
      </w:pPr>
      <w:r w:rsidRPr="00F75F95">
        <w:rPr>
          <w:rFonts w:ascii="Times New Roman" w:hAnsi="Times New Roman"/>
          <w:sz w:val="24"/>
          <w:szCs w:val="24"/>
        </w:rPr>
        <w:t xml:space="preserve">           Student Tours organization (provide annual Project Success scholarships for students to </w:t>
      </w:r>
    </w:p>
    <w:p w:rsidR="00D80ECB" w:rsidRDefault="00F75F95" w:rsidP="004A6615">
      <w:pPr>
        <w:spacing w:after="0"/>
        <w:rPr>
          <w:rFonts w:ascii="Times New Roman" w:hAnsi="Times New Roman"/>
          <w:color w:val="548DD4"/>
          <w:sz w:val="24"/>
          <w:szCs w:val="24"/>
        </w:rPr>
      </w:pPr>
      <w:r w:rsidRPr="00F75F95">
        <w:rPr>
          <w:rFonts w:ascii="Times New Roman" w:hAnsi="Times New Roman"/>
          <w:sz w:val="24"/>
          <w:szCs w:val="24"/>
        </w:rPr>
        <w:t xml:space="preserve">           attend the Historically Black Colleges and Universities</w:t>
      </w:r>
      <w:r w:rsidR="00172D33">
        <w:rPr>
          <w:rFonts w:ascii="Times New Roman" w:hAnsi="Times New Roman"/>
          <w:sz w:val="24"/>
          <w:szCs w:val="24"/>
        </w:rPr>
        <w:t xml:space="preserve"> Tour</w:t>
      </w:r>
      <w:r w:rsidRPr="00F75F95">
        <w:rPr>
          <w:rFonts w:ascii="Times New Roman" w:hAnsi="Times New Roman"/>
          <w:sz w:val="24"/>
          <w:szCs w:val="24"/>
        </w:rPr>
        <w:t xml:space="preserve">).  </w:t>
      </w:r>
      <w:r w:rsidR="00D80ECB" w:rsidRPr="00F75F95">
        <w:rPr>
          <w:rFonts w:ascii="Times New Roman" w:hAnsi="Times New Roman"/>
          <w:sz w:val="24"/>
          <w:szCs w:val="24"/>
        </w:rPr>
        <w:t xml:space="preserve">  </w:t>
      </w:r>
    </w:p>
    <w:p w:rsidR="00F75F95" w:rsidRPr="004A6615" w:rsidRDefault="00F75F95" w:rsidP="004A6615">
      <w:pPr>
        <w:spacing w:after="0"/>
        <w:rPr>
          <w:rFonts w:ascii="Times New Roman" w:hAnsi="Times New Roman"/>
          <w:color w:val="548DD4"/>
          <w:sz w:val="24"/>
          <w:szCs w:val="24"/>
        </w:rPr>
      </w:pPr>
    </w:p>
    <w:p w:rsidR="002A2017" w:rsidRDefault="004A6615" w:rsidP="002A2017">
      <w:pPr>
        <w:pStyle w:val="ListParagraph"/>
        <w:numPr>
          <w:ilvl w:val="0"/>
          <w:numId w:val="16"/>
        </w:numPr>
        <w:spacing w:after="0"/>
        <w:rPr>
          <w:rFonts w:ascii="Times New Roman" w:hAnsi="Times New Roman"/>
          <w:color w:val="548DD4"/>
          <w:sz w:val="24"/>
          <w:szCs w:val="24"/>
        </w:rPr>
      </w:pPr>
      <w:r>
        <w:rPr>
          <w:rFonts w:ascii="Times New Roman" w:hAnsi="Times New Roman"/>
          <w:color w:val="548DD4"/>
          <w:sz w:val="24"/>
          <w:szCs w:val="24"/>
        </w:rPr>
        <w:t>List notable achievement that have occurred since the last Program Review.</w:t>
      </w:r>
    </w:p>
    <w:p w:rsidR="002A2017" w:rsidRPr="002A2017" w:rsidRDefault="002A2017" w:rsidP="002A2017">
      <w:pPr>
        <w:pStyle w:val="ListParagraph"/>
        <w:rPr>
          <w:rFonts w:ascii="Times New Roman" w:hAnsi="Times New Roman"/>
          <w:color w:val="548DD4"/>
          <w:sz w:val="24"/>
          <w:szCs w:val="24"/>
        </w:rPr>
      </w:pPr>
    </w:p>
    <w:p w:rsidR="00630A6E" w:rsidRDefault="00630A6E" w:rsidP="002A2017">
      <w:pPr>
        <w:pStyle w:val="ListParagraph"/>
        <w:numPr>
          <w:ilvl w:val="0"/>
          <w:numId w:val="22"/>
        </w:numPr>
        <w:spacing w:after="0"/>
        <w:rPr>
          <w:rFonts w:ascii="Times New Roman" w:hAnsi="Times New Roman"/>
          <w:sz w:val="24"/>
          <w:szCs w:val="24"/>
        </w:rPr>
      </w:pPr>
      <w:r>
        <w:rPr>
          <w:rFonts w:ascii="Times New Roman" w:hAnsi="Times New Roman"/>
          <w:sz w:val="24"/>
          <w:szCs w:val="24"/>
        </w:rPr>
        <w:t>The Umoja Consortium fee is paid by El Camino College.</w:t>
      </w:r>
    </w:p>
    <w:p w:rsidR="00E135AC" w:rsidRPr="00E135AC" w:rsidRDefault="002A2017" w:rsidP="002A2017">
      <w:pPr>
        <w:pStyle w:val="ListParagraph"/>
        <w:numPr>
          <w:ilvl w:val="0"/>
          <w:numId w:val="22"/>
        </w:numPr>
        <w:spacing w:after="0"/>
        <w:rPr>
          <w:rFonts w:ascii="Times New Roman" w:hAnsi="Times New Roman"/>
          <w:sz w:val="24"/>
          <w:szCs w:val="24"/>
        </w:rPr>
      </w:pPr>
      <w:r w:rsidRPr="00E135AC">
        <w:rPr>
          <w:rFonts w:ascii="Times New Roman" w:hAnsi="Times New Roman"/>
          <w:sz w:val="24"/>
          <w:szCs w:val="24"/>
        </w:rPr>
        <w:t>A Full-time Counselor was assigned (100%) to the Project Success program starting in Spring 2018</w:t>
      </w:r>
      <w:r w:rsidR="00F316A8">
        <w:rPr>
          <w:rFonts w:ascii="Times New Roman" w:hAnsi="Times New Roman"/>
          <w:sz w:val="24"/>
          <w:szCs w:val="24"/>
        </w:rPr>
        <w:t xml:space="preserve"> to serve as the Counselor/Coordinator</w:t>
      </w:r>
      <w:r w:rsidRPr="00E135AC">
        <w:rPr>
          <w:rFonts w:ascii="Times New Roman" w:hAnsi="Times New Roman"/>
          <w:sz w:val="24"/>
          <w:szCs w:val="24"/>
        </w:rPr>
        <w:t>.</w:t>
      </w:r>
    </w:p>
    <w:p w:rsidR="00E135AC" w:rsidRPr="00E135AC" w:rsidRDefault="00E135AC" w:rsidP="002A2017">
      <w:pPr>
        <w:pStyle w:val="ListParagraph"/>
        <w:numPr>
          <w:ilvl w:val="0"/>
          <w:numId w:val="22"/>
        </w:numPr>
        <w:spacing w:after="0"/>
        <w:rPr>
          <w:rFonts w:ascii="Times New Roman" w:hAnsi="Times New Roman"/>
          <w:sz w:val="24"/>
          <w:szCs w:val="24"/>
        </w:rPr>
      </w:pPr>
      <w:r w:rsidRPr="00E135AC">
        <w:rPr>
          <w:rFonts w:ascii="Times New Roman" w:hAnsi="Times New Roman"/>
          <w:sz w:val="24"/>
          <w:szCs w:val="24"/>
        </w:rPr>
        <w:t>Program’s curriculum changed; Histor</w:t>
      </w:r>
      <w:r>
        <w:rPr>
          <w:rFonts w:ascii="Times New Roman" w:hAnsi="Times New Roman"/>
          <w:sz w:val="24"/>
          <w:szCs w:val="24"/>
        </w:rPr>
        <w:t>y 183 and English 43 courses were</w:t>
      </w:r>
      <w:r w:rsidRPr="00E135AC">
        <w:rPr>
          <w:rFonts w:ascii="Times New Roman" w:hAnsi="Times New Roman"/>
          <w:sz w:val="24"/>
          <w:szCs w:val="24"/>
        </w:rPr>
        <w:t xml:space="preserve"> replaced with History 110 and History 111.</w:t>
      </w:r>
    </w:p>
    <w:p w:rsidR="004A6615" w:rsidRDefault="00E135AC" w:rsidP="004A6615">
      <w:pPr>
        <w:pStyle w:val="ListParagraph"/>
        <w:numPr>
          <w:ilvl w:val="0"/>
          <w:numId w:val="22"/>
        </w:numPr>
        <w:spacing w:after="0"/>
        <w:rPr>
          <w:rFonts w:ascii="Times New Roman" w:hAnsi="Times New Roman"/>
          <w:sz w:val="24"/>
          <w:szCs w:val="24"/>
        </w:rPr>
      </w:pPr>
      <w:r w:rsidRPr="00E135AC">
        <w:rPr>
          <w:rFonts w:ascii="Times New Roman" w:hAnsi="Times New Roman"/>
          <w:sz w:val="24"/>
          <w:szCs w:val="24"/>
        </w:rPr>
        <w:lastRenderedPageBreak/>
        <w:t>Program’s curriculum increased from 9 units</w:t>
      </w:r>
      <w:r w:rsidR="00630A6E">
        <w:rPr>
          <w:rFonts w:ascii="Times New Roman" w:hAnsi="Times New Roman"/>
          <w:sz w:val="24"/>
          <w:szCs w:val="24"/>
        </w:rPr>
        <w:t xml:space="preserve"> to providing</w:t>
      </w:r>
      <w:r w:rsidRPr="00E135AC">
        <w:rPr>
          <w:rFonts w:ascii="Times New Roman" w:hAnsi="Times New Roman"/>
          <w:sz w:val="24"/>
          <w:szCs w:val="24"/>
        </w:rPr>
        <w:t xml:space="preserve"> 12 units of </w:t>
      </w:r>
      <w:r w:rsidR="00075AB9">
        <w:rPr>
          <w:rFonts w:ascii="Times New Roman" w:hAnsi="Times New Roman"/>
          <w:sz w:val="24"/>
          <w:szCs w:val="24"/>
        </w:rPr>
        <w:t xml:space="preserve">the </w:t>
      </w:r>
      <w:r w:rsidR="00630A6E">
        <w:rPr>
          <w:rFonts w:ascii="Times New Roman" w:hAnsi="Times New Roman"/>
          <w:sz w:val="24"/>
          <w:szCs w:val="24"/>
        </w:rPr>
        <w:t xml:space="preserve">required 18 units to obtain the </w:t>
      </w:r>
      <w:r w:rsidRPr="00E135AC">
        <w:rPr>
          <w:rFonts w:ascii="Times New Roman" w:hAnsi="Times New Roman"/>
          <w:sz w:val="24"/>
          <w:szCs w:val="24"/>
        </w:rPr>
        <w:t xml:space="preserve">General Studies: Social and Behavioral </w:t>
      </w:r>
      <w:r w:rsidR="00630A6E">
        <w:rPr>
          <w:rFonts w:ascii="Times New Roman" w:hAnsi="Times New Roman"/>
          <w:sz w:val="24"/>
          <w:szCs w:val="24"/>
        </w:rPr>
        <w:t>Sciences AA degree</w:t>
      </w:r>
      <w:r w:rsidRPr="00E135AC">
        <w:rPr>
          <w:rFonts w:ascii="Times New Roman" w:hAnsi="Times New Roman"/>
          <w:sz w:val="24"/>
          <w:szCs w:val="24"/>
        </w:rPr>
        <w:t xml:space="preserve">. </w:t>
      </w:r>
      <w:r w:rsidR="002A2017" w:rsidRPr="00E135AC">
        <w:rPr>
          <w:rFonts w:ascii="Times New Roman" w:hAnsi="Times New Roman"/>
          <w:sz w:val="24"/>
          <w:szCs w:val="24"/>
        </w:rPr>
        <w:t xml:space="preserve"> </w:t>
      </w:r>
    </w:p>
    <w:p w:rsidR="00F316A8" w:rsidRPr="00E760EB" w:rsidRDefault="00F316A8" w:rsidP="00F316A8">
      <w:pPr>
        <w:pStyle w:val="ListParagraph"/>
        <w:spacing w:after="0"/>
        <w:ind w:left="1440"/>
        <w:rPr>
          <w:rFonts w:ascii="Times New Roman" w:hAnsi="Times New Roman"/>
          <w:sz w:val="24"/>
          <w:szCs w:val="24"/>
        </w:rPr>
      </w:pPr>
    </w:p>
    <w:p w:rsidR="003253F5" w:rsidRDefault="004A6615" w:rsidP="003253F5">
      <w:pPr>
        <w:pStyle w:val="ListParagraph"/>
        <w:numPr>
          <w:ilvl w:val="0"/>
          <w:numId w:val="16"/>
        </w:numPr>
        <w:spacing w:after="0"/>
        <w:rPr>
          <w:rFonts w:ascii="Times New Roman" w:hAnsi="Times New Roman"/>
          <w:color w:val="548DD4"/>
          <w:sz w:val="24"/>
          <w:szCs w:val="24"/>
        </w:rPr>
      </w:pPr>
      <w:r>
        <w:rPr>
          <w:rFonts w:ascii="Times New Roman" w:hAnsi="Times New Roman"/>
          <w:color w:val="548DD4"/>
          <w:sz w:val="24"/>
          <w:szCs w:val="24"/>
        </w:rPr>
        <w:t>What prior Program Review recommendations were not implemented, if any and why? What was the impact on the program and the students?</w:t>
      </w:r>
    </w:p>
    <w:p w:rsidR="00F75F95" w:rsidRDefault="00F75F95" w:rsidP="00F75F95">
      <w:pPr>
        <w:pStyle w:val="ListParagraph"/>
        <w:spacing w:after="0"/>
        <w:rPr>
          <w:rFonts w:ascii="Times New Roman" w:hAnsi="Times New Roman"/>
          <w:color w:val="548DD4"/>
          <w:sz w:val="24"/>
          <w:szCs w:val="24"/>
        </w:rPr>
      </w:pPr>
    </w:p>
    <w:p w:rsidR="000F3720" w:rsidRPr="00E760EB" w:rsidRDefault="00F75F95" w:rsidP="00E760EB">
      <w:pPr>
        <w:pStyle w:val="ListParagraph"/>
        <w:spacing w:after="0"/>
        <w:rPr>
          <w:rFonts w:ascii="Times New Roman" w:hAnsi="Times New Roman"/>
          <w:sz w:val="24"/>
          <w:szCs w:val="24"/>
        </w:rPr>
      </w:pPr>
      <w:r>
        <w:rPr>
          <w:rFonts w:ascii="Times New Roman" w:hAnsi="Times New Roman"/>
          <w:sz w:val="24"/>
          <w:szCs w:val="24"/>
        </w:rPr>
        <w:t>Institutionalization of Project Success was not implemented.</w:t>
      </w:r>
      <w:r w:rsidR="00F316A8">
        <w:rPr>
          <w:rFonts w:ascii="Times New Roman" w:hAnsi="Times New Roman"/>
          <w:sz w:val="24"/>
          <w:szCs w:val="24"/>
        </w:rPr>
        <w:t xml:space="preserve"> A recommendation request was denied to expand </w:t>
      </w:r>
      <w:r w:rsidR="00B45ACF">
        <w:rPr>
          <w:rFonts w:ascii="Times New Roman" w:hAnsi="Times New Roman"/>
          <w:sz w:val="24"/>
          <w:szCs w:val="24"/>
        </w:rPr>
        <w:t xml:space="preserve">the </w:t>
      </w:r>
      <w:r w:rsidR="00F316A8">
        <w:rPr>
          <w:rFonts w:ascii="Times New Roman" w:hAnsi="Times New Roman"/>
          <w:sz w:val="24"/>
          <w:szCs w:val="24"/>
        </w:rPr>
        <w:t>Project Success</w:t>
      </w:r>
      <w:r w:rsidR="00B45ACF">
        <w:rPr>
          <w:rFonts w:ascii="Times New Roman" w:hAnsi="Times New Roman"/>
          <w:sz w:val="24"/>
          <w:szCs w:val="24"/>
        </w:rPr>
        <w:t xml:space="preserve"> program</w:t>
      </w:r>
      <w:r w:rsidR="00F316A8">
        <w:rPr>
          <w:rFonts w:ascii="Times New Roman" w:hAnsi="Times New Roman"/>
          <w:sz w:val="24"/>
          <w:szCs w:val="24"/>
        </w:rPr>
        <w:t xml:space="preserve"> </w:t>
      </w:r>
      <w:r w:rsidR="00B45ACF">
        <w:rPr>
          <w:rFonts w:ascii="Times New Roman" w:hAnsi="Times New Roman"/>
          <w:sz w:val="24"/>
          <w:szCs w:val="24"/>
        </w:rPr>
        <w:t>through the allocation of</w:t>
      </w:r>
      <w:r>
        <w:rPr>
          <w:rFonts w:ascii="Times New Roman" w:hAnsi="Times New Roman"/>
          <w:sz w:val="24"/>
          <w:szCs w:val="24"/>
        </w:rPr>
        <w:t xml:space="preserve"> th</w:t>
      </w:r>
      <w:r w:rsidR="00F316A8">
        <w:rPr>
          <w:rFonts w:ascii="Times New Roman" w:hAnsi="Times New Roman"/>
          <w:sz w:val="24"/>
          <w:szCs w:val="24"/>
        </w:rPr>
        <w:t>e Student Equity Plan fund</w:t>
      </w:r>
      <w:r w:rsidR="00B45ACF">
        <w:rPr>
          <w:rFonts w:ascii="Times New Roman" w:hAnsi="Times New Roman"/>
          <w:sz w:val="24"/>
          <w:szCs w:val="24"/>
        </w:rPr>
        <w:t xml:space="preserve"> and to </w:t>
      </w:r>
      <w:r>
        <w:rPr>
          <w:rFonts w:ascii="Times New Roman" w:hAnsi="Times New Roman"/>
          <w:sz w:val="24"/>
          <w:szCs w:val="24"/>
        </w:rPr>
        <w:t xml:space="preserve">assist in </w:t>
      </w:r>
      <w:r w:rsidR="000F3720">
        <w:rPr>
          <w:rFonts w:ascii="Times New Roman" w:hAnsi="Times New Roman"/>
          <w:sz w:val="24"/>
          <w:szCs w:val="24"/>
        </w:rPr>
        <w:t>starting the</w:t>
      </w:r>
      <w:r w:rsidR="003A45BB">
        <w:rPr>
          <w:rFonts w:ascii="Times New Roman" w:hAnsi="Times New Roman"/>
          <w:sz w:val="24"/>
          <w:szCs w:val="24"/>
        </w:rPr>
        <w:t xml:space="preserve"> process to institutionalize</w:t>
      </w:r>
      <w:r w:rsidR="000F3720">
        <w:rPr>
          <w:rFonts w:ascii="Times New Roman" w:hAnsi="Times New Roman"/>
          <w:sz w:val="24"/>
          <w:szCs w:val="24"/>
        </w:rPr>
        <w:t xml:space="preserve"> the program. Instead El Camino College decided to create the KEAS program and use the remaining Student Equity Plan funding to assist other programs and services throughout the ECC campus. During this decision process, Project Success was informed that the College did not have enough course sections</w:t>
      </w:r>
      <w:r w:rsidR="005A3BC0">
        <w:rPr>
          <w:rFonts w:ascii="Times New Roman" w:hAnsi="Times New Roman"/>
          <w:sz w:val="24"/>
          <w:szCs w:val="24"/>
        </w:rPr>
        <w:t xml:space="preserve"> of the program’s curriculum </w:t>
      </w:r>
      <w:r w:rsidR="000F3720">
        <w:rPr>
          <w:rFonts w:ascii="Times New Roman" w:hAnsi="Times New Roman"/>
          <w:sz w:val="24"/>
          <w:szCs w:val="24"/>
        </w:rPr>
        <w:t>to</w:t>
      </w:r>
      <w:r w:rsidR="005A3BC0">
        <w:rPr>
          <w:rFonts w:ascii="Times New Roman" w:hAnsi="Times New Roman"/>
          <w:sz w:val="24"/>
          <w:szCs w:val="24"/>
        </w:rPr>
        <w:t xml:space="preserve"> designate</w:t>
      </w:r>
      <w:r w:rsidR="000F3720">
        <w:rPr>
          <w:rFonts w:ascii="Times New Roman" w:hAnsi="Times New Roman"/>
          <w:sz w:val="24"/>
          <w:szCs w:val="24"/>
        </w:rPr>
        <w:t xml:space="preserve"> a second co</w:t>
      </w:r>
      <w:r w:rsidR="005A3BC0">
        <w:rPr>
          <w:rFonts w:ascii="Times New Roman" w:hAnsi="Times New Roman"/>
          <w:sz w:val="24"/>
          <w:szCs w:val="24"/>
        </w:rPr>
        <w:t>hort to the program</w:t>
      </w:r>
      <w:r w:rsidR="000F3720">
        <w:rPr>
          <w:rFonts w:ascii="Times New Roman" w:hAnsi="Times New Roman"/>
          <w:sz w:val="24"/>
          <w:szCs w:val="24"/>
        </w:rPr>
        <w:t>.</w:t>
      </w:r>
      <w:r w:rsidR="004C1C8F">
        <w:rPr>
          <w:rFonts w:ascii="Times New Roman" w:hAnsi="Times New Roman"/>
          <w:sz w:val="24"/>
          <w:szCs w:val="24"/>
        </w:rPr>
        <w:t xml:space="preserve"> As a result, Project Success </w:t>
      </w:r>
      <w:r w:rsidR="006C6C80">
        <w:rPr>
          <w:rFonts w:ascii="Times New Roman" w:hAnsi="Times New Roman"/>
          <w:sz w:val="24"/>
          <w:szCs w:val="24"/>
        </w:rPr>
        <w:t>has</w:t>
      </w:r>
      <w:r w:rsidR="004C1C8F">
        <w:rPr>
          <w:rFonts w:ascii="Times New Roman" w:hAnsi="Times New Roman"/>
          <w:sz w:val="24"/>
          <w:szCs w:val="24"/>
        </w:rPr>
        <w:t xml:space="preserve"> been limited in growing the program to appeal to the increased interest/demand from El Camino College students.  </w:t>
      </w:r>
    </w:p>
    <w:p w:rsidR="003253F5" w:rsidRDefault="003253F5" w:rsidP="00426E94">
      <w:pPr>
        <w:spacing w:after="0"/>
        <w:rPr>
          <w:rFonts w:ascii="Times New Roman" w:hAnsi="Times New Roman"/>
          <w:color w:val="548DD4"/>
          <w:sz w:val="24"/>
          <w:szCs w:val="24"/>
        </w:rPr>
      </w:pPr>
    </w:p>
    <w:p w:rsidR="00426E94" w:rsidRDefault="003253F5" w:rsidP="00426E94">
      <w:pPr>
        <w:spacing w:after="0"/>
        <w:rPr>
          <w:rFonts w:ascii="Times New Roman" w:hAnsi="Times New Roman"/>
          <w:b/>
          <w:sz w:val="24"/>
          <w:szCs w:val="24"/>
        </w:rPr>
      </w:pPr>
      <w:r>
        <w:rPr>
          <w:rFonts w:ascii="Times New Roman" w:hAnsi="Times New Roman"/>
          <w:color w:val="548DD4"/>
          <w:sz w:val="24"/>
          <w:szCs w:val="24"/>
        </w:rPr>
        <w:t xml:space="preserve">            </w:t>
      </w:r>
      <w:r w:rsidRPr="003253F5">
        <w:rPr>
          <w:rFonts w:ascii="Times New Roman" w:hAnsi="Times New Roman"/>
          <w:b/>
          <w:sz w:val="24"/>
          <w:szCs w:val="24"/>
        </w:rPr>
        <w:t>Program Environment</w:t>
      </w:r>
    </w:p>
    <w:p w:rsidR="004A6615" w:rsidRDefault="004A6615" w:rsidP="00426E94">
      <w:pPr>
        <w:spacing w:after="0"/>
        <w:rPr>
          <w:rFonts w:ascii="Times New Roman" w:hAnsi="Times New Roman"/>
          <w:b/>
          <w:sz w:val="24"/>
          <w:szCs w:val="24"/>
        </w:rPr>
      </w:pPr>
    </w:p>
    <w:p w:rsidR="002A2017" w:rsidRDefault="004A6615" w:rsidP="002A2017">
      <w:pPr>
        <w:pStyle w:val="ListParagraph"/>
        <w:numPr>
          <w:ilvl w:val="0"/>
          <w:numId w:val="17"/>
        </w:numPr>
        <w:spacing w:after="0"/>
        <w:rPr>
          <w:rFonts w:ascii="Times New Roman" w:hAnsi="Times New Roman"/>
          <w:color w:val="4F81BD" w:themeColor="accent1"/>
          <w:sz w:val="24"/>
          <w:szCs w:val="24"/>
        </w:rPr>
      </w:pPr>
      <w:r w:rsidRPr="007B424A">
        <w:rPr>
          <w:rFonts w:ascii="Times New Roman" w:hAnsi="Times New Roman"/>
          <w:color w:val="4F81BD" w:themeColor="accent1"/>
          <w:sz w:val="24"/>
          <w:szCs w:val="24"/>
        </w:rPr>
        <w:t xml:space="preserve">Describe the program environment. Where is the program located? Does the program have adequate resources to provide the required programs and </w:t>
      </w:r>
      <w:r w:rsidR="007B424A" w:rsidRPr="007B424A">
        <w:rPr>
          <w:rFonts w:ascii="Times New Roman" w:hAnsi="Times New Roman"/>
          <w:color w:val="4F81BD" w:themeColor="accent1"/>
          <w:sz w:val="24"/>
          <w:szCs w:val="24"/>
        </w:rPr>
        <w:t>services to staff and students? If not, why?</w:t>
      </w:r>
    </w:p>
    <w:p w:rsidR="00630A6E" w:rsidRDefault="00630A6E" w:rsidP="00630A6E">
      <w:pPr>
        <w:pStyle w:val="ListParagraph"/>
        <w:spacing w:after="0"/>
        <w:rPr>
          <w:rFonts w:ascii="Times New Roman" w:hAnsi="Times New Roman"/>
          <w:color w:val="4F81BD" w:themeColor="accent1"/>
          <w:sz w:val="24"/>
          <w:szCs w:val="24"/>
        </w:rPr>
      </w:pPr>
    </w:p>
    <w:p w:rsidR="000F3720" w:rsidRPr="00E760EB" w:rsidRDefault="00630A6E" w:rsidP="00E760EB">
      <w:pPr>
        <w:pStyle w:val="ListParagraph"/>
        <w:spacing w:after="0"/>
        <w:rPr>
          <w:rFonts w:ascii="Times New Roman" w:hAnsi="Times New Roman"/>
          <w:sz w:val="24"/>
          <w:szCs w:val="24"/>
        </w:rPr>
      </w:pPr>
      <w:r w:rsidRPr="002A6D6C">
        <w:rPr>
          <w:rFonts w:ascii="Times New Roman" w:hAnsi="Times New Roman"/>
          <w:sz w:val="24"/>
          <w:szCs w:val="24"/>
        </w:rPr>
        <w:t xml:space="preserve">Project Success </w:t>
      </w:r>
      <w:r w:rsidR="00B45ACF">
        <w:rPr>
          <w:rFonts w:ascii="Times New Roman" w:hAnsi="Times New Roman"/>
          <w:sz w:val="24"/>
          <w:szCs w:val="24"/>
        </w:rPr>
        <w:t xml:space="preserve">is </w:t>
      </w:r>
      <w:r w:rsidRPr="002A6D6C">
        <w:rPr>
          <w:rFonts w:ascii="Times New Roman" w:hAnsi="Times New Roman"/>
          <w:sz w:val="24"/>
          <w:szCs w:val="24"/>
        </w:rPr>
        <w:t>located on the first floor (General Counseling) of the Counseling Division in the Student Services building. The program does not have adequate resources for staff and students. Project Success requires first year students</w:t>
      </w:r>
      <w:r w:rsidR="002A6D6C" w:rsidRPr="002A6D6C">
        <w:rPr>
          <w:rFonts w:ascii="Times New Roman" w:hAnsi="Times New Roman"/>
          <w:sz w:val="24"/>
          <w:szCs w:val="24"/>
        </w:rPr>
        <w:t xml:space="preserve"> to complete two hours of Math/studying per week during Fall and Spring semester in the “Village” area. The “Village” is located in the Counseling Division on the first floor (General Counseling) outside of Brian Mims office (SSC104G). In this area, other general </w:t>
      </w:r>
      <w:r w:rsidR="00E760EB">
        <w:rPr>
          <w:rFonts w:ascii="Times New Roman" w:hAnsi="Times New Roman"/>
          <w:sz w:val="24"/>
          <w:szCs w:val="24"/>
        </w:rPr>
        <w:t xml:space="preserve">ECC </w:t>
      </w:r>
      <w:r w:rsidR="002A6D6C" w:rsidRPr="002A6D6C">
        <w:rPr>
          <w:rFonts w:ascii="Times New Roman" w:hAnsi="Times New Roman"/>
          <w:sz w:val="24"/>
          <w:szCs w:val="24"/>
        </w:rPr>
        <w:t xml:space="preserve">students are waiting to meet with their counselor for their </w:t>
      </w:r>
      <w:r w:rsidR="006C6C80" w:rsidRPr="002A6D6C">
        <w:rPr>
          <w:rFonts w:ascii="Times New Roman" w:hAnsi="Times New Roman"/>
          <w:sz w:val="24"/>
          <w:szCs w:val="24"/>
        </w:rPr>
        <w:t>appointment;</w:t>
      </w:r>
      <w:r w:rsidR="002A6D6C" w:rsidRPr="002A6D6C">
        <w:rPr>
          <w:rFonts w:ascii="Times New Roman" w:hAnsi="Times New Roman"/>
          <w:sz w:val="24"/>
          <w:szCs w:val="24"/>
        </w:rPr>
        <w:t xml:space="preserve"> ther</w:t>
      </w:r>
      <w:r w:rsidR="00E760EB">
        <w:rPr>
          <w:rFonts w:ascii="Times New Roman" w:hAnsi="Times New Roman"/>
          <w:sz w:val="24"/>
          <w:szCs w:val="24"/>
        </w:rPr>
        <w:t xml:space="preserve">e are no computers, printers or </w:t>
      </w:r>
      <w:r w:rsidR="002A6D6C" w:rsidRPr="00E760EB">
        <w:rPr>
          <w:rFonts w:ascii="Times New Roman" w:hAnsi="Times New Roman"/>
          <w:sz w:val="24"/>
          <w:szCs w:val="24"/>
        </w:rPr>
        <w:t>Wi-Fi. Students are not able to adequately complete their online assig</w:t>
      </w:r>
      <w:r w:rsidR="00B45ACF">
        <w:rPr>
          <w:rFonts w:ascii="Times New Roman" w:hAnsi="Times New Roman"/>
          <w:sz w:val="24"/>
          <w:szCs w:val="24"/>
        </w:rPr>
        <w:t>nments (especially in their Math</w:t>
      </w:r>
      <w:r w:rsidR="002A6D6C" w:rsidRPr="00E760EB">
        <w:rPr>
          <w:rFonts w:ascii="Times New Roman" w:hAnsi="Times New Roman"/>
          <w:sz w:val="24"/>
          <w:szCs w:val="24"/>
        </w:rPr>
        <w:t xml:space="preserve"> courses).   </w:t>
      </w:r>
    </w:p>
    <w:p w:rsidR="001F3FC4" w:rsidRDefault="001F3FC4" w:rsidP="002A2017">
      <w:pPr>
        <w:spacing w:after="0"/>
        <w:rPr>
          <w:rFonts w:ascii="Times New Roman" w:hAnsi="Times New Roman"/>
          <w:color w:val="4F81BD" w:themeColor="accent1"/>
          <w:sz w:val="24"/>
          <w:szCs w:val="24"/>
        </w:rPr>
      </w:pPr>
    </w:p>
    <w:p w:rsidR="00E760EB" w:rsidRDefault="00E760EB" w:rsidP="002A2017">
      <w:pPr>
        <w:spacing w:after="0"/>
        <w:rPr>
          <w:rFonts w:ascii="Times New Roman" w:hAnsi="Times New Roman"/>
          <w:color w:val="4F81BD" w:themeColor="accent1"/>
          <w:sz w:val="24"/>
          <w:szCs w:val="24"/>
        </w:rPr>
      </w:pPr>
    </w:p>
    <w:p w:rsidR="00E760EB" w:rsidRDefault="00E760EB" w:rsidP="002A2017">
      <w:pPr>
        <w:spacing w:after="0"/>
        <w:rPr>
          <w:rFonts w:ascii="Times New Roman" w:hAnsi="Times New Roman"/>
          <w:color w:val="4F81BD" w:themeColor="accent1"/>
          <w:sz w:val="24"/>
          <w:szCs w:val="24"/>
        </w:rPr>
      </w:pPr>
    </w:p>
    <w:p w:rsidR="00E760EB" w:rsidRDefault="00E760EB" w:rsidP="002A2017">
      <w:pPr>
        <w:spacing w:after="0"/>
        <w:rPr>
          <w:rFonts w:ascii="Times New Roman" w:hAnsi="Times New Roman"/>
          <w:color w:val="4F81BD" w:themeColor="accent1"/>
          <w:sz w:val="24"/>
          <w:szCs w:val="24"/>
        </w:rPr>
      </w:pPr>
    </w:p>
    <w:p w:rsidR="00E760EB" w:rsidRDefault="00E760EB" w:rsidP="002A2017">
      <w:pPr>
        <w:spacing w:after="0"/>
        <w:rPr>
          <w:rFonts w:ascii="Times New Roman" w:hAnsi="Times New Roman"/>
          <w:color w:val="4F81BD" w:themeColor="accent1"/>
          <w:sz w:val="24"/>
          <w:szCs w:val="24"/>
        </w:rPr>
      </w:pPr>
    </w:p>
    <w:p w:rsidR="00E760EB" w:rsidRDefault="00E760EB" w:rsidP="002A2017">
      <w:pPr>
        <w:spacing w:after="0"/>
        <w:rPr>
          <w:rFonts w:ascii="Times New Roman" w:hAnsi="Times New Roman"/>
          <w:color w:val="4F81BD" w:themeColor="accent1"/>
          <w:sz w:val="24"/>
          <w:szCs w:val="24"/>
        </w:rPr>
      </w:pPr>
    </w:p>
    <w:p w:rsidR="00E760EB" w:rsidRDefault="00E760EB" w:rsidP="002A2017">
      <w:pPr>
        <w:spacing w:after="0"/>
        <w:rPr>
          <w:rFonts w:ascii="Times New Roman" w:hAnsi="Times New Roman"/>
          <w:color w:val="4F81BD" w:themeColor="accent1"/>
          <w:sz w:val="24"/>
          <w:szCs w:val="24"/>
        </w:rPr>
      </w:pPr>
    </w:p>
    <w:p w:rsidR="00E760EB" w:rsidRPr="002A2017" w:rsidRDefault="00E760EB" w:rsidP="002A2017">
      <w:pPr>
        <w:spacing w:after="0"/>
        <w:rPr>
          <w:rFonts w:ascii="Times New Roman" w:hAnsi="Times New Roman"/>
          <w:color w:val="4F81BD" w:themeColor="accent1"/>
          <w:sz w:val="24"/>
          <w:szCs w:val="24"/>
        </w:rPr>
      </w:pPr>
    </w:p>
    <w:p w:rsidR="00E93693" w:rsidRPr="00E93693" w:rsidRDefault="007B424A" w:rsidP="00E93693">
      <w:pPr>
        <w:pStyle w:val="ListParagraph"/>
        <w:numPr>
          <w:ilvl w:val="0"/>
          <w:numId w:val="17"/>
        </w:numPr>
        <w:spacing w:after="0"/>
        <w:rPr>
          <w:rFonts w:ascii="Times New Roman" w:hAnsi="Times New Roman"/>
          <w:color w:val="4F81BD" w:themeColor="accent1"/>
          <w:sz w:val="24"/>
          <w:szCs w:val="24"/>
        </w:rPr>
      </w:pPr>
      <w:r>
        <w:rPr>
          <w:rFonts w:ascii="Times New Roman" w:hAnsi="Times New Roman"/>
          <w:color w:val="4F81BD" w:themeColor="accent1"/>
          <w:sz w:val="24"/>
          <w:szCs w:val="24"/>
        </w:rPr>
        <w:lastRenderedPageBreak/>
        <w:t>Describe the number and type of personnel assigned to the program. Please include a current organizational chart.</w:t>
      </w:r>
    </w:p>
    <w:p w:rsidR="00E93693" w:rsidRDefault="00E93693" w:rsidP="001F3FC4">
      <w:pPr>
        <w:pStyle w:val="ListParagraph"/>
        <w:rPr>
          <w:rFonts w:ascii="Times New Roman" w:hAnsi="Times New Roman"/>
          <w:color w:val="4F81BD" w:themeColor="accent1"/>
          <w:sz w:val="24"/>
          <w:szCs w:val="24"/>
        </w:rPr>
      </w:pPr>
    </w:p>
    <w:p w:rsidR="00E93693" w:rsidRDefault="002B4814" w:rsidP="001F3FC4">
      <w:pPr>
        <w:pStyle w:val="ListParagraph"/>
        <w:rPr>
          <w:rFonts w:ascii="Times New Roman" w:hAnsi="Times New Roman"/>
          <w:color w:val="4F81BD" w:themeColor="accent1"/>
          <w:sz w:val="24"/>
          <w:szCs w:val="24"/>
        </w:rPr>
      </w:pPr>
      <w:r>
        <w:rPr>
          <w:rFonts w:ascii="Times New Roman" w:hAnsi="Times New Roman"/>
          <w:noProof/>
          <w:color w:val="4F81BD" w:themeColor="accent1"/>
          <w:sz w:val="24"/>
          <w:szCs w:val="24"/>
        </w:rPr>
        <mc:AlternateContent>
          <mc:Choice Requires="wps">
            <w:drawing>
              <wp:anchor distT="0" distB="0" distL="114300" distR="114300" simplePos="0" relativeHeight="251686912" behindDoc="0" locked="0" layoutInCell="1" allowOverlap="1">
                <wp:simplePos x="0" y="0"/>
                <wp:positionH relativeFrom="column">
                  <wp:posOffset>1685925</wp:posOffset>
                </wp:positionH>
                <wp:positionV relativeFrom="paragraph">
                  <wp:posOffset>111125</wp:posOffset>
                </wp:positionV>
                <wp:extent cx="3419475" cy="581025"/>
                <wp:effectExtent l="0" t="0" r="28575" b="2857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581025"/>
                        </a:xfrm>
                        <a:prstGeom prst="rect">
                          <a:avLst/>
                        </a:prstGeom>
                        <a:solidFill>
                          <a:srgbClr val="FFFF00"/>
                        </a:solidFill>
                        <a:ln w="9525">
                          <a:solidFill>
                            <a:srgbClr val="000000"/>
                          </a:solidFill>
                          <a:miter lim="800000"/>
                          <a:headEnd/>
                          <a:tailEnd/>
                        </a:ln>
                      </wps:spPr>
                      <wps:txbx>
                        <w:txbxContent>
                          <w:p w:rsidR="00151469" w:rsidRPr="00BB269A" w:rsidRDefault="00151469" w:rsidP="00DD20E0">
                            <w:pPr>
                              <w:spacing w:after="0" w:line="240" w:lineRule="auto"/>
                              <w:jc w:val="center"/>
                            </w:pPr>
                            <w:r w:rsidRPr="00BB269A">
                              <w:t>Vice President</w:t>
                            </w:r>
                          </w:p>
                          <w:p w:rsidR="00151469" w:rsidRPr="00BB269A" w:rsidRDefault="00151469" w:rsidP="00DD20E0">
                            <w:pPr>
                              <w:spacing w:after="0" w:line="240" w:lineRule="auto"/>
                              <w:jc w:val="center"/>
                            </w:pPr>
                            <w:r>
                              <w:t>Student and Community Advancement</w:t>
                            </w:r>
                          </w:p>
                          <w:p w:rsidR="00151469" w:rsidRDefault="00151469" w:rsidP="00DD20E0">
                            <w:pPr>
                              <w:spacing w:after="0" w:line="240" w:lineRule="auto"/>
                              <w:jc w:val="center"/>
                            </w:pPr>
                            <w:r>
                              <w:t>Ross Miyashiro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left:0;text-align:left;margin-left:132.75pt;margin-top:8.75pt;width:269.25pt;height:4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" fillcolor="yellow">
                <v:textbox>
                  <w:txbxContent>
                    <w:p w:rsidR="00151469" w:rsidRPr="00BB269A" w:rsidRDefault="00151469" w:rsidP="00DD20E0">
                      <w:pPr>
                        <w:spacing w:after="0" w:line="240" w:lineRule="auto"/>
                        <w:jc w:val="center"/>
                      </w:pPr>
                      <w:r w:rsidRPr="00BB269A">
                        <w:t>Vice President</w:t>
                      </w:r>
                    </w:p>
                    <w:p w:rsidR="00151469" w:rsidRPr="00BB269A" w:rsidRDefault="00151469" w:rsidP="00DD20E0">
                      <w:pPr>
                        <w:spacing w:after="0" w:line="240" w:lineRule="auto"/>
                        <w:jc w:val="center"/>
                      </w:pPr>
                      <w:r>
                        <w:t>Student and Community Advancement</w:t>
                      </w:r>
                    </w:p>
                    <w:p w:rsidR="00151469" w:rsidRDefault="00151469" w:rsidP="00DD20E0">
                      <w:pPr>
                        <w:spacing w:after="0" w:line="240" w:lineRule="auto"/>
                        <w:jc w:val="center"/>
                      </w:pPr>
                      <w:r>
                        <w:t>Ross Miyashiro</w:t>
                      </w:r>
                    </w:p>
                  </w:txbxContent>
                </v:textbox>
              </v:rect>
            </w:pict>
          </mc:Fallback>
        </mc:AlternateContent>
      </w:r>
    </w:p>
    <w:p w:rsidR="00E93693" w:rsidRPr="001F3FC4" w:rsidRDefault="00E93693" w:rsidP="001F3FC4">
      <w:pPr>
        <w:pStyle w:val="ListParagraph"/>
        <w:rPr>
          <w:rFonts w:ascii="Times New Roman" w:hAnsi="Times New Roman"/>
          <w:color w:val="4F81BD" w:themeColor="accent1"/>
          <w:sz w:val="24"/>
          <w:szCs w:val="24"/>
        </w:rPr>
      </w:pPr>
    </w:p>
    <w:p w:rsidR="001F3FC4" w:rsidRDefault="003A6FCB" w:rsidP="003A6FCB">
      <w:pPr>
        <w:pStyle w:val="ListParagraph"/>
        <w:tabs>
          <w:tab w:val="left" w:pos="6045"/>
        </w:tabs>
        <w:spacing w:after="0"/>
        <w:rPr>
          <w:rFonts w:ascii="Times New Roman" w:hAnsi="Times New Roman"/>
          <w:color w:val="4F81BD" w:themeColor="accent1"/>
          <w:sz w:val="24"/>
          <w:szCs w:val="24"/>
        </w:rPr>
      </w:pPr>
      <w:r>
        <w:rPr>
          <w:rFonts w:ascii="Times New Roman" w:hAnsi="Times New Roman"/>
          <w:color w:val="4F81BD" w:themeColor="accent1"/>
          <w:sz w:val="24"/>
          <w:szCs w:val="24"/>
        </w:rPr>
        <w:tab/>
      </w:r>
    </w:p>
    <w:p w:rsidR="003A6FCB" w:rsidRDefault="002B4814" w:rsidP="003A6FCB">
      <w:pPr>
        <w:pStyle w:val="ListParagraph"/>
        <w:tabs>
          <w:tab w:val="left" w:pos="6045"/>
        </w:tabs>
        <w:spacing w:after="0"/>
        <w:rPr>
          <w:rFonts w:ascii="Times New Roman" w:hAnsi="Times New Roman"/>
          <w:color w:val="4F81BD" w:themeColor="accent1"/>
          <w:sz w:val="24"/>
          <w:szCs w:val="24"/>
        </w:rPr>
      </w:pPr>
      <w:r>
        <w:rPr>
          <w:rFonts w:ascii="Times New Roman" w:hAnsi="Times New Roman"/>
          <w:noProof/>
          <w:color w:val="4F81BD" w:themeColor="accent1"/>
          <w:sz w:val="24"/>
          <w:szCs w:val="24"/>
        </w:rPr>
        <mc:AlternateContent>
          <mc:Choice Requires="wps">
            <w:drawing>
              <wp:anchor distT="0" distB="0" distL="114299" distR="114299" simplePos="0" relativeHeight="251692032" behindDoc="0" locked="0" layoutInCell="1" allowOverlap="1" wp14:anchorId="65B8F64B" wp14:editId="03CD94DC">
                <wp:simplePos x="0" y="0"/>
                <wp:positionH relativeFrom="column">
                  <wp:posOffset>3686174</wp:posOffset>
                </wp:positionH>
                <wp:positionV relativeFrom="paragraph">
                  <wp:posOffset>97155</wp:posOffset>
                </wp:positionV>
                <wp:extent cx="0" cy="266700"/>
                <wp:effectExtent l="0" t="0" r="19050" b="1905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4" o:spid="_x0000_s1026" type="#_x0000_t32" style="position:absolute;margin-left:290.25pt;margin-top:7.65pt;width:0;height:21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"/>
            </w:pict>
          </mc:Fallback>
        </mc:AlternateContent>
      </w:r>
      <w:r>
        <w:rPr>
          <w:rFonts w:ascii="Times New Roman" w:hAnsi="Times New Roman"/>
          <w:noProof/>
          <w:color w:val="4F81BD" w:themeColor="accent1"/>
          <w:sz w:val="24"/>
          <w:szCs w:val="24"/>
        </w:rPr>
        <mc:AlternateContent>
          <mc:Choice Requires="wps">
            <w:drawing>
              <wp:anchor distT="0" distB="0" distL="114299" distR="114299" simplePos="0" relativeHeight="251688960" behindDoc="0" locked="0" layoutInCell="1" allowOverlap="1" wp14:anchorId="00D467D6" wp14:editId="6FA01AC9">
                <wp:simplePos x="0" y="0"/>
                <wp:positionH relativeFrom="column">
                  <wp:posOffset>2695574</wp:posOffset>
                </wp:positionH>
                <wp:positionV relativeFrom="paragraph">
                  <wp:posOffset>87630</wp:posOffset>
                </wp:positionV>
                <wp:extent cx="0" cy="276225"/>
                <wp:effectExtent l="0" t="0" r="19050" b="9525"/>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0" o:spid="_x0000_s1026" type="#_x0000_t32" style="position:absolute;margin-left:212.25pt;margin-top:6.9pt;width:0;height:21.75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"/>
            </w:pict>
          </mc:Fallback>
        </mc:AlternateContent>
      </w:r>
      <w:r w:rsidR="00C33006">
        <w:rPr>
          <w:rFonts w:ascii="Times New Roman" w:hAnsi="Times New Roman"/>
          <w:color w:val="4F81BD" w:themeColor="accent1"/>
          <w:sz w:val="24"/>
          <w:szCs w:val="24"/>
        </w:rPr>
        <w:t xml:space="preserve">                      </w:t>
      </w:r>
    </w:p>
    <w:p w:rsidR="00C33006" w:rsidRDefault="002B4814" w:rsidP="003A6FCB">
      <w:pPr>
        <w:pStyle w:val="ListParagraph"/>
        <w:tabs>
          <w:tab w:val="left" w:pos="6045"/>
        </w:tabs>
        <w:spacing w:after="0"/>
        <w:rPr>
          <w:rFonts w:ascii="Times New Roman" w:hAnsi="Times New Roman"/>
          <w:color w:val="4F81BD" w:themeColor="accent1"/>
          <w:sz w:val="24"/>
          <w:szCs w:val="24"/>
        </w:rPr>
      </w:pPr>
      <w:r>
        <w:rPr>
          <w:rFonts w:ascii="Times New Roman" w:hAnsi="Times New Roman"/>
          <w:noProof/>
          <w:color w:val="4F81BD" w:themeColor="accent1"/>
          <w:sz w:val="24"/>
          <w:szCs w:val="24"/>
        </w:rPr>
        <mc:AlternateContent>
          <mc:Choice Requires="wps">
            <w:drawing>
              <wp:anchor distT="0" distB="0" distL="114300" distR="114300" simplePos="0" relativeHeight="251689984" behindDoc="0" locked="0" layoutInCell="1" allowOverlap="1" wp14:anchorId="6C308B00" wp14:editId="1D517FA8">
                <wp:simplePos x="0" y="0"/>
                <wp:positionH relativeFrom="column">
                  <wp:posOffset>1885950</wp:posOffset>
                </wp:positionH>
                <wp:positionV relativeFrom="paragraph">
                  <wp:posOffset>136525</wp:posOffset>
                </wp:positionV>
                <wp:extent cx="1304925" cy="638175"/>
                <wp:effectExtent l="0" t="0" r="28575" b="2857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638175"/>
                        </a:xfrm>
                        <a:prstGeom prst="rect">
                          <a:avLst/>
                        </a:prstGeom>
                        <a:solidFill>
                          <a:srgbClr val="FFFF00"/>
                        </a:solidFill>
                        <a:ln w="9525">
                          <a:solidFill>
                            <a:srgbClr val="000000"/>
                          </a:solidFill>
                          <a:miter lim="800000"/>
                          <a:headEnd/>
                          <a:tailEnd/>
                        </a:ln>
                      </wps:spPr>
                      <wps:txbx>
                        <w:txbxContent>
                          <w:p w:rsidR="00151469" w:rsidRDefault="00151469" w:rsidP="00DD20E0">
                            <w:pPr>
                              <w:spacing w:after="0" w:line="240" w:lineRule="auto"/>
                              <w:jc w:val="center"/>
                            </w:pPr>
                            <w:r>
                              <w:t>Dean of Student Support Services</w:t>
                            </w:r>
                          </w:p>
                          <w:p w:rsidR="00151469" w:rsidRDefault="00151469" w:rsidP="00DD20E0">
                            <w:pPr>
                              <w:spacing w:after="0" w:line="240" w:lineRule="auto"/>
                              <w:jc w:val="center"/>
                            </w:pPr>
                            <w:r>
                              <w:t>Idania Reyes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7" style="position:absolute;left:0;text-align:left;margin-left:148.5pt;margin-top:10.75pt;width:102.75pt;height:5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" fillcolor="yellow">
                <v:textbox>
                  <w:txbxContent>
                    <w:p w:rsidR="00151469" w:rsidRDefault="00151469" w:rsidP="00DD20E0">
                      <w:pPr>
                        <w:spacing w:after="0" w:line="240" w:lineRule="auto"/>
                        <w:jc w:val="center"/>
                      </w:pPr>
                      <w:r>
                        <w:t>Dean of Student Support Services</w:t>
                      </w:r>
                    </w:p>
                    <w:p w:rsidR="00151469" w:rsidRDefault="00151469" w:rsidP="00DD20E0">
                      <w:pPr>
                        <w:spacing w:after="0" w:line="240" w:lineRule="auto"/>
                        <w:jc w:val="center"/>
                      </w:pPr>
                      <w:r>
                        <w:t>Idania Reyes</w:t>
                      </w:r>
                    </w:p>
                  </w:txbxContent>
                </v:textbox>
              </v:rect>
            </w:pict>
          </mc:Fallback>
        </mc:AlternateContent>
      </w:r>
      <w:r>
        <w:rPr>
          <w:rFonts w:ascii="Times New Roman" w:hAnsi="Times New Roman"/>
          <w:noProof/>
          <w:color w:val="4F81BD" w:themeColor="accent1"/>
          <w:sz w:val="24"/>
          <w:szCs w:val="24"/>
        </w:rPr>
        <mc:AlternateContent>
          <mc:Choice Requires="wps">
            <w:drawing>
              <wp:anchor distT="0" distB="0" distL="114300" distR="114300" simplePos="0" relativeHeight="251694080" behindDoc="0" locked="0" layoutInCell="1" allowOverlap="1" wp14:anchorId="28983F2B" wp14:editId="73BC2C82">
                <wp:simplePos x="0" y="0"/>
                <wp:positionH relativeFrom="column">
                  <wp:posOffset>3429000</wp:posOffset>
                </wp:positionH>
                <wp:positionV relativeFrom="paragraph">
                  <wp:posOffset>136525</wp:posOffset>
                </wp:positionV>
                <wp:extent cx="1476375" cy="638175"/>
                <wp:effectExtent l="0" t="0" r="28575" b="2857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38175"/>
                        </a:xfrm>
                        <a:prstGeom prst="rect">
                          <a:avLst/>
                        </a:prstGeom>
                        <a:solidFill>
                          <a:srgbClr val="FFFF00"/>
                        </a:solidFill>
                        <a:ln w="9525">
                          <a:solidFill>
                            <a:srgbClr val="000000"/>
                          </a:solidFill>
                          <a:miter lim="800000"/>
                          <a:headEnd/>
                          <a:tailEnd/>
                        </a:ln>
                      </wps:spPr>
                      <wps:txbx>
                        <w:txbxContent>
                          <w:p w:rsidR="00151469" w:rsidRDefault="00151469" w:rsidP="008E6339">
                            <w:pPr>
                              <w:spacing w:after="0" w:line="240" w:lineRule="auto"/>
                              <w:jc w:val="center"/>
                            </w:pPr>
                            <w:r>
                              <w:t>Dean of Counseling and Student Services</w:t>
                            </w:r>
                          </w:p>
                          <w:p w:rsidR="00151469" w:rsidRDefault="00151469" w:rsidP="008E6339">
                            <w:pPr>
                              <w:spacing w:after="0" w:line="240" w:lineRule="auto"/>
                              <w:jc w:val="center"/>
                            </w:pPr>
                            <w:r>
                              <w:t>Dr. Dipte Patel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8" style="position:absolute;left:0;text-align:left;margin-left:270pt;margin-top:10.75pt;width:116.25pt;height:5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" fillcolor="yellow">
                <v:textbox>
                  <w:txbxContent>
                    <w:p w:rsidR="00151469" w:rsidRDefault="00151469" w:rsidP="008E6339">
                      <w:pPr>
                        <w:spacing w:after="0" w:line="240" w:lineRule="auto"/>
                        <w:jc w:val="center"/>
                      </w:pPr>
                      <w:r>
                        <w:t>Dean of Counseling and Student Services</w:t>
                      </w:r>
                    </w:p>
                    <w:p w:rsidR="00151469" w:rsidRDefault="00151469" w:rsidP="008E6339">
                      <w:pPr>
                        <w:spacing w:after="0" w:line="240" w:lineRule="auto"/>
                        <w:jc w:val="center"/>
                      </w:pPr>
                      <w:r>
                        <w:t>Dr. Dipte Patel</w:t>
                      </w:r>
                    </w:p>
                  </w:txbxContent>
                </v:textbox>
              </v:rect>
            </w:pict>
          </mc:Fallback>
        </mc:AlternateContent>
      </w:r>
      <w:r w:rsidR="00C33006">
        <w:rPr>
          <w:rFonts w:ascii="Times New Roman" w:hAnsi="Times New Roman"/>
          <w:color w:val="4F81BD" w:themeColor="accent1"/>
          <w:sz w:val="24"/>
          <w:szCs w:val="24"/>
        </w:rPr>
        <w:t xml:space="preserve"> </w:t>
      </w:r>
    </w:p>
    <w:p w:rsidR="00C33006" w:rsidRDefault="00C33006" w:rsidP="003A6FCB">
      <w:pPr>
        <w:pStyle w:val="ListParagraph"/>
        <w:tabs>
          <w:tab w:val="left" w:pos="6045"/>
        </w:tabs>
        <w:spacing w:after="0"/>
        <w:rPr>
          <w:rFonts w:ascii="Times New Roman" w:hAnsi="Times New Roman"/>
          <w:color w:val="4F81BD" w:themeColor="accent1"/>
          <w:sz w:val="24"/>
          <w:szCs w:val="24"/>
        </w:rPr>
      </w:pPr>
    </w:p>
    <w:p w:rsidR="00C33006" w:rsidRDefault="002B4814" w:rsidP="003A6FCB">
      <w:pPr>
        <w:pStyle w:val="ListParagraph"/>
        <w:tabs>
          <w:tab w:val="left" w:pos="6045"/>
        </w:tabs>
        <w:spacing w:after="0"/>
        <w:rPr>
          <w:rFonts w:ascii="Times New Roman" w:hAnsi="Times New Roman"/>
          <w:color w:val="4F81BD" w:themeColor="accent1"/>
          <w:sz w:val="24"/>
          <w:szCs w:val="24"/>
        </w:rPr>
      </w:pPr>
      <w:r>
        <w:rPr>
          <w:rFonts w:ascii="Times New Roman" w:hAnsi="Times New Roman"/>
          <w:noProof/>
          <w:color w:val="4F81BD" w:themeColor="accent1"/>
          <w:sz w:val="24"/>
          <w:szCs w:val="24"/>
        </w:rPr>
        <mc:AlternateContent>
          <mc:Choice Requires="wps">
            <w:drawing>
              <wp:anchor distT="0" distB="0" distL="114299" distR="114299" simplePos="0" relativeHeight="251729920" behindDoc="0" locked="0" layoutInCell="1" allowOverlap="1">
                <wp:simplePos x="0" y="0"/>
                <wp:positionH relativeFrom="column">
                  <wp:posOffset>5648324</wp:posOffset>
                </wp:positionH>
                <wp:positionV relativeFrom="paragraph">
                  <wp:posOffset>16510</wp:posOffset>
                </wp:positionV>
                <wp:extent cx="0" cy="619125"/>
                <wp:effectExtent l="0" t="0" r="19050" b="9525"/>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9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4" o:spid="_x0000_s1026" type="#_x0000_t32" style="position:absolute;margin-left:444.75pt;margin-top:1.3pt;width:0;height:48.75pt;z-index:251729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"/>
            </w:pict>
          </mc:Fallback>
        </mc:AlternateContent>
      </w:r>
      <w:r>
        <w:rPr>
          <w:rFonts w:ascii="Times New Roman" w:hAnsi="Times New Roman"/>
          <w:noProof/>
          <w:color w:val="4F81BD" w:themeColor="accent1"/>
          <w:sz w:val="24"/>
          <w:szCs w:val="24"/>
        </w:rPr>
        <mc:AlternateContent>
          <mc:Choice Requires="wps">
            <w:drawing>
              <wp:anchor distT="4294967295" distB="4294967295" distL="114300" distR="114300" simplePos="0" relativeHeight="251727872" behindDoc="0" locked="0" layoutInCell="1" allowOverlap="1">
                <wp:simplePos x="0" y="0"/>
                <wp:positionH relativeFrom="column">
                  <wp:posOffset>4905375</wp:posOffset>
                </wp:positionH>
                <wp:positionV relativeFrom="paragraph">
                  <wp:posOffset>16509</wp:posOffset>
                </wp:positionV>
                <wp:extent cx="742950" cy="0"/>
                <wp:effectExtent l="0" t="0" r="19050" b="19050"/>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3" o:spid="_x0000_s1026" type="#_x0000_t32" style="position:absolute;margin-left:386.25pt;margin-top:1.3pt;width:58.5pt;height:0;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"/>
            </w:pict>
          </mc:Fallback>
        </mc:AlternateContent>
      </w:r>
      <w:r>
        <w:rPr>
          <w:rFonts w:ascii="Times New Roman" w:hAnsi="Times New Roman"/>
          <w:noProof/>
          <w:color w:val="4F81BD" w:themeColor="accent1"/>
          <w:sz w:val="24"/>
          <w:szCs w:val="24"/>
        </w:rPr>
        <mc:AlternateContent>
          <mc:Choice Requires="wps">
            <w:drawing>
              <wp:anchor distT="4294967295" distB="4294967295" distL="114300" distR="114300" simplePos="0" relativeHeight="251698176" behindDoc="0" locked="0" layoutInCell="1" allowOverlap="1">
                <wp:simplePos x="0" y="0"/>
                <wp:positionH relativeFrom="column">
                  <wp:posOffset>3190875</wp:posOffset>
                </wp:positionH>
                <wp:positionV relativeFrom="paragraph">
                  <wp:posOffset>124459</wp:posOffset>
                </wp:positionV>
                <wp:extent cx="238125" cy="0"/>
                <wp:effectExtent l="0" t="0" r="9525" b="1905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8" o:spid="_x0000_s1026" type="#_x0000_t32" style="position:absolute;margin-left:251.25pt;margin-top:9.8pt;width:18.75pt;height:0;flip:x;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"/>
            </w:pict>
          </mc:Fallback>
        </mc:AlternateContent>
      </w:r>
    </w:p>
    <w:p w:rsidR="00C33006" w:rsidRDefault="002B4814" w:rsidP="003A6FCB">
      <w:pPr>
        <w:pStyle w:val="ListParagraph"/>
        <w:tabs>
          <w:tab w:val="left" w:pos="6045"/>
        </w:tabs>
        <w:spacing w:after="0"/>
        <w:rPr>
          <w:rFonts w:ascii="Times New Roman" w:hAnsi="Times New Roman"/>
          <w:color w:val="4F81BD" w:themeColor="accent1"/>
          <w:sz w:val="24"/>
          <w:szCs w:val="24"/>
        </w:rPr>
      </w:pPr>
      <w:r>
        <w:rPr>
          <w:rFonts w:ascii="Times New Roman" w:hAnsi="Times New Roman"/>
          <w:noProof/>
          <w:color w:val="4F81BD" w:themeColor="accent1"/>
          <w:sz w:val="24"/>
          <w:szCs w:val="24"/>
        </w:rPr>
        <mc:AlternateContent>
          <mc:Choice Requires="wps">
            <w:drawing>
              <wp:anchor distT="0" distB="0" distL="114299" distR="114299" simplePos="0" relativeHeight="251696128" behindDoc="0" locked="0" layoutInCell="1" allowOverlap="1">
                <wp:simplePos x="0" y="0"/>
                <wp:positionH relativeFrom="column">
                  <wp:posOffset>3686174</wp:posOffset>
                </wp:positionH>
                <wp:positionV relativeFrom="paragraph">
                  <wp:posOffset>167640</wp:posOffset>
                </wp:positionV>
                <wp:extent cx="0" cy="266700"/>
                <wp:effectExtent l="0" t="0" r="19050" b="1905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7" o:spid="_x0000_s1026" type="#_x0000_t32" style="position:absolute;margin-left:290.25pt;margin-top:13.2pt;width:0;height:21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"/>
            </w:pict>
          </mc:Fallback>
        </mc:AlternateContent>
      </w:r>
      <w:r>
        <w:rPr>
          <w:rFonts w:ascii="Times New Roman" w:hAnsi="Times New Roman"/>
          <w:noProof/>
          <w:color w:val="4F81BD" w:themeColor="accent1"/>
          <w:sz w:val="24"/>
          <w:szCs w:val="24"/>
        </w:rPr>
        <mc:AlternateContent>
          <mc:Choice Requires="wps">
            <w:drawing>
              <wp:anchor distT="0" distB="0" distL="114299" distR="114299" simplePos="0" relativeHeight="251695104" behindDoc="0" locked="0" layoutInCell="1" allowOverlap="1">
                <wp:simplePos x="0" y="0"/>
                <wp:positionH relativeFrom="column">
                  <wp:posOffset>2819399</wp:posOffset>
                </wp:positionH>
                <wp:positionV relativeFrom="paragraph">
                  <wp:posOffset>167640</wp:posOffset>
                </wp:positionV>
                <wp:extent cx="0" cy="266700"/>
                <wp:effectExtent l="0" t="0" r="19050" b="1905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6" o:spid="_x0000_s1026" type="#_x0000_t32" style="position:absolute;margin-left:222pt;margin-top:13.2pt;width:0;height:21p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"/>
            </w:pict>
          </mc:Fallback>
        </mc:AlternateContent>
      </w:r>
    </w:p>
    <w:p w:rsidR="00C33006" w:rsidRDefault="00C33006" w:rsidP="003A6FCB">
      <w:pPr>
        <w:pStyle w:val="ListParagraph"/>
        <w:tabs>
          <w:tab w:val="left" w:pos="6045"/>
        </w:tabs>
        <w:spacing w:after="0"/>
        <w:rPr>
          <w:rFonts w:ascii="Times New Roman" w:hAnsi="Times New Roman"/>
          <w:color w:val="4F81BD" w:themeColor="accent1"/>
          <w:sz w:val="24"/>
          <w:szCs w:val="24"/>
        </w:rPr>
      </w:pPr>
    </w:p>
    <w:p w:rsidR="00C33006" w:rsidRDefault="002B4814" w:rsidP="003A6FCB">
      <w:pPr>
        <w:pStyle w:val="ListParagraph"/>
        <w:tabs>
          <w:tab w:val="left" w:pos="6045"/>
        </w:tabs>
        <w:spacing w:after="0"/>
        <w:rPr>
          <w:rFonts w:ascii="Times New Roman" w:hAnsi="Times New Roman"/>
          <w:color w:val="4F81BD" w:themeColor="accent1"/>
          <w:sz w:val="24"/>
          <w:szCs w:val="24"/>
        </w:rPr>
      </w:pPr>
      <w:r>
        <w:rPr>
          <w:rFonts w:ascii="Times New Roman" w:hAnsi="Times New Roman"/>
          <w:noProof/>
          <w:color w:val="4F81BD" w:themeColor="accent1"/>
          <w:sz w:val="24"/>
          <w:szCs w:val="24"/>
        </w:rPr>
        <mc:AlternateContent>
          <mc:Choice Requires="wps">
            <w:drawing>
              <wp:anchor distT="0" distB="0" distL="114300" distR="114300" simplePos="0" relativeHeight="251703296" behindDoc="0" locked="0" layoutInCell="1" allowOverlap="1">
                <wp:simplePos x="0" y="0"/>
                <wp:positionH relativeFrom="column">
                  <wp:posOffset>4629150</wp:posOffset>
                </wp:positionH>
                <wp:positionV relativeFrom="paragraph">
                  <wp:posOffset>30480</wp:posOffset>
                </wp:positionV>
                <wp:extent cx="1971675" cy="447675"/>
                <wp:effectExtent l="0" t="0" r="28575" b="2857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447675"/>
                        </a:xfrm>
                        <a:prstGeom prst="rect">
                          <a:avLst/>
                        </a:prstGeom>
                        <a:solidFill>
                          <a:srgbClr val="FFFF00"/>
                        </a:solidFill>
                        <a:ln w="9525">
                          <a:solidFill>
                            <a:srgbClr val="000000"/>
                          </a:solidFill>
                          <a:miter lim="800000"/>
                          <a:headEnd/>
                          <a:tailEnd/>
                        </a:ln>
                      </wps:spPr>
                      <wps:txbx>
                        <w:txbxContent>
                          <w:p w:rsidR="00151469" w:rsidRDefault="00151469" w:rsidP="003A46CF">
                            <w:pPr>
                              <w:spacing w:after="0" w:line="240" w:lineRule="auto"/>
                              <w:jc w:val="center"/>
                            </w:pPr>
                            <w:r>
                              <w:t>Adjunct Counselor</w:t>
                            </w:r>
                          </w:p>
                          <w:p w:rsidR="00151469" w:rsidRDefault="00151469" w:rsidP="003A46CF">
                            <w:pPr>
                              <w:spacing w:after="0" w:line="240" w:lineRule="auto"/>
                              <w:jc w:val="center"/>
                            </w:pPr>
                            <w:r>
                              <w:t>Nikki Barber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9" style="position:absolute;left:0;text-align:left;margin-left:364.5pt;margin-top:2.4pt;width:155.25pt;height:3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" fillcolor="yellow">
                <v:textbox>
                  <w:txbxContent>
                    <w:p w:rsidR="00151469" w:rsidRDefault="00151469" w:rsidP="003A46CF">
                      <w:pPr>
                        <w:spacing w:after="0" w:line="240" w:lineRule="auto"/>
                        <w:jc w:val="center"/>
                      </w:pPr>
                      <w:r>
                        <w:t>Adjunct Counselor</w:t>
                      </w:r>
                    </w:p>
                    <w:p w:rsidR="00151469" w:rsidRDefault="00151469" w:rsidP="003A46CF">
                      <w:pPr>
                        <w:spacing w:after="0" w:line="240" w:lineRule="auto"/>
                        <w:jc w:val="center"/>
                      </w:pPr>
                      <w:r>
                        <w:t>Nikki Barber</w:t>
                      </w:r>
                    </w:p>
                  </w:txbxContent>
                </v:textbox>
              </v:rect>
            </w:pict>
          </mc:Fallback>
        </mc:AlternateContent>
      </w:r>
      <w:r>
        <w:rPr>
          <w:rFonts w:ascii="Times New Roman" w:hAnsi="Times New Roman"/>
          <w:noProof/>
          <w:color w:val="4F81BD" w:themeColor="accent1"/>
          <w:sz w:val="24"/>
          <w:szCs w:val="24"/>
        </w:rPr>
        <mc:AlternateContent>
          <mc:Choice Requires="wps">
            <w:drawing>
              <wp:anchor distT="0" distB="0" distL="114300" distR="114300" simplePos="0" relativeHeight="251700224" behindDoc="0" locked="0" layoutInCell="1" allowOverlap="1">
                <wp:simplePos x="0" y="0"/>
                <wp:positionH relativeFrom="column">
                  <wp:posOffset>2209800</wp:posOffset>
                </wp:positionH>
                <wp:positionV relativeFrom="paragraph">
                  <wp:posOffset>30480</wp:posOffset>
                </wp:positionV>
                <wp:extent cx="1971675" cy="447675"/>
                <wp:effectExtent l="0" t="0" r="28575" b="2857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447675"/>
                        </a:xfrm>
                        <a:prstGeom prst="rect">
                          <a:avLst/>
                        </a:prstGeom>
                        <a:solidFill>
                          <a:srgbClr val="FFFF00"/>
                        </a:solidFill>
                        <a:ln w="9525">
                          <a:solidFill>
                            <a:srgbClr val="000000"/>
                          </a:solidFill>
                          <a:miter lim="800000"/>
                          <a:headEnd/>
                          <a:tailEnd/>
                        </a:ln>
                      </wps:spPr>
                      <wps:txbx>
                        <w:txbxContent>
                          <w:p w:rsidR="00151469" w:rsidRDefault="00151469" w:rsidP="00DD20E0">
                            <w:pPr>
                              <w:spacing w:after="0" w:line="240" w:lineRule="auto"/>
                              <w:jc w:val="center"/>
                            </w:pPr>
                            <w:r>
                              <w:t>Counselor/Coordinator</w:t>
                            </w:r>
                          </w:p>
                          <w:p w:rsidR="00151469" w:rsidRDefault="00151469" w:rsidP="00DD20E0">
                            <w:pPr>
                              <w:spacing w:after="0" w:line="240" w:lineRule="auto"/>
                              <w:jc w:val="center"/>
                            </w:pPr>
                            <w:r>
                              <w:t>Brian Mims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30" style="position:absolute;left:0;text-align:left;margin-left:174pt;margin-top:2.4pt;width:155.25pt;height:3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" fillcolor="yellow">
                <v:textbox>
                  <w:txbxContent>
                    <w:p w:rsidR="00151469" w:rsidRDefault="00151469" w:rsidP="00DD20E0">
                      <w:pPr>
                        <w:spacing w:after="0" w:line="240" w:lineRule="auto"/>
                        <w:jc w:val="center"/>
                      </w:pPr>
                      <w:r>
                        <w:t>Counselor/Coordinator</w:t>
                      </w:r>
                    </w:p>
                    <w:p w:rsidR="00151469" w:rsidRDefault="00151469" w:rsidP="00DD20E0">
                      <w:pPr>
                        <w:spacing w:after="0" w:line="240" w:lineRule="auto"/>
                        <w:jc w:val="center"/>
                      </w:pPr>
                      <w:r>
                        <w:t>Brian Mims</w:t>
                      </w:r>
                    </w:p>
                  </w:txbxContent>
                </v:textbox>
              </v:rect>
            </w:pict>
          </mc:Fallback>
        </mc:AlternateContent>
      </w:r>
    </w:p>
    <w:p w:rsidR="00C33006" w:rsidRDefault="002B4814" w:rsidP="003A6FCB">
      <w:pPr>
        <w:pStyle w:val="ListParagraph"/>
        <w:tabs>
          <w:tab w:val="left" w:pos="6045"/>
        </w:tabs>
        <w:spacing w:after="0"/>
        <w:rPr>
          <w:rFonts w:ascii="Times New Roman" w:hAnsi="Times New Roman"/>
          <w:color w:val="4F81BD" w:themeColor="accent1"/>
          <w:sz w:val="24"/>
          <w:szCs w:val="24"/>
        </w:rPr>
      </w:pPr>
      <w:r>
        <w:rPr>
          <w:rFonts w:ascii="Times New Roman" w:hAnsi="Times New Roman"/>
          <w:noProof/>
          <w:color w:val="4F81BD" w:themeColor="accent1"/>
          <w:sz w:val="24"/>
          <w:szCs w:val="24"/>
        </w:rPr>
        <mc:AlternateContent>
          <mc:Choice Requires="wps">
            <w:drawing>
              <wp:anchor distT="0" distB="0" distL="114299" distR="114299" simplePos="0" relativeHeight="251707392" behindDoc="0" locked="0" layoutInCell="1" allowOverlap="1">
                <wp:simplePos x="0" y="0"/>
                <wp:positionH relativeFrom="column">
                  <wp:posOffset>1133474</wp:posOffset>
                </wp:positionH>
                <wp:positionV relativeFrom="paragraph">
                  <wp:posOffset>70485</wp:posOffset>
                </wp:positionV>
                <wp:extent cx="0" cy="390525"/>
                <wp:effectExtent l="0" t="0" r="19050" b="9525"/>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4" o:spid="_x0000_s1026" type="#_x0000_t32" style="position:absolute;margin-left:89.25pt;margin-top:5.55pt;width:0;height:30.75pt;flip:y;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"/>
            </w:pict>
          </mc:Fallback>
        </mc:AlternateContent>
      </w:r>
      <w:r>
        <w:rPr>
          <w:rFonts w:ascii="Times New Roman" w:hAnsi="Times New Roman"/>
          <w:noProof/>
          <w:color w:val="4F81BD" w:themeColor="accent1"/>
          <w:sz w:val="24"/>
          <w:szCs w:val="24"/>
        </w:rPr>
        <mc:AlternateContent>
          <mc:Choice Requires="wps">
            <w:drawing>
              <wp:anchor distT="4294967295" distB="4294967295" distL="114300" distR="114300" simplePos="0" relativeHeight="251705344" behindDoc="0" locked="0" layoutInCell="1" allowOverlap="1">
                <wp:simplePos x="0" y="0"/>
                <wp:positionH relativeFrom="column">
                  <wp:posOffset>1143000</wp:posOffset>
                </wp:positionH>
                <wp:positionV relativeFrom="paragraph">
                  <wp:posOffset>70484</wp:posOffset>
                </wp:positionV>
                <wp:extent cx="1066800" cy="0"/>
                <wp:effectExtent l="0" t="0" r="19050" b="1905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3" o:spid="_x0000_s1026" type="#_x0000_t32" style="position:absolute;margin-left:90pt;margin-top:5.55pt;width:84pt;height:0;flip:x;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"/>
            </w:pict>
          </mc:Fallback>
        </mc:AlternateContent>
      </w:r>
      <w:r>
        <w:rPr>
          <w:rFonts w:ascii="Times New Roman" w:hAnsi="Times New Roman"/>
          <w:noProof/>
          <w:color w:val="4F81BD" w:themeColor="accent1"/>
          <w:sz w:val="24"/>
          <w:szCs w:val="24"/>
        </w:rPr>
        <mc:AlternateContent>
          <mc:Choice Requires="wps">
            <w:drawing>
              <wp:anchor distT="4294967295" distB="4294967295" distL="114300" distR="114300" simplePos="0" relativeHeight="251702272" behindDoc="0" locked="0" layoutInCell="1" allowOverlap="1">
                <wp:simplePos x="0" y="0"/>
                <wp:positionH relativeFrom="column">
                  <wp:posOffset>4181475</wp:posOffset>
                </wp:positionH>
                <wp:positionV relativeFrom="paragraph">
                  <wp:posOffset>13334</wp:posOffset>
                </wp:positionV>
                <wp:extent cx="447675" cy="0"/>
                <wp:effectExtent l="0" t="0" r="9525" b="1905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1" o:spid="_x0000_s1026" type="#_x0000_t32" style="position:absolute;margin-left:329.25pt;margin-top:1.05pt;width:35.25pt;height:0;flip:x;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"/>
            </w:pict>
          </mc:Fallback>
        </mc:AlternateContent>
      </w:r>
    </w:p>
    <w:p w:rsidR="00C33006" w:rsidRDefault="002B4814" w:rsidP="003A6FCB">
      <w:pPr>
        <w:pStyle w:val="ListParagraph"/>
        <w:tabs>
          <w:tab w:val="left" w:pos="6045"/>
        </w:tabs>
        <w:spacing w:after="0"/>
        <w:rPr>
          <w:rFonts w:ascii="Times New Roman" w:hAnsi="Times New Roman"/>
          <w:color w:val="4F81BD" w:themeColor="accent1"/>
          <w:sz w:val="24"/>
          <w:szCs w:val="24"/>
        </w:rPr>
      </w:pPr>
      <w:r>
        <w:rPr>
          <w:rFonts w:ascii="Times New Roman" w:hAnsi="Times New Roman"/>
          <w:noProof/>
          <w:color w:val="4F81BD" w:themeColor="accent1"/>
          <w:sz w:val="24"/>
          <w:szCs w:val="24"/>
        </w:rPr>
        <mc:AlternateContent>
          <mc:Choice Requires="wps">
            <w:drawing>
              <wp:anchor distT="0" distB="0" distL="114299" distR="114299" simplePos="0" relativeHeight="251715584" behindDoc="0" locked="0" layoutInCell="1" allowOverlap="1">
                <wp:simplePos x="0" y="0"/>
                <wp:positionH relativeFrom="column">
                  <wp:posOffset>2562224</wp:posOffset>
                </wp:positionH>
                <wp:positionV relativeFrom="paragraph">
                  <wp:posOffset>97790</wp:posOffset>
                </wp:positionV>
                <wp:extent cx="0" cy="238125"/>
                <wp:effectExtent l="0" t="0" r="19050" b="9525"/>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1" o:spid="_x0000_s1026" type="#_x0000_t32" style="position:absolute;margin-left:201.75pt;margin-top:7.7pt;width:0;height:18.75pt;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"/>
            </w:pict>
          </mc:Fallback>
        </mc:AlternateContent>
      </w:r>
      <w:r>
        <w:rPr>
          <w:rFonts w:ascii="Times New Roman" w:hAnsi="Times New Roman"/>
          <w:noProof/>
          <w:color w:val="4F81BD" w:themeColor="accent1"/>
          <w:sz w:val="24"/>
          <w:szCs w:val="24"/>
        </w:rPr>
        <mc:AlternateContent>
          <mc:Choice Requires="wps">
            <w:drawing>
              <wp:anchor distT="0" distB="0" distL="114299" distR="114299" simplePos="0" relativeHeight="251717632" behindDoc="0" locked="0" layoutInCell="1" allowOverlap="1">
                <wp:simplePos x="0" y="0"/>
                <wp:positionH relativeFrom="column">
                  <wp:posOffset>5648324</wp:posOffset>
                </wp:positionH>
                <wp:positionV relativeFrom="paragraph">
                  <wp:posOffset>74295</wp:posOffset>
                </wp:positionV>
                <wp:extent cx="0" cy="257175"/>
                <wp:effectExtent l="0" t="0" r="19050" b="9525"/>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3" o:spid="_x0000_s1026" type="#_x0000_t32" style="position:absolute;margin-left:444.75pt;margin-top:5.85pt;width:0;height:20.25pt;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"/>
            </w:pict>
          </mc:Fallback>
        </mc:AlternateContent>
      </w:r>
    </w:p>
    <w:p w:rsidR="00C33006" w:rsidRDefault="002B4814" w:rsidP="003A6FCB">
      <w:pPr>
        <w:pStyle w:val="ListParagraph"/>
        <w:tabs>
          <w:tab w:val="left" w:pos="6045"/>
        </w:tabs>
        <w:spacing w:after="0"/>
        <w:rPr>
          <w:rFonts w:ascii="Times New Roman" w:hAnsi="Times New Roman"/>
          <w:color w:val="4F81BD" w:themeColor="accent1"/>
          <w:sz w:val="24"/>
          <w:szCs w:val="24"/>
        </w:rPr>
      </w:pPr>
      <w:r>
        <w:rPr>
          <w:rFonts w:ascii="Times New Roman" w:hAnsi="Times New Roman"/>
          <w:noProof/>
          <w:color w:val="4F81BD" w:themeColor="accent1"/>
          <w:sz w:val="24"/>
          <w:szCs w:val="24"/>
        </w:rPr>
        <mc:AlternateContent>
          <mc:Choice Requires="wps">
            <w:drawing>
              <wp:anchor distT="0" distB="0" distL="114299" distR="114299" simplePos="0" relativeHeight="251719680" behindDoc="0" locked="0" layoutInCell="1" allowOverlap="1">
                <wp:simplePos x="0" y="0"/>
                <wp:positionH relativeFrom="column">
                  <wp:posOffset>4086224</wp:posOffset>
                </wp:positionH>
                <wp:positionV relativeFrom="paragraph">
                  <wp:posOffset>133985</wp:posOffset>
                </wp:positionV>
                <wp:extent cx="0" cy="190500"/>
                <wp:effectExtent l="0" t="0" r="19050" b="19050"/>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5" o:spid="_x0000_s1026" type="#_x0000_t32" style="position:absolute;margin-left:321.75pt;margin-top:10.55pt;width:0;height:15pt;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"/>
            </w:pict>
          </mc:Fallback>
        </mc:AlternateContent>
      </w:r>
      <w:r>
        <w:rPr>
          <w:rFonts w:ascii="Times New Roman" w:hAnsi="Times New Roman"/>
          <w:noProof/>
          <w:color w:val="4F81BD" w:themeColor="accent1"/>
          <w:sz w:val="24"/>
          <w:szCs w:val="24"/>
        </w:rPr>
        <mc:AlternateContent>
          <mc:Choice Requires="wps">
            <w:drawing>
              <wp:anchor distT="4294967295" distB="4294967295" distL="114300" distR="114300" simplePos="0" relativeHeight="251718656" behindDoc="0" locked="0" layoutInCell="1" allowOverlap="1">
                <wp:simplePos x="0" y="0"/>
                <wp:positionH relativeFrom="column">
                  <wp:posOffset>2562225</wp:posOffset>
                </wp:positionH>
                <wp:positionV relativeFrom="paragraph">
                  <wp:posOffset>133984</wp:posOffset>
                </wp:positionV>
                <wp:extent cx="3086100" cy="0"/>
                <wp:effectExtent l="0" t="0" r="19050" b="1905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4" o:spid="_x0000_s1026" type="#_x0000_t32" style="position:absolute;margin-left:201.75pt;margin-top:10.55pt;width:243pt;height:0;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jCJwIAAEw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"/>
            </w:pict>
          </mc:Fallback>
        </mc:AlternateContent>
      </w:r>
      <w:r>
        <w:rPr>
          <w:rFonts w:ascii="Times New Roman" w:hAnsi="Times New Roman"/>
          <w:noProof/>
          <w:color w:val="4F81BD" w:themeColor="accent1"/>
          <w:sz w:val="24"/>
          <w:szCs w:val="24"/>
        </w:rPr>
        <mc:AlternateContent>
          <mc:Choice Requires="wps">
            <w:drawing>
              <wp:anchor distT="0" distB="0" distL="114300" distR="114300" simplePos="0" relativeHeight="251710464" behindDoc="0" locked="0" layoutInCell="1" allowOverlap="1">
                <wp:simplePos x="0" y="0"/>
                <wp:positionH relativeFrom="column">
                  <wp:posOffset>9525</wp:posOffset>
                </wp:positionH>
                <wp:positionV relativeFrom="paragraph">
                  <wp:posOffset>53975</wp:posOffset>
                </wp:positionV>
                <wp:extent cx="1676400" cy="485775"/>
                <wp:effectExtent l="19050" t="19050" r="38100" b="6667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8577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151469" w:rsidRDefault="00151469" w:rsidP="00AD4B58">
                            <w:pPr>
                              <w:spacing w:after="0" w:line="240" w:lineRule="auto"/>
                              <w:jc w:val="center"/>
                            </w:pPr>
                            <w:r>
                              <w:t>Office Assistant</w:t>
                            </w:r>
                          </w:p>
                          <w:p w:rsidR="00151469" w:rsidRDefault="00151469" w:rsidP="00AD4B58">
                            <w:pPr>
                              <w:spacing w:after="0" w:line="240" w:lineRule="auto"/>
                              <w:jc w:val="center"/>
                            </w:pPr>
                            <w:r>
                              <w:t xml:space="preserve">(TNC: 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31" style="position:absolute;left:0;text-align:left;margin-left:.75pt;margin-top:4.25pt;width:132pt;height:3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" fillcolor="#4f81bd [3204]" strokecolor="#f2f2f2 [3041]" strokeweight="3pt">
                <v:shadow on="t" color="#243f60 [1604]" opacity=".5" offset="1pt"/>
                <v:textbox>
                  <w:txbxContent>
                    <w:p w:rsidR="00151469" w:rsidRDefault="00151469" w:rsidP="00AD4B58">
                      <w:pPr>
                        <w:spacing w:after="0" w:line="240" w:lineRule="auto"/>
                        <w:jc w:val="center"/>
                      </w:pPr>
                      <w:r>
                        <w:t>Office Assistant</w:t>
                      </w:r>
                    </w:p>
                    <w:p w:rsidR="00151469" w:rsidRDefault="00151469" w:rsidP="00AD4B58">
                      <w:pPr>
                        <w:spacing w:after="0" w:line="240" w:lineRule="auto"/>
                        <w:jc w:val="center"/>
                      </w:pPr>
                      <w:r>
                        <w:t xml:space="preserve">(TNC: 1) </w:t>
                      </w:r>
                    </w:p>
                  </w:txbxContent>
                </v:textbox>
              </v:rect>
            </w:pict>
          </mc:Fallback>
        </mc:AlternateContent>
      </w:r>
    </w:p>
    <w:p w:rsidR="00C33006" w:rsidRDefault="002B4814" w:rsidP="003A6FCB">
      <w:pPr>
        <w:pStyle w:val="ListParagraph"/>
        <w:tabs>
          <w:tab w:val="left" w:pos="6045"/>
        </w:tabs>
        <w:spacing w:after="0"/>
        <w:rPr>
          <w:rFonts w:ascii="Times New Roman" w:hAnsi="Times New Roman"/>
          <w:color w:val="4F81BD" w:themeColor="accent1"/>
          <w:sz w:val="24"/>
          <w:szCs w:val="24"/>
        </w:rPr>
      </w:pPr>
      <w:r>
        <w:rPr>
          <w:rFonts w:ascii="Times New Roman" w:hAnsi="Times New Roman"/>
          <w:noProof/>
          <w:color w:val="4F81BD" w:themeColor="accent1"/>
          <w:sz w:val="24"/>
          <w:szCs w:val="24"/>
        </w:rPr>
        <mc:AlternateContent>
          <mc:Choice Requires="wps">
            <w:drawing>
              <wp:anchor distT="0" distB="0" distL="114300" distR="114300" simplePos="0" relativeHeight="251722752" behindDoc="0" locked="0" layoutInCell="1" allowOverlap="1">
                <wp:simplePos x="0" y="0"/>
                <wp:positionH relativeFrom="column">
                  <wp:posOffset>3057525</wp:posOffset>
                </wp:positionH>
                <wp:positionV relativeFrom="paragraph">
                  <wp:posOffset>115570</wp:posOffset>
                </wp:positionV>
                <wp:extent cx="1971675" cy="495935"/>
                <wp:effectExtent l="19050" t="19050" r="47625" b="56515"/>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495935"/>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151469" w:rsidRDefault="00151469" w:rsidP="00707BA0">
                            <w:pPr>
                              <w:spacing w:after="0" w:line="240" w:lineRule="auto"/>
                              <w:jc w:val="center"/>
                            </w:pPr>
                            <w:r>
                              <w:t xml:space="preserve">Project Success </w:t>
                            </w:r>
                          </w:p>
                          <w:p w:rsidR="00151469" w:rsidRDefault="00151469" w:rsidP="00707BA0">
                            <w:pPr>
                              <w:spacing w:after="0" w:line="240" w:lineRule="auto"/>
                              <w:jc w:val="center"/>
                            </w:pPr>
                            <w:r>
                              <w:t>Steering Committee (13)</w:t>
                            </w:r>
                          </w:p>
                          <w:p w:rsidR="00151469" w:rsidRDefault="00151469" w:rsidP="00707BA0">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32" style="position:absolute;left:0;text-align:left;margin-left:240.75pt;margin-top:9.1pt;width:155.25pt;height:39.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" fillcolor="#f79646 [3209]" strokecolor="#f2f2f2 [3041]" strokeweight="3pt">
                <v:shadow on="t" color="#974706 [1609]" opacity=".5" offset="1pt"/>
                <v:textbox>
                  <w:txbxContent>
                    <w:p w:rsidR="00151469" w:rsidRDefault="00151469" w:rsidP="00707BA0">
                      <w:pPr>
                        <w:spacing w:after="0" w:line="240" w:lineRule="auto"/>
                        <w:jc w:val="center"/>
                      </w:pPr>
                      <w:r>
                        <w:t xml:space="preserve">Project Success </w:t>
                      </w:r>
                    </w:p>
                    <w:p w:rsidR="00151469" w:rsidRDefault="00151469" w:rsidP="00707BA0">
                      <w:pPr>
                        <w:spacing w:after="0" w:line="240" w:lineRule="auto"/>
                        <w:jc w:val="center"/>
                      </w:pPr>
                      <w:r>
                        <w:t>Steering Committee (13)</w:t>
                      </w:r>
                    </w:p>
                    <w:p w:rsidR="00151469" w:rsidRDefault="00151469" w:rsidP="00707BA0">
                      <w:pPr>
                        <w:spacing w:after="0" w:line="240" w:lineRule="auto"/>
                        <w:jc w:val="center"/>
                      </w:pPr>
                    </w:p>
                  </w:txbxContent>
                </v:textbox>
              </v:rect>
            </w:pict>
          </mc:Fallback>
        </mc:AlternateContent>
      </w:r>
    </w:p>
    <w:p w:rsidR="00C33006" w:rsidRDefault="00C33006" w:rsidP="003A6FCB">
      <w:pPr>
        <w:pStyle w:val="ListParagraph"/>
        <w:tabs>
          <w:tab w:val="left" w:pos="6045"/>
        </w:tabs>
        <w:spacing w:after="0"/>
        <w:rPr>
          <w:rFonts w:ascii="Times New Roman" w:hAnsi="Times New Roman"/>
          <w:color w:val="4F81BD" w:themeColor="accent1"/>
          <w:sz w:val="24"/>
          <w:szCs w:val="24"/>
        </w:rPr>
      </w:pPr>
    </w:p>
    <w:p w:rsidR="00C33006" w:rsidRDefault="002B4814" w:rsidP="003A6FCB">
      <w:pPr>
        <w:pStyle w:val="ListParagraph"/>
        <w:tabs>
          <w:tab w:val="left" w:pos="6045"/>
        </w:tabs>
        <w:spacing w:after="0"/>
        <w:rPr>
          <w:rFonts w:ascii="Times New Roman" w:hAnsi="Times New Roman"/>
          <w:color w:val="4F81BD" w:themeColor="accent1"/>
          <w:sz w:val="24"/>
          <w:szCs w:val="24"/>
        </w:rPr>
      </w:pPr>
      <w:r>
        <w:rPr>
          <w:rFonts w:ascii="Times New Roman" w:hAnsi="Times New Roman"/>
          <w:noProof/>
          <w:color w:val="4F81BD" w:themeColor="accent1"/>
          <w:sz w:val="24"/>
          <w:szCs w:val="24"/>
        </w:rPr>
        <mc:AlternateContent>
          <mc:Choice Requires="wps">
            <w:drawing>
              <wp:anchor distT="0" distB="0" distL="114299" distR="114299" simplePos="0" relativeHeight="251712512" behindDoc="0" locked="0" layoutInCell="1" allowOverlap="1">
                <wp:simplePos x="0" y="0"/>
                <wp:positionH relativeFrom="column">
                  <wp:posOffset>1133474</wp:posOffset>
                </wp:positionH>
                <wp:positionV relativeFrom="paragraph">
                  <wp:posOffset>-3810</wp:posOffset>
                </wp:positionV>
                <wp:extent cx="0" cy="332740"/>
                <wp:effectExtent l="0" t="0" r="19050" b="1016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2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8" o:spid="_x0000_s1026" type="#_x0000_t32" style="position:absolute;margin-left:89.25pt;margin-top:-.3pt;width:0;height:26.2pt;flip:y;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"/>
            </w:pict>
          </mc:Fallback>
        </mc:AlternateContent>
      </w:r>
    </w:p>
    <w:p w:rsidR="00C33006" w:rsidRDefault="002B4814" w:rsidP="00043E3D">
      <w:pPr>
        <w:pStyle w:val="ListParagraph"/>
        <w:tabs>
          <w:tab w:val="left" w:pos="6450"/>
        </w:tabs>
        <w:spacing w:after="0"/>
        <w:rPr>
          <w:rFonts w:ascii="Times New Roman" w:hAnsi="Times New Roman"/>
          <w:color w:val="4F81BD" w:themeColor="accent1"/>
          <w:sz w:val="24"/>
          <w:szCs w:val="24"/>
        </w:rPr>
      </w:pPr>
      <w:r>
        <w:rPr>
          <w:rFonts w:ascii="Times New Roman" w:hAnsi="Times New Roman"/>
          <w:noProof/>
          <w:color w:val="4F81BD" w:themeColor="accent1"/>
          <w:sz w:val="24"/>
          <w:szCs w:val="24"/>
        </w:rPr>
        <mc:AlternateContent>
          <mc:Choice Requires="wps">
            <w:drawing>
              <wp:anchor distT="0" distB="0" distL="114299" distR="114299" simplePos="0" relativeHeight="251724800" behindDoc="0" locked="0" layoutInCell="1" allowOverlap="1">
                <wp:simplePos x="0" y="0"/>
                <wp:positionH relativeFrom="column">
                  <wp:posOffset>4086224</wp:posOffset>
                </wp:positionH>
                <wp:positionV relativeFrom="paragraph">
                  <wp:posOffset>52070</wp:posOffset>
                </wp:positionV>
                <wp:extent cx="0" cy="190500"/>
                <wp:effectExtent l="0" t="0" r="19050" b="1905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 o:spid="_x0000_s1026" type="#_x0000_t32" style="position:absolute;margin-left:321.75pt;margin-top:4.1pt;width:0;height:15pt;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"/>
            </w:pict>
          </mc:Fallback>
        </mc:AlternateContent>
      </w:r>
      <w:r>
        <w:rPr>
          <w:rFonts w:ascii="Times New Roman" w:hAnsi="Times New Roman"/>
          <w:noProof/>
          <w:color w:val="4F81BD" w:themeColor="accent1"/>
          <w:sz w:val="24"/>
          <w:szCs w:val="24"/>
        </w:rPr>
        <mc:AlternateContent>
          <mc:Choice Requires="wps">
            <w:drawing>
              <wp:anchor distT="0" distB="0" distL="114300" distR="114300" simplePos="0" relativeHeight="251714560" behindDoc="0" locked="0" layoutInCell="1" allowOverlap="1">
                <wp:simplePos x="0" y="0"/>
                <wp:positionH relativeFrom="column">
                  <wp:posOffset>9525</wp:posOffset>
                </wp:positionH>
                <wp:positionV relativeFrom="paragraph">
                  <wp:posOffset>128270</wp:posOffset>
                </wp:positionV>
                <wp:extent cx="1762125" cy="676275"/>
                <wp:effectExtent l="19050" t="19050" r="47625" b="66675"/>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67627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151469" w:rsidRDefault="00151469" w:rsidP="00AD4B58">
                            <w:pPr>
                              <w:spacing w:after="0" w:line="240" w:lineRule="auto"/>
                              <w:jc w:val="center"/>
                            </w:pPr>
                            <w:r>
                              <w:t>Math Tutor</w:t>
                            </w:r>
                          </w:p>
                          <w:p w:rsidR="00151469" w:rsidRDefault="00151469" w:rsidP="00AD4B58">
                            <w:pPr>
                              <w:spacing w:after="0" w:line="240" w:lineRule="auto"/>
                              <w:jc w:val="center"/>
                            </w:pPr>
                            <w:r>
                              <w:t>(Work Study Student: 1)</w:t>
                            </w:r>
                          </w:p>
                          <w:p w:rsidR="00151469" w:rsidRDefault="00151469" w:rsidP="00AD4B58">
                            <w:pPr>
                              <w:spacing w:after="0" w:line="240" w:lineRule="auto"/>
                              <w:jc w:val="center"/>
                            </w:pPr>
                            <w:r>
                              <w:t xml:space="preserve">(Student Equity Student: 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33" style="position:absolute;left:0;text-align:left;margin-left:.75pt;margin-top:10.1pt;width:138.75pt;height:5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" fillcolor="#4f81bd [3204]" strokecolor="#f2f2f2 [3041]" strokeweight="3pt">
                <v:shadow on="t" color="#243f60 [1604]" opacity=".5" offset="1pt"/>
                <v:textbox>
                  <w:txbxContent>
                    <w:p w:rsidR="00151469" w:rsidRDefault="00151469" w:rsidP="00AD4B58">
                      <w:pPr>
                        <w:spacing w:after="0" w:line="240" w:lineRule="auto"/>
                        <w:jc w:val="center"/>
                      </w:pPr>
                      <w:r>
                        <w:t>Math Tutor</w:t>
                      </w:r>
                    </w:p>
                    <w:p w:rsidR="00151469" w:rsidRDefault="00151469" w:rsidP="00AD4B58">
                      <w:pPr>
                        <w:spacing w:after="0" w:line="240" w:lineRule="auto"/>
                        <w:jc w:val="center"/>
                      </w:pPr>
                      <w:r>
                        <w:t>(Work Study Student: 1)</w:t>
                      </w:r>
                    </w:p>
                    <w:p w:rsidR="00151469" w:rsidRDefault="00151469" w:rsidP="00AD4B58">
                      <w:pPr>
                        <w:spacing w:after="0" w:line="240" w:lineRule="auto"/>
                        <w:jc w:val="center"/>
                      </w:pPr>
                      <w:r>
                        <w:t xml:space="preserve">(Student Equity Student: 1)  </w:t>
                      </w:r>
                    </w:p>
                  </w:txbxContent>
                </v:textbox>
              </v:rect>
            </w:pict>
          </mc:Fallback>
        </mc:AlternateContent>
      </w:r>
      <w:r w:rsidR="00043E3D">
        <w:rPr>
          <w:rFonts w:ascii="Times New Roman" w:hAnsi="Times New Roman"/>
          <w:color w:val="4F81BD" w:themeColor="accent1"/>
          <w:sz w:val="24"/>
          <w:szCs w:val="24"/>
        </w:rPr>
        <w:tab/>
      </w:r>
    </w:p>
    <w:p w:rsidR="00C33006" w:rsidRDefault="002B4814" w:rsidP="003A6FCB">
      <w:pPr>
        <w:pStyle w:val="ListParagraph"/>
        <w:tabs>
          <w:tab w:val="left" w:pos="6045"/>
        </w:tabs>
        <w:spacing w:after="0"/>
        <w:rPr>
          <w:rFonts w:ascii="Times New Roman" w:hAnsi="Times New Roman"/>
          <w:color w:val="4F81BD" w:themeColor="accent1"/>
          <w:sz w:val="24"/>
          <w:szCs w:val="24"/>
        </w:rPr>
      </w:pPr>
      <w:r>
        <w:rPr>
          <w:rFonts w:ascii="Times New Roman" w:hAnsi="Times New Roman"/>
          <w:noProof/>
          <w:color w:val="4F81BD" w:themeColor="accent1"/>
          <w:sz w:val="24"/>
          <w:szCs w:val="24"/>
        </w:rPr>
        <mc:AlternateContent>
          <mc:Choice Requires="wps">
            <w:drawing>
              <wp:anchor distT="0" distB="0" distL="114300" distR="114300" simplePos="0" relativeHeight="251725824" behindDoc="0" locked="0" layoutInCell="1" allowOverlap="1">
                <wp:simplePos x="0" y="0"/>
                <wp:positionH relativeFrom="column">
                  <wp:posOffset>3086100</wp:posOffset>
                </wp:positionH>
                <wp:positionV relativeFrom="paragraph">
                  <wp:posOffset>6350</wp:posOffset>
                </wp:positionV>
                <wp:extent cx="2019300" cy="819150"/>
                <wp:effectExtent l="19050" t="19050" r="38100" b="5715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81915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151469" w:rsidRDefault="00151469" w:rsidP="00153856">
                            <w:pPr>
                              <w:spacing w:after="0" w:line="240" w:lineRule="auto"/>
                              <w:jc w:val="center"/>
                            </w:pPr>
                            <w:r>
                              <w:t>Faculty (5)</w:t>
                            </w:r>
                          </w:p>
                          <w:p w:rsidR="00151469" w:rsidRDefault="00151469" w:rsidP="00AD4B58">
                            <w:pPr>
                              <w:spacing w:after="0" w:line="240" w:lineRule="auto"/>
                              <w:jc w:val="center"/>
                              <w:rPr>
                                <w:rFonts w:ascii="Times New Roman" w:hAnsi="Times New Roman"/>
                                <w:sz w:val="24"/>
                                <w:szCs w:val="24"/>
                              </w:rPr>
                            </w:pPr>
                            <w:r w:rsidRPr="0026444E">
                              <w:rPr>
                                <w:rFonts w:ascii="Times New Roman" w:hAnsi="Times New Roman"/>
                                <w:sz w:val="24"/>
                                <w:szCs w:val="24"/>
                              </w:rPr>
                              <w:t>Behavioral &amp; Social Sciences</w:t>
                            </w:r>
                            <w:r>
                              <w:rPr>
                                <w:rFonts w:ascii="Times New Roman" w:hAnsi="Times New Roman"/>
                                <w:sz w:val="24"/>
                                <w:szCs w:val="24"/>
                              </w:rPr>
                              <w:t xml:space="preserve"> Division and</w:t>
                            </w:r>
                          </w:p>
                          <w:p w:rsidR="00151469" w:rsidRPr="0026444E" w:rsidRDefault="00151469" w:rsidP="00AD4B58">
                            <w:pPr>
                              <w:spacing w:after="0" w:line="240" w:lineRule="auto"/>
                              <w:jc w:val="center"/>
                              <w:rPr>
                                <w:rFonts w:ascii="Times New Roman" w:hAnsi="Times New Roman"/>
                                <w:sz w:val="24"/>
                                <w:szCs w:val="24"/>
                              </w:rPr>
                            </w:pPr>
                            <w:r>
                              <w:rPr>
                                <w:rFonts w:ascii="Times New Roman" w:hAnsi="Times New Roman"/>
                                <w:sz w:val="24"/>
                                <w:szCs w:val="24"/>
                              </w:rPr>
                              <w:t>Humanities Division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34" style="position:absolute;left:0;text-align:left;margin-left:243pt;margin-top:.5pt;width:159pt;height:6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" fillcolor="#f79646 [3209]" strokecolor="#f2f2f2 [3041]" strokeweight="3pt">
                <v:shadow on="t" color="#974706 [1609]" opacity=".5" offset="1pt"/>
                <v:textbox>
                  <w:txbxContent>
                    <w:p w:rsidR="00151469" w:rsidRDefault="00151469" w:rsidP="00153856">
                      <w:pPr>
                        <w:spacing w:after="0" w:line="240" w:lineRule="auto"/>
                        <w:jc w:val="center"/>
                      </w:pPr>
                      <w:r>
                        <w:t>Faculty (5)</w:t>
                      </w:r>
                    </w:p>
                    <w:p w:rsidR="00151469" w:rsidRDefault="00151469" w:rsidP="00AD4B58">
                      <w:pPr>
                        <w:spacing w:after="0" w:line="240" w:lineRule="auto"/>
                        <w:jc w:val="center"/>
                        <w:rPr>
                          <w:rFonts w:ascii="Times New Roman" w:hAnsi="Times New Roman"/>
                          <w:sz w:val="24"/>
                          <w:szCs w:val="24"/>
                        </w:rPr>
                      </w:pPr>
                      <w:r w:rsidRPr="0026444E">
                        <w:rPr>
                          <w:rFonts w:ascii="Times New Roman" w:hAnsi="Times New Roman"/>
                          <w:sz w:val="24"/>
                          <w:szCs w:val="24"/>
                        </w:rPr>
                        <w:t>Behavioral &amp; Social Sciences</w:t>
                      </w:r>
                      <w:r>
                        <w:rPr>
                          <w:rFonts w:ascii="Times New Roman" w:hAnsi="Times New Roman"/>
                          <w:sz w:val="24"/>
                          <w:szCs w:val="24"/>
                        </w:rPr>
                        <w:t xml:space="preserve"> Division and</w:t>
                      </w:r>
                    </w:p>
                    <w:p w:rsidR="00151469" w:rsidRPr="0026444E" w:rsidRDefault="00151469" w:rsidP="00AD4B58">
                      <w:pPr>
                        <w:spacing w:after="0" w:line="240" w:lineRule="auto"/>
                        <w:jc w:val="center"/>
                        <w:rPr>
                          <w:rFonts w:ascii="Times New Roman" w:hAnsi="Times New Roman"/>
                          <w:sz w:val="24"/>
                          <w:szCs w:val="24"/>
                        </w:rPr>
                      </w:pPr>
                      <w:r>
                        <w:rPr>
                          <w:rFonts w:ascii="Times New Roman" w:hAnsi="Times New Roman"/>
                          <w:sz w:val="24"/>
                          <w:szCs w:val="24"/>
                        </w:rPr>
                        <w:t>Humanities Division</w:t>
                      </w:r>
                    </w:p>
                  </w:txbxContent>
                </v:textbox>
              </v:rect>
            </w:pict>
          </mc:Fallback>
        </mc:AlternateContent>
      </w:r>
    </w:p>
    <w:p w:rsidR="002A2017" w:rsidRDefault="002A2017" w:rsidP="002E3897">
      <w:pPr>
        <w:tabs>
          <w:tab w:val="left" w:pos="6045"/>
        </w:tabs>
        <w:spacing w:after="0"/>
        <w:rPr>
          <w:rFonts w:ascii="Times New Roman" w:hAnsi="Times New Roman"/>
          <w:color w:val="4F81BD" w:themeColor="accent1"/>
          <w:sz w:val="24"/>
          <w:szCs w:val="24"/>
        </w:rPr>
      </w:pPr>
    </w:p>
    <w:p w:rsidR="002E3897" w:rsidRDefault="002E3897" w:rsidP="00E760EB">
      <w:pPr>
        <w:rPr>
          <w:rFonts w:ascii="Times New Roman" w:hAnsi="Times New Roman"/>
          <w:color w:val="4F81BD" w:themeColor="accent1"/>
          <w:sz w:val="24"/>
          <w:szCs w:val="24"/>
        </w:rPr>
      </w:pPr>
    </w:p>
    <w:p w:rsidR="00E760EB" w:rsidRDefault="00E760EB" w:rsidP="00E760EB">
      <w:pPr>
        <w:rPr>
          <w:rFonts w:ascii="Times New Roman" w:hAnsi="Times New Roman"/>
          <w:color w:val="4F81BD" w:themeColor="accent1"/>
          <w:sz w:val="24"/>
          <w:szCs w:val="24"/>
        </w:rPr>
      </w:pPr>
    </w:p>
    <w:p w:rsidR="00E760EB" w:rsidRPr="002E3897" w:rsidRDefault="00E760EB" w:rsidP="00E760EB">
      <w:pPr>
        <w:rPr>
          <w:rFonts w:ascii="Times New Roman" w:hAnsi="Times New Roman"/>
          <w:color w:val="4F81BD" w:themeColor="accent1"/>
          <w:sz w:val="24"/>
          <w:szCs w:val="24"/>
        </w:rPr>
      </w:pPr>
    </w:p>
    <w:p w:rsidR="00424CCF" w:rsidRDefault="00424CCF" w:rsidP="007B424A">
      <w:pPr>
        <w:pStyle w:val="ListParagraph"/>
        <w:numPr>
          <w:ilvl w:val="0"/>
          <w:numId w:val="17"/>
        </w:numPr>
        <w:spacing w:after="0"/>
        <w:rPr>
          <w:rFonts w:ascii="Times New Roman" w:hAnsi="Times New Roman"/>
          <w:color w:val="4F81BD" w:themeColor="accent1"/>
          <w:sz w:val="24"/>
          <w:szCs w:val="24"/>
        </w:rPr>
      </w:pPr>
      <w:r>
        <w:rPr>
          <w:rFonts w:ascii="Times New Roman" w:hAnsi="Times New Roman"/>
          <w:color w:val="4F81BD" w:themeColor="accent1"/>
          <w:sz w:val="24"/>
          <w:szCs w:val="24"/>
        </w:rPr>
        <w:t>Describe the personnel needs for the next four years.</w:t>
      </w:r>
    </w:p>
    <w:p w:rsidR="00D64A27" w:rsidRDefault="00D64A27" w:rsidP="00D64A27">
      <w:pPr>
        <w:pStyle w:val="ListParagraph"/>
        <w:spacing w:after="0"/>
        <w:rPr>
          <w:rFonts w:ascii="Times New Roman" w:hAnsi="Times New Roman"/>
          <w:color w:val="4F81BD" w:themeColor="accent1"/>
          <w:sz w:val="24"/>
          <w:szCs w:val="24"/>
        </w:rPr>
      </w:pPr>
    </w:p>
    <w:p w:rsidR="000F3720" w:rsidRPr="00D64A27" w:rsidRDefault="000F3720" w:rsidP="000F3720">
      <w:pPr>
        <w:pStyle w:val="ListParagraph"/>
        <w:spacing w:after="0"/>
        <w:rPr>
          <w:rFonts w:ascii="Times New Roman" w:hAnsi="Times New Roman"/>
          <w:sz w:val="24"/>
          <w:szCs w:val="24"/>
        </w:rPr>
      </w:pPr>
      <w:r w:rsidRPr="00D64A27">
        <w:rPr>
          <w:rFonts w:ascii="Times New Roman" w:hAnsi="Times New Roman"/>
          <w:sz w:val="24"/>
          <w:szCs w:val="24"/>
        </w:rPr>
        <w:t>Over the next four</w:t>
      </w:r>
      <w:r w:rsidR="00D64A27" w:rsidRPr="00D64A27">
        <w:rPr>
          <w:rFonts w:ascii="Times New Roman" w:hAnsi="Times New Roman"/>
          <w:sz w:val="24"/>
          <w:szCs w:val="24"/>
        </w:rPr>
        <w:t xml:space="preserve"> years, the personnel needs are a full-time Counselor, </w:t>
      </w:r>
      <w:r w:rsidRPr="00D64A27">
        <w:rPr>
          <w:rFonts w:ascii="Times New Roman" w:hAnsi="Times New Roman"/>
          <w:sz w:val="24"/>
          <w:szCs w:val="24"/>
        </w:rPr>
        <w:t>an additional Adju</w:t>
      </w:r>
      <w:r w:rsidR="00D64A27" w:rsidRPr="00D64A27">
        <w:rPr>
          <w:rFonts w:ascii="Times New Roman" w:hAnsi="Times New Roman"/>
          <w:sz w:val="24"/>
          <w:szCs w:val="24"/>
        </w:rPr>
        <w:t xml:space="preserve">nct Counselor and </w:t>
      </w:r>
      <w:r w:rsidRPr="00D64A27">
        <w:rPr>
          <w:rFonts w:ascii="Times New Roman" w:hAnsi="Times New Roman"/>
          <w:sz w:val="24"/>
          <w:szCs w:val="24"/>
        </w:rPr>
        <w:t>full-time administrative assistant</w:t>
      </w:r>
      <w:r w:rsidR="00D64A27" w:rsidRPr="00D64A27">
        <w:rPr>
          <w:rFonts w:ascii="Times New Roman" w:hAnsi="Times New Roman"/>
          <w:sz w:val="24"/>
          <w:szCs w:val="24"/>
        </w:rPr>
        <w:t xml:space="preserve">. </w:t>
      </w:r>
    </w:p>
    <w:p w:rsidR="001F3FC4" w:rsidRDefault="001F3FC4" w:rsidP="001F3FC4">
      <w:pPr>
        <w:pStyle w:val="ListParagraph"/>
        <w:spacing w:after="0"/>
        <w:rPr>
          <w:rFonts w:ascii="Times New Roman" w:hAnsi="Times New Roman"/>
          <w:color w:val="4F81BD" w:themeColor="accent1"/>
          <w:sz w:val="24"/>
          <w:szCs w:val="24"/>
        </w:rPr>
      </w:pPr>
    </w:p>
    <w:p w:rsidR="001F3FC4" w:rsidRDefault="00424CCF" w:rsidP="001F3FC4">
      <w:pPr>
        <w:pStyle w:val="ListParagraph"/>
        <w:numPr>
          <w:ilvl w:val="0"/>
          <w:numId w:val="17"/>
        </w:numPr>
        <w:spacing w:after="0"/>
        <w:rPr>
          <w:rFonts w:ascii="Times New Roman" w:hAnsi="Times New Roman"/>
          <w:color w:val="4F81BD" w:themeColor="accent1"/>
          <w:sz w:val="24"/>
          <w:szCs w:val="24"/>
        </w:rPr>
      </w:pPr>
      <w:r>
        <w:rPr>
          <w:rFonts w:ascii="Times New Roman" w:hAnsi="Times New Roman"/>
          <w:color w:val="4F81BD" w:themeColor="accent1"/>
          <w:sz w:val="24"/>
          <w:szCs w:val="24"/>
        </w:rPr>
        <w:t>Describe facilities need for the next four years.</w:t>
      </w:r>
    </w:p>
    <w:p w:rsidR="00D64A27" w:rsidRDefault="00D64A27" w:rsidP="00D64A27">
      <w:pPr>
        <w:pStyle w:val="ListParagraph"/>
        <w:spacing w:after="0"/>
        <w:rPr>
          <w:rFonts w:ascii="Times New Roman" w:hAnsi="Times New Roman"/>
          <w:color w:val="4F81BD" w:themeColor="accent1"/>
          <w:sz w:val="24"/>
          <w:szCs w:val="24"/>
        </w:rPr>
      </w:pPr>
    </w:p>
    <w:p w:rsidR="001F3FC4" w:rsidRPr="0067139E" w:rsidRDefault="00336951" w:rsidP="0067139E">
      <w:pPr>
        <w:pStyle w:val="ListParagraph"/>
        <w:spacing w:after="0"/>
        <w:rPr>
          <w:rFonts w:ascii="Times New Roman" w:hAnsi="Times New Roman"/>
          <w:sz w:val="24"/>
          <w:szCs w:val="24"/>
        </w:rPr>
      </w:pPr>
      <w:r>
        <w:rPr>
          <w:rFonts w:ascii="Times New Roman" w:hAnsi="Times New Roman"/>
          <w:sz w:val="24"/>
          <w:szCs w:val="24"/>
        </w:rPr>
        <w:t xml:space="preserve">By the end of the Fall 2018, the Counseling department will move to the new Student Services building. In depth facilities needs will be determined after Fall 2018 semester.  </w:t>
      </w:r>
      <w:r w:rsidR="00D64A27">
        <w:rPr>
          <w:rFonts w:ascii="Times New Roman" w:hAnsi="Times New Roman"/>
          <w:sz w:val="24"/>
          <w:szCs w:val="24"/>
        </w:rPr>
        <w:t>Over the next four years, a “Village” space needs to be created for the students</w:t>
      </w:r>
      <w:r>
        <w:rPr>
          <w:rFonts w:ascii="Times New Roman" w:hAnsi="Times New Roman"/>
          <w:sz w:val="24"/>
          <w:szCs w:val="24"/>
        </w:rPr>
        <w:t xml:space="preserve"> and staff</w:t>
      </w:r>
      <w:r w:rsidR="00D64A27">
        <w:rPr>
          <w:rFonts w:ascii="Times New Roman" w:hAnsi="Times New Roman"/>
          <w:sz w:val="24"/>
          <w:szCs w:val="24"/>
        </w:rPr>
        <w:t xml:space="preserve"> in the program. The “Village” will serve as a study space for students and a place for students to feel welcomed, appreciated and </w:t>
      </w:r>
      <w:r w:rsidR="006C6C80">
        <w:rPr>
          <w:rFonts w:ascii="Times New Roman" w:hAnsi="Times New Roman"/>
          <w:sz w:val="24"/>
          <w:szCs w:val="24"/>
        </w:rPr>
        <w:t>is</w:t>
      </w:r>
      <w:r w:rsidR="00D64A27">
        <w:rPr>
          <w:rFonts w:ascii="Times New Roman" w:hAnsi="Times New Roman"/>
          <w:sz w:val="24"/>
          <w:szCs w:val="24"/>
        </w:rPr>
        <w:t xml:space="preserve"> seen as being a part of El Camino College’s campus. A facility </w:t>
      </w:r>
      <w:r w:rsidR="002F5B22">
        <w:rPr>
          <w:rFonts w:ascii="Times New Roman" w:hAnsi="Times New Roman"/>
          <w:sz w:val="24"/>
          <w:szCs w:val="24"/>
        </w:rPr>
        <w:t>will combine offices for counselors, staff and a “Village” needs</w:t>
      </w:r>
      <w:r w:rsidR="00316283">
        <w:rPr>
          <w:rFonts w:ascii="Times New Roman" w:hAnsi="Times New Roman"/>
          <w:sz w:val="24"/>
          <w:szCs w:val="24"/>
        </w:rPr>
        <w:t xml:space="preserve"> to be in the same location (ex</w:t>
      </w:r>
      <w:r w:rsidR="002F5B22">
        <w:rPr>
          <w:rFonts w:ascii="Times New Roman" w:hAnsi="Times New Roman"/>
          <w:sz w:val="24"/>
          <w:szCs w:val="24"/>
        </w:rPr>
        <w:t>am</w:t>
      </w:r>
      <w:r w:rsidR="00316283">
        <w:rPr>
          <w:rFonts w:ascii="Times New Roman" w:hAnsi="Times New Roman"/>
          <w:sz w:val="24"/>
          <w:szCs w:val="24"/>
        </w:rPr>
        <w:t>p</w:t>
      </w:r>
      <w:r w:rsidR="002F5B22">
        <w:rPr>
          <w:rFonts w:ascii="Times New Roman" w:hAnsi="Times New Roman"/>
          <w:sz w:val="24"/>
          <w:szCs w:val="24"/>
        </w:rPr>
        <w:t>les: FYE, EOPS, KEAS).</w:t>
      </w:r>
    </w:p>
    <w:p w:rsidR="00424CCF" w:rsidRDefault="00424CCF" w:rsidP="007B424A">
      <w:pPr>
        <w:pStyle w:val="ListParagraph"/>
        <w:numPr>
          <w:ilvl w:val="0"/>
          <w:numId w:val="17"/>
        </w:numPr>
        <w:spacing w:after="0"/>
        <w:rPr>
          <w:rFonts w:ascii="Times New Roman" w:hAnsi="Times New Roman"/>
          <w:color w:val="4F81BD" w:themeColor="accent1"/>
          <w:sz w:val="24"/>
          <w:szCs w:val="24"/>
        </w:rPr>
      </w:pPr>
      <w:r>
        <w:rPr>
          <w:rFonts w:ascii="Times New Roman" w:hAnsi="Times New Roman"/>
          <w:color w:val="4F81BD" w:themeColor="accent1"/>
          <w:sz w:val="24"/>
          <w:szCs w:val="24"/>
        </w:rPr>
        <w:lastRenderedPageBreak/>
        <w:t>Describe the equipment (including technology) needs for the next four years.</w:t>
      </w:r>
    </w:p>
    <w:p w:rsidR="002F5B22" w:rsidRDefault="002F5B22" w:rsidP="002F5B22">
      <w:pPr>
        <w:pStyle w:val="ListParagraph"/>
        <w:spacing w:after="0"/>
        <w:rPr>
          <w:rFonts w:ascii="Times New Roman" w:hAnsi="Times New Roman"/>
          <w:color w:val="4F81BD" w:themeColor="accent1"/>
          <w:sz w:val="24"/>
          <w:szCs w:val="24"/>
        </w:rPr>
      </w:pPr>
    </w:p>
    <w:p w:rsidR="002F5B22" w:rsidRPr="002F5B22" w:rsidRDefault="00336951" w:rsidP="002F5B22">
      <w:pPr>
        <w:pStyle w:val="ListParagraph"/>
        <w:spacing w:after="0"/>
        <w:rPr>
          <w:rFonts w:ascii="Times New Roman" w:hAnsi="Times New Roman"/>
          <w:sz w:val="24"/>
          <w:szCs w:val="24"/>
        </w:rPr>
      </w:pPr>
      <w:r>
        <w:rPr>
          <w:rFonts w:ascii="Times New Roman" w:hAnsi="Times New Roman"/>
          <w:sz w:val="24"/>
          <w:szCs w:val="24"/>
        </w:rPr>
        <w:t xml:space="preserve">By the end of the Fall 2018, the Counseling department will move to the new Student Services building. In depth facilities needs will be determined after Fall 2018 semester.  </w:t>
      </w:r>
      <w:r w:rsidR="002F5B22">
        <w:rPr>
          <w:rFonts w:ascii="Times New Roman" w:hAnsi="Times New Roman"/>
          <w:sz w:val="24"/>
          <w:szCs w:val="24"/>
        </w:rPr>
        <w:t>The equipment needs for the next four years</w:t>
      </w:r>
      <w:r>
        <w:rPr>
          <w:rFonts w:ascii="Times New Roman" w:hAnsi="Times New Roman"/>
          <w:sz w:val="24"/>
          <w:szCs w:val="24"/>
        </w:rPr>
        <w:t xml:space="preserve"> will be</w:t>
      </w:r>
      <w:r w:rsidR="00CB2603">
        <w:rPr>
          <w:rFonts w:ascii="Times New Roman" w:hAnsi="Times New Roman"/>
          <w:sz w:val="24"/>
          <w:szCs w:val="24"/>
        </w:rPr>
        <w:t xml:space="preserve"> used</w:t>
      </w:r>
      <w:r>
        <w:rPr>
          <w:rFonts w:ascii="Times New Roman" w:hAnsi="Times New Roman"/>
          <w:sz w:val="24"/>
          <w:szCs w:val="24"/>
        </w:rPr>
        <w:t xml:space="preserve"> to create the “Village” area. The equipment needed</w:t>
      </w:r>
      <w:r w:rsidR="002F5B22">
        <w:rPr>
          <w:rFonts w:ascii="Times New Roman" w:hAnsi="Times New Roman"/>
          <w:sz w:val="24"/>
          <w:szCs w:val="24"/>
        </w:rPr>
        <w:t xml:space="preserve"> are computers for students to use for studying or completing class/homework assignments, program requirements, various applications (academic and career), whiteboards, smart room capabilities, printer(s), copy machine,</w:t>
      </w:r>
      <w:r w:rsidR="00CB2603">
        <w:rPr>
          <w:rFonts w:ascii="Times New Roman" w:hAnsi="Times New Roman"/>
          <w:sz w:val="24"/>
          <w:szCs w:val="24"/>
        </w:rPr>
        <w:t xml:space="preserve"> paper shredder </w:t>
      </w:r>
      <w:r w:rsidR="002F5B22">
        <w:rPr>
          <w:rFonts w:ascii="Times New Roman" w:hAnsi="Times New Roman"/>
          <w:sz w:val="24"/>
          <w:szCs w:val="24"/>
        </w:rPr>
        <w:t xml:space="preserve"> tool to track </w:t>
      </w:r>
      <w:r w:rsidR="006C6C80">
        <w:rPr>
          <w:rFonts w:ascii="Times New Roman" w:hAnsi="Times New Roman"/>
          <w:sz w:val="24"/>
          <w:szCs w:val="24"/>
        </w:rPr>
        <w:t>student’s</w:t>
      </w:r>
      <w:r w:rsidR="002F5B22">
        <w:rPr>
          <w:rFonts w:ascii="Times New Roman" w:hAnsi="Times New Roman"/>
          <w:sz w:val="24"/>
          <w:szCs w:val="24"/>
        </w:rPr>
        <w:t xml:space="preserve"> use of services and time.</w:t>
      </w:r>
    </w:p>
    <w:p w:rsidR="001F3FC4" w:rsidRPr="001F3FC4" w:rsidRDefault="001F3FC4" w:rsidP="001F3FC4">
      <w:pPr>
        <w:spacing w:after="0"/>
        <w:rPr>
          <w:rFonts w:ascii="Times New Roman" w:hAnsi="Times New Roman"/>
          <w:color w:val="4F81BD" w:themeColor="accent1"/>
          <w:sz w:val="24"/>
          <w:szCs w:val="24"/>
        </w:rPr>
      </w:pPr>
    </w:p>
    <w:p w:rsidR="00424CCF" w:rsidRDefault="00424CCF" w:rsidP="007B424A">
      <w:pPr>
        <w:pStyle w:val="ListParagraph"/>
        <w:numPr>
          <w:ilvl w:val="0"/>
          <w:numId w:val="17"/>
        </w:numPr>
        <w:spacing w:after="0"/>
        <w:rPr>
          <w:rFonts w:ascii="Times New Roman" w:hAnsi="Times New Roman"/>
          <w:color w:val="4F81BD" w:themeColor="accent1"/>
          <w:sz w:val="24"/>
          <w:szCs w:val="24"/>
        </w:rPr>
      </w:pPr>
      <w:r>
        <w:rPr>
          <w:rFonts w:ascii="Times New Roman" w:hAnsi="Times New Roman"/>
          <w:color w:val="4F81BD" w:themeColor="accent1"/>
          <w:sz w:val="24"/>
          <w:szCs w:val="24"/>
        </w:rPr>
        <w:t>Describe the specific hours of operation of the program. Do the scheduled hours of operation meet the needs of staff and students?</w:t>
      </w:r>
    </w:p>
    <w:p w:rsidR="008C12C2" w:rsidRDefault="008C12C2" w:rsidP="008C12C2">
      <w:pPr>
        <w:pStyle w:val="ListParagraph"/>
        <w:tabs>
          <w:tab w:val="left" w:pos="7425"/>
        </w:tabs>
        <w:rPr>
          <w:rFonts w:ascii="Times New Roman" w:hAnsi="Times New Roman"/>
          <w:sz w:val="24"/>
          <w:szCs w:val="24"/>
        </w:rPr>
      </w:pPr>
    </w:p>
    <w:p w:rsidR="00151469" w:rsidRDefault="00D31776" w:rsidP="00E760EB">
      <w:pPr>
        <w:pStyle w:val="ListParagraph"/>
        <w:tabs>
          <w:tab w:val="left" w:pos="7425"/>
        </w:tabs>
        <w:rPr>
          <w:rFonts w:ascii="Times New Roman" w:hAnsi="Times New Roman"/>
          <w:sz w:val="24"/>
          <w:szCs w:val="24"/>
        </w:rPr>
      </w:pPr>
      <w:r>
        <w:rPr>
          <w:rFonts w:ascii="Times New Roman" w:hAnsi="Times New Roman"/>
          <w:sz w:val="24"/>
          <w:szCs w:val="24"/>
        </w:rPr>
        <w:t>Full-Time Counselor/Coordinators work schedule: Mondays (9:30am to 5:30pm), Tuesdays (9:30am to 6:30pm), Wednesdays (9:30am to 10:30am and 1</w:t>
      </w:r>
      <w:r w:rsidR="0067139E">
        <w:rPr>
          <w:rFonts w:ascii="Times New Roman" w:hAnsi="Times New Roman"/>
          <w:sz w:val="24"/>
          <w:szCs w:val="24"/>
        </w:rPr>
        <w:t>2:30</w:t>
      </w:r>
      <w:r>
        <w:rPr>
          <w:rFonts w:ascii="Times New Roman" w:hAnsi="Times New Roman"/>
          <w:sz w:val="24"/>
          <w:szCs w:val="24"/>
        </w:rPr>
        <w:t xml:space="preserve">pm to </w:t>
      </w:r>
      <w:r w:rsidR="00A41DD6">
        <w:rPr>
          <w:rFonts w:ascii="Times New Roman" w:hAnsi="Times New Roman"/>
          <w:sz w:val="24"/>
          <w:szCs w:val="24"/>
        </w:rPr>
        <w:t>7pm) and Thursdays (9:30am to 5:30pm).</w:t>
      </w:r>
      <w:r w:rsidR="0067139E">
        <w:rPr>
          <w:rFonts w:ascii="Times New Roman" w:hAnsi="Times New Roman"/>
          <w:sz w:val="24"/>
          <w:szCs w:val="24"/>
        </w:rPr>
        <w:t xml:space="preserve"> </w:t>
      </w:r>
    </w:p>
    <w:p w:rsidR="00151469" w:rsidRDefault="00151469" w:rsidP="00E760EB">
      <w:pPr>
        <w:pStyle w:val="ListParagraph"/>
        <w:tabs>
          <w:tab w:val="left" w:pos="7425"/>
        </w:tabs>
        <w:rPr>
          <w:rFonts w:ascii="Times New Roman" w:hAnsi="Times New Roman"/>
          <w:sz w:val="24"/>
          <w:szCs w:val="24"/>
        </w:rPr>
      </w:pPr>
    </w:p>
    <w:p w:rsidR="00D31776" w:rsidRDefault="00151469" w:rsidP="00E760EB">
      <w:pPr>
        <w:pStyle w:val="ListParagraph"/>
        <w:tabs>
          <w:tab w:val="left" w:pos="7425"/>
        </w:tabs>
        <w:rPr>
          <w:rFonts w:ascii="Times New Roman" w:hAnsi="Times New Roman"/>
          <w:sz w:val="24"/>
          <w:szCs w:val="24"/>
        </w:rPr>
      </w:pPr>
      <w:r>
        <w:rPr>
          <w:rFonts w:ascii="Times New Roman" w:hAnsi="Times New Roman"/>
          <w:sz w:val="24"/>
          <w:szCs w:val="24"/>
        </w:rPr>
        <w:t>Counseling</w:t>
      </w:r>
      <w:r w:rsidR="0067139E">
        <w:rPr>
          <w:rFonts w:ascii="Times New Roman" w:hAnsi="Times New Roman"/>
          <w:sz w:val="24"/>
          <w:szCs w:val="24"/>
        </w:rPr>
        <w:t xml:space="preserve"> appointments</w:t>
      </w:r>
      <w:r>
        <w:rPr>
          <w:rFonts w:ascii="Times New Roman" w:hAnsi="Times New Roman"/>
          <w:sz w:val="24"/>
          <w:szCs w:val="24"/>
        </w:rPr>
        <w:t xml:space="preserve"> for the Full-Time Counselor/Coordinator</w:t>
      </w:r>
      <w:r w:rsidR="0067139E">
        <w:rPr>
          <w:rFonts w:ascii="Times New Roman" w:hAnsi="Times New Roman"/>
          <w:sz w:val="24"/>
          <w:szCs w:val="24"/>
        </w:rPr>
        <w:t xml:space="preserve"> are available: Mondays 9:30am to 1pm, Tuesdays 1pm to 5pm, Wednesdays 12:30pm to 3:3</w:t>
      </w:r>
      <w:r w:rsidR="003B1B19">
        <w:rPr>
          <w:rFonts w:ascii="Times New Roman" w:hAnsi="Times New Roman"/>
          <w:sz w:val="24"/>
          <w:szCs w:val="24"/>
        </w:rPr>
        <w:t xml:space="preserve">0pm and Thursdays 1pm to 3:30pm for </w:t>
      </w:r>
      <w:r>
        <w:rPr>
          <w:rFonts w:ascii="Times New Roman" w:hAnsi="Times New Roman"/>
          <w:sz w:val="24"/>
          <w:szCs w:val="24"/>
        </w:rPr>
        <w:t>a total of 13 hours</w:t>
      </w:r>
      <w:r w:rsidR="003B1B19">
        <w:rPr>
          <w:rFonts w:ascii="Times New Roman" w:hAnsi="Times New Roman"/>
          <w:sz w:val="24"/>
          <w:szCs w:val="24"/>
        </w:rPr>
        <w:t xml:space="preserve">. </w:t>
      </w:r>
      <w:r>
        <w:rPr>
          <w:rFonts w:ascii="Times New Roman" w:hAnsi="Times New Roman"/>
          <w:sz w:val="24"/>
          <w:szCs w:val="24"/>
        </w:rPr>
        <w:t xml:space="preserve">  </w:t>
      </w:r>
      <w:r w:rsidR="0067139E">
        <w:rPr>
          <w:rFonts w:ascii="Times New Roman" w:hAnsi="Times New Roman"/>
          <w:sz w:val="24"/>
          <w:szCs w:val="24"/>
        </w:rPr>
        <w:t xml:space="preserve"> </w:t>
      </w:r>
    </w:p>
    <w:p w:rsidR="00A41DD6" w:rsidRDefault="00A41DD6" w:rsidP="00E760EB">
      <w:pPr>
        <w:pStyle w:val="ListParagraph"/>
        <w:tabs>
          <w:tab w:val="left" w:pos="7425"/>
        </w:tabs>
        <w:rPr>
          <w:rFonts w:ascii="Times New Roman" w:hAnsi="Times New Roman"/>
          <w:sz w:val="24"/>
          <w:szCs w:val="24"/>
        </w:rPr>
      </w:pPr>
    </w:p>
    <w:p w:rsidR="00A41DD6" w:rsidRDefault="00A41DD6" w:rsidP="00E760EB">
      <w:pPr>
        <w:pStyle w:val="ListParagraph"/>
        <w:tabs>
          <w:tab w:val="left" w:pos="7425"/>
        </w:tabs>
        <w:rPr>
          <w:rFonts w:ascii="Times New Roman" w:hAnsi="Times New Roman"/>
          <w:sz w:val="24"/>
          <w:szCs w:val="24"/>
        </w:rPr>
      </w:pPr>
      <w:r>
        <w:rPr>
          <w:rFonts w:ascii="Times New Roman" w:hAnsi="Times New Roman"/>
          <w:sz w:val="24"/>
          <w:szCs w:val="24"/>
        </w:rPr>
        <w:t>Adjunct Counselor work schedule: Mondays (10am to 6pm), Tuesdays (10am to 6pm) and Wednesdays (10am to 3</w:t>
      </w:r>
      <w:r w:rsidR="000E5DED">
        <w:rPr>
          <w:rFonts w:ascii="Times New Roman" w:hAnsi="Times New Roman"/>
          <w:sz w:val="24"/>
          <w:szCs w:val="24"/>
        </w:rPr>
        <w:t>:30</w:t>
      </w:r>
      <w:r>
        <w:rPr>
          <w:rFonts w:ascii="Times New Roman" w:hAnsi="Times New Roman"/>
          <w:sz w:val="24"/>
          <w:szCs w:val="24"/>
        </w:rPr>
        <w:t>pm) for a total of 21 hours.</w:t>
      </w:r>
    </w:p>
    <w:p w:rsidR="00A41DD6" w:rsidRDefault="00E64069" w:rsidP="00E64069">
      <w:pPr>
        <w:pStyle w:val="ListParagraph"/>
        <w:tabs>
          <w:tab w:val="left" w:pos="6195"/>
        </w:tabs>
        <w:rPr>
          <w:rFonts w:ascii="Times New Roman" w:hAnsi="Times New Roman"/>
          <w:sz w:val="24"/>
          <w:szCs w:val="24"/>
        </w:rPr>
      </w:pPr>
      <w:r>
        <w:rPr>
          <w:rFonts w:ascii="Times New Roman" w:hAnsi="Times New Roman"/>
          <w:sz w:val="24"/>
          <w:szCs w:val="24"/>
        </w:rPr>
        <w:tab/>
      </w:r>
    </w:p>
    <w:p w:rsidR="00E64069" w:rsidRDefault="00A41DD6" w:rsidP="00E760EB">
      <w:pPr>
        <w:pStyle w:val="ListParagraph"/>
        <w:tabs>
          <w:tab w:val="left" w:pos="7425"/>
        </w:tabs>
        <w:rPr>
          <w:rFonts w:ascii="Times New Roman" w:hAnsi="Times New Roman"/>
          <w:sz w:val="24"/>
          <w:szCs w:val="24"/>
        </w:rPr>
      </w:pPr>
      <w:r>
        <w:rPr>
          <w:rFonts w:ascii="Times New Roman" w:hAnsi="Times New Roman"/>
          <w:sz w:val="24"/>
          <w:szCs w:val="24"/>
        </w:rPr>
        <w:t>Tempo</w:t>
      </w:r>
      <w:r w:rsidR="00E64069">
        <w:rPr>
          <w:rFonts w:ascii="Times New Roman" w:hAnsi="Times New Roman"/>
          <w:sz w:val="24"/>
          <w:szCs w:val="24"/>
        </w:rPr>
        <w:t>rary Non-Classified (TNC) work</w:t>
      </w:r>
      <w:r>
        <w:rPr>
          <w:rFonts w:ascii="Times New Roman" w:hAnsi="Times New Roman"/>
          <w:sz w:val="24"/>
          <w:szCs w:val="24"/>
        </w:rPr>
        <w:t xml:space="preserve"> schedule: </w:t>
      </w:r>
      <w:r w:rsidR="00E64069">
        <w:rPr>
          <w:rFonts w:ascii="Times New Roman" w:hAnsi="Times New Roman"/>
          <w:sz w:val="24"/>
          <w:szCs w:val="24"/>
        </w:rPr>
        <w:t>Tues</w:t>
      </w:r>
      <w:r>
        <w:rPr>
          <w:rFonts w:ascii="Times New Roman" w:hAnsi="Times New Roman"/>
          <w:sz w:val="24"/>
          <w:szCs w:val="24"/>
        </w:rPr>
        <w:t>days</w:t>
      </w:r>
      <w:r w:rsidR="00E64069">
        <w:rPr>
          <w:rFonts w:ascii="Times New Roman" w:hAnsi="Times New Roman"/>
          <w:sz w:val="24"/>
          <w:szCs w:val="24"/>
        </w:rPr>
        <w:t xml:space="preserve"> through Thursdays</w:t>
      </w:r>
      <w:r>
        <w:rPr>
          <w:rFonts w:ascii="Times New Roman" w:hAnsi="Times New Roman"/>
          <w:sz w:val="24"/>
          <w:szCs w:val="24"/>
        </w:rPr>
        <w:t xml:space="preserve"> (</w:t>
      </w:r>
      <w:r w:rsidR="00E64069">
        <w:rPr>
          <w:rFonts w:ascii="Times New Roman" w:hAnsi="Times New Roman"/>
          <w:sz w:val="24"/>
          <w:szCs w:val="24"/>
        </w:rPr>
        <w:t>9:30am to 1:30pm and 2:30pm to 5:30pm) for a total of 20 hours per week</w:t>
      </w:r>
      <w:r>
        <w:rPr>
          <w:rFonts w:ascii="Times New Roman" w:hAnsi="Times New Roman"/>
          <w:sz w:val="24"/>
          <w:szCs w:val="24"/>
        </w:rPr>
        <w:t>.</w:t>
      </w:r>
    </w:p>
    <w:p w:rsidR="00E64069" w:rsidRDefault="00E64069" w:rsidP="00E760EB">
      <w:pPr>
        <w:pStyle w:val="ListParagraph"/>
        <w:tabs>
          <w:tab w:val="left" w:pos="7425"/>
        </w:tabs>
        <w:rPr>
          <w:rFonts w:ascii="Times New Roman" w:hAnsi="Times New Roman"/>
          <w:sz w:val="24"/>
          <w:szCs w:val="24"/>
        </w:rPr>
      </w:pPr>
    </w:p>
    <w:p w:rsidR="00151469" w:rsidRDefault="00E64069" w:rsidP="00E760EB">
      <w:pPr>
        <w:pStyle w:val="ListParagraph"/>
        <w:tabs>
          <w:tab w:val="left" w:pos="7425"/>
        </w:tabs>
        <w:rPr>
          <w:rFonts w:ascii="Times New Roman" w:hAnsi="Times New Roman"/>
          <w:sz w:val="24"/>
          <w:szCs w:val="24"/>
        </w:rPr>
      </w:pPr>
      <w:r>
        <w:rPr>
          <w:rFonts w:ascii="Times New Roman" w:hAnsi="Times New Roman"/>
          <w:sz w:val="24"/>
          <w:szCs w:val="24"/>
        </w:rPr>
        <w:t>Continuing s</w:t>
      </w:r>
      <w:r w:rsidR="008C12C2" w:rsidRPr="008C12C2">
        <w:rPr>
          <w:rFonts w:ascii="Times New Roman" w:hAnsi="Times New Roman"/>
          <w:sz w:val="24"/>
          <w:szCs w:val="24"/>
        </w:rPr>
        <w:t>tudents have a limited option</w:t>
      </w:r>
      <w:r w:rsidR="00E56FAB">
        <w:rPr>
          <w:rFonts w:ascii="Times New Roman" w:hAnsi="Times New Roman"/>
          <w:sz w:val="24"/>
          <w:szCs w:val="24"/>
        </w:rPr>
        <w:t xml:space="preserve"> to meet with the Full-Time Counselor/Coordinator due to the time of counseling appointments, </w:t>
      </w:r>
      <w:r w:rsidR="008C12C2" w:rsidRPr="008C12C2">
        <w:rPr>
          <w:rFonts w:ascii="Times New Roman" w:hAnsi="Times New Roman"/>
          <w:sz w:val="24"/>
          <w:szCs w:val="24"/>
        </w:rPr>
        <w:t>time of</w:t>
      </w:r>
      <w:r w:rsidR="00E56FAB">
        <w:rPr>
          <w:rFonts w:ascii="Times New Roman" w:hAnsi="Times New Roman"/>
          <w:sz w:val="24"/>
          <w:szCs w:val="24"/>
        </w:rPr>
        <w:t xml:space="preserve"> student’s</w:t>
      </w:r>
      <w:r w:rsidR="008C12C2" w:rsidRPr="008C12C2">
        <w:rPr>
          <w:rFonts w:ascii="Times New Roman" w:hAnsi="Times New Roman"/>
          <w:sz w:val="24"/>
          <w:szCs w:val="24"/>
        </w:rPr>
        <w:t xml:space="preserve"> courses and their work schedule.</w:t>
      </w:r>
      <w:r w:rsidR="0067139E">
        <w:rPr>
          <w:rFonts w:ascii="Times New Roman" w:hAnsi="Times New Roman"/>
          <w:sz w:val="24"/>
          <w:szCs w:val="24"/>
        </w:rPr>
        <w:t xml:space="preserve"> Also, the program closes</w:t>
      </w:r>
      <w:r w:rsidR="00151469">
        <w:rPr>
          <w:rFonts w:ascii="Times New Roman" w:hAnsi="Times New Roman"/>
          <w:sz w:val="24"/>
          <w:szCs w:val="24"/>
        </w:rPr>
        <w:t xml:space="preserve"> for counseling services</w:t>
      </w:r>
      <w:r w:rsidR="0067139E">
        <w:rPr>
          <w:rFonts w:ascii="Times New Roman" w:hAnsi="Times New Roman"/>
          <w:sz w:val="24"/>
          <w:szCs w:val="24"/>
        </w:rPr>
        <w:t xml:space="preserve"> when </w:t>
      </w:r>
      <w:r w:rsidR="00151469">
        <w:rPr>
          <w:rFonts w:ascii="Times New Roman" w:hAnsi="Times New Roman"/>
          <w:sz w:val="24"/>
          <w:szCs w:val="24"/>
        </w:rPr>
        <w:t>the Full-T</w:t>
      </w:r>
      <w:r w:rsidR="000E5DED">
        <w:rPr>
          <w:rFonts w:ascii="Times New Roman" w:hAnsi="Times New Roman"/>
          <w:sz w:val="24"/>
          <w:szCs w:val="24"/>
        </w:rPr>
        <w:t>ime Counselor/Coordinator and</w:t>
      </w:r>
      <w:r w:rsidR="00151469">
        <w:rPr>
          <w:rFonts w:ascii="Times New Roman" w:hAnsi="Times New Roman"/>
          <w:sz w:val="24"/>
          <w:szCs w:val="24"/>
        </w:rPr>
        <w:t xml:space="preserve"> Adjunct Counselor are attending on and off campus conferences, </w:t>
      </w:r>
      <w:r w:rsidR="00E344E6">
        <w:rPr>
          <w:rFonts w:ascii="Times New Roman" w:hAnsi="Times New Roman"/>
          <w:sz w:val="24"/>
          <w:szCs w:val="24"/>
        </w:rPr>
        <w:t xml:space="preserve">class, </w:t>
      </w:r>
      <w:r w:rsidR="00151469">
        <w:rPr>
          <w:rFonts w:ascii="Times New Roman" w:hAnsi="Times New Roman"/>
          <w:sz w:val="24"/>
          <w:szCs w:val="24"/>
        </w:rPr>
        <w:t xml:space="preserve">meetings and fieldtrips. </w:t>
      </w:r>
    </w:p>
    <w:p w:rsidR="00151469" w:rsidRDefault="00151469" w:rsidP="00E760EB">
      <w:pPr>
        <w:pStyle w:val="ListParagraph"/>
        <w:tabs>
          <w:tab w:val="left" w:pos="7425"/>
        </w:tabs>
        <w:rPr>
          <w:rFonts w:ascii="Times New Roman" w:hAnsi="Times New Roman"/>
          <w:sz w:val="24"/>
          <w:szCs w:val="24"/>
        </w:rPr>
      </w:pPr>
    </w:p>
    <w:p w:rsidR="001F3FC4" w:rsidRDefault="008C12C2" w:rsidP="00E760EB">
      <w:pPr>
        <w:pStyle w:val="ListParagraph"/>
        <w:tabs>
          <w:tab w:val="left" w:pos="7425"/>
        </w:tabs>
      </w:pPr>
      <w:r w:rsidRPr="008C12C2">
        <w:rPr>
          <w:rFonts w:ascii="Times New Roman" w:hAnsi="Times New Roman"/>
          <w:sz w:val="24"/>
          <w:szCs w:val="24"/>
        </w:rPr>
        <w:t xml:space="preserve">The flexibility of scheduling a counseling appointment with the </w:t>
      </w:r>
      <w:r>
        <w:rPr>
          <w:rFonts w:ascii="Times New Roman" w:hAnsi="Times New Roman"/>
          <w:sz w:val="24"/>
          <w:szCs w:val="24"/>
        </w:rPr>
        <w:t xml:space="preserve">Full-time Counselor/Coordinator, </w:t>
      </w:r>
      <w:r w:rsidRPr="008C12C2">
        <w:rPr>
          <w:rFonts w:ascii="Times New Roman" w:hAnsi="Times New Roman"/>
          <w:sz w:val="24"/>
          <w:szCs w:val="24"/>
        </w:rPr>
        <w:t>Adjunct Counselor and having walk-in appointments is convenient for the</w:t>
      </w:r>
      <w:r>
        <w:t xml:space="preserve"> </w:t>
      </w:r>
      <w:r w:rsidRPr="008C12C2">
        <w:rPr>
          <w:rFonts w:ascii="Times New Roman" w:hAnsi="Times New Roman"/>
          <w:sz w:val="24"/>
          <w:szCs w:val="24"/>
        </w:rPr>
        <w:t>majority of the students in the pro</w:t>
      </w:r>
      <w:r>
        <w:rPr>
          <w:rFonts w:ascii="Times New Roman" w:hAnsi="Times New Roman"/>
          <w:sz w:val="24"/>
          <w:szCs w:val="24"/>
        </w:rPr>
        <w:t xml:space="preserve">gram. Additionally, the </w:t>
      </w:r>
      <w:r w:rsidRPr="008C12C2">
        <w:rPr>
          <w:rFonts w:ascii="Times New Roman" w:hAnsi="Times New Roman"/>
          <w:sz w:val="24"/>
          <w:szCs w:val="24"/>
        </w:rPr>
        <w:t>Counselor</w:t>
      </w:r>
      <w:r>
        <w:rPr>
          <w:rFonts w:ascii="Times New Roman" w:hAnsi="Times New Roman"/>
          <w:sz w:val="24"/>
          <w:szCs w:val="24"/>
        </w:rPr>
        <w:t>s</w:t>
      </w:r>
      <w:r w:rsidRPr="008C12C2">
        <w:rPr>
          <w:rFonts w:ascii="Times New Roman" w:hAnsi="Times New Roman"/>
          <w:sz w:val="24"/>
          <w:szCs w:val="24"/>
        </w:rPr>
        <w:t xml:space="preserve"> visits Project Success classes to give presentations regarding progra</w:t>
      </w:r>
      <w:r>
        <w:rPr>
          <w:rFonts w:ascii="Times New Roman" w:hAnsi="Times New Roman"/>
          <w:sz w:val="24"/>
          <w:szCs w:val="24"/>
        </w:rPr>
        <w:t>m activities, college events, provide academic</w:t>
      </w:r>
      <w:r w:rsidRPr="008C12C2">
        <w:rPr>
          <w:rFonts w:ascii="Times New Roman" w:hAnsi="Times New Roman"/>
          <w:sz w:val="24"/>
          <w:szCs w:val="24"/>
        </w:rPr>
        <w:t xml:space="preserve"> and transfer information.</w:t>
      </w:r>
      <w:r>
        <w:t xml:space="preserve"> </w:t>
      </w:r>
    </w:p>
    <w:p w:rsidR="00E760EB" w:rsidRPr="00E760EB" w:rsidRDefault="00E760EB" w:rsidP="00E760EB">
      <w:pPr>
        <w:pStyle w:val="ListParagraph"/>
        <w:tabs>
          <w:tab w:val="left" w:pos="7425"/>
        </w:tabs>
      </w:pPr>
    </w:p>
    <w:p w:rsidR="00424CCF" w:rsidRDefault="00424CCF" w:rsidP="007B424A">
      <w:pPr>
        <w:pStyle w:val="ListParagraph"/>
        <w:numPr>
          <w:ilvl w:val="0"/>
          <w:numId w:val="17"/>
        </w:numPr>
        <w:spacing w:after="0"/>
        <w:rPr>
          <w:rFonts w:ascii="Times New Roman" w:hAnsi="Times New Roman"/>
          <w:color w:val="4F81BD" w:themeColor="accent1"/>
          <w:sz w:val="24"/>
          <w:szCs w:val="24"/>
        </w:rPr>
      </w:pPr>
      <w:r>
        <w:rPr>
          <w:rFonts w:ascii="Times New Roman" w:hAnsi="Times New Roman"/>
          <w:color w:val="4F81BD" w:themeColor="accent1"/>
          <w:sz w:val="24"/>
          <w:szCs w:val="24"/>
        </w:rPr>
        <w:lastRenderedPageBreak/>
        <w:t>Describe the external factors that directly affect the program. Take into consideration federal and state laws, changing demographics, and the characteristics of the students served by the program. How does the program address the external factors?</w:t>
      </w:r>
    </w:p>
    <w:p w:rsidR="00D2669E" w:rsidRDefault="00D2669E" w:rsidP="00D2669E">
      <w:pPr>
        <w:spacing w:after="0"/>
        <w:rPr>
          <w:rFonts w:ascii="Times New Roman" w:hAnsi="Times New Roman"/>
          <w:color w:val="548DD4"/>
          <w:sz w:val="24"/>
          <w:szCs w:val="24"/>
        </w:rPr>
      </w:pPr>
    </w:p>
    <w:p w:rsidR="00F316D4" w:rsidRPr="00F316D4" w:rsidRDefault="00F316D4" w:rsidP="00F316D4">
      <w:pPr>
        <w:spacing w:after="0" w:line="240" w:lineRule="auto"/>
        <w:rPr>
          <w:rFonts w:ascii="Times New Roman" w:hAnsi="Times New Roman"/>
          <w:sz w:val="24"/>
          <w:szCs w:val="24"/>
        </w:rPr>
      </w:pPr>
      <w:r>
        <w:rPr>
          <w:color w:val="548DD4"/>
        </w:rPr>
        <w:t xml:space="preserve">              </w:t>
      </w:r>
      <w:r w:rsidRPr="00F316D4">
        <w:rPr>
          <w:rFonts w:ascii="Times New Roman" w:hAnsi="Times New Roman"/>
          <w:sz w:val="24"/>
          <w:szCs w:val="24"/>
        </w:rPr>
        <w:t xml:space="preserve">The passing of SB 1440 have had an enormous influence on the student in the program.      </w:t>
      </w:r>
    </w:p>
    <w:p w:rsidR="008C2DDD" w:rsidRDefault="00F316D4" w:rsidP="00F316D4">
      <w:pPr>
        <w:spacing w:after="0" w:line="240" w:lineRule="auto"/>
        <w:rPr>
          <w:rFonts w:ascii="Times New Roman" w:hAnsi="Times New Roman"/>
          <w:sz w:val="24"/>
          <w:szCs w:val="24"/>
        </w:rPr>
      </w:pPr>
      <w:r w:rsidRPr="00F316D4">
        <w:rPr>
          <w:rFonts w:ascii="Times New Roman" w:hAnsi="Times New Roman"/>
          <w:sz w:val="24"/>
          <w:szCs w:val="24"/>
        </w:rPr>
        <w:t xml:space="preserve">            This law requires </w:t>
      </w:r>
      <w:r w:rsidR="008C2DDD">
        <w:rPr>
          <w:rFonts w:ascii="Times New Roman" w:hAnsi="Times New Roman"/>
          <w:sz w:val="24"/>
          <w:szCs w:val="24"/>
        </w:rPr>
        <w:t xml:space="preserve">that </w:t>
      </w:r>
      <w:r w:rsidRPr="00F316D4">
        <w:rPr>
          <w:rFonts w:ascii="Times New Roman" w:hAnsi="Times New Roman"/>
          <w:sz w:val="24"/>
          <w:szCs w:val="24"/>
        </w:rPr>
        <w:t>community colleges students will</w:t>
      </w:r>
      <w:r w:rsidR="008C2DDD">
        <w:rPr>
          <w:rFonts w:ascii="Times New Roman" w:hAnsi="Times New Roman"/>
          <w:sz w:val="24"/>
          <w:szCs w:val="24"/>
        </w:rPr>
        <w:t xml:space="preserve"> be granted admissions to a</w:t>
      </w:r>
      <w:r w:rsidRPr="00F316D4">
        <w:rPr>
          <w:rFonts w:ascii="Times New Roman" w:hAnsi="Times New Roman"/>
          <w:sz w:val="24"/>
          <w:szCs w:val="24"/>
        </w:rPr>
        <w:t xml:space="preserve"> </w:t>
      </w:r>
      <w:r w:rsidR="008C2DDD">
        <w:rPr>
          <w:rFonts w:ascii="Times New Roman" w:hAnsi="Times New Roman"/>
          <w:sz w:val="24"/>
          <w:szCs w:val="24"/>
        </w:rPr>
        <w:t xml:space="preserve"> </w:t>
      </w:r>
    </w:p>
    <w:p w:rsidR="008C2DDD" w:rsidRDefault="008C2DDD" w:rsidP="00F316D4">
      <w:pPr>
        <w:spacing w:after="0" w:line="240" w:lineRule="auto"/>
        <w:rPr>
          <w:rFonts w:ascii="Times New Roman" w:hAnsi="Times New Roman"/>
          <w:sz w:val="24"/>
          <w:szCs w:val="24"/>
        </w:rPr>
      </w:pPr>
      <w:r>
        <w:rPr>
          <w:rFonts w:ascii="Times New Roman" w:hAnsi="Times New Roman"/>
          <w:sz w:val="24"/>
          <w:szCs w:val="24"/>
        </w:rPr>
        <w:t xml:space="preserve">            </w:t>
      </w:r>
      <w:r w:rsidR="00F316D4" w:rsidRPr="00F316D4">
        <w:rPr>
          <w:rFonts w:ascii="Times New Roman" w:hAnsi="Times New Roman"/>
          <w:sz w:val="24"/>
          <w:szCs w:val="24"/>
        </w:rPr>
        <w:t xml:space="preserve">California State University upon completion of an AA-T or AS-T major. Over 90% of </w:t>
      </w:r>
    </w:p>
    <w:p w:rsidR="008C2DDD" w:rsidRDefault="008C2DDD" w:rsidP="00F316D4">
      <w:pPr>
        <w:spacing w:after="0" w:line="240" w:lineRule="auto"/>
        <w:rPr>
          <w:rFonts w:ascii="Times New Roman" w:hAnsi="Times New Roman"/>
          <w:sz w:val="24"/>
          <w:szCs w:val="24"/>
        </w:rPr>
      </w:pPr>
      <w:r>
        <w:rPr>
          <w:rFonts w:ascii="Times New Roman" w:hAnsi="Times New Roman"/>
          <w:sz w:val="24"/>
          <w:szCs w:val="24"/>
        </w:rPr>
        <w:t xml:space="preserve">            </w:t>
      </w:r>
      <w:r w:rsidR="00F316D4" w:rsidRPr="00F316D4">
        <w:rPr>
          <w:rFonts w:ascii="Times New Roman" w:hAnsi="Times New Roman"/>
          <w:sz w:val="24"/>
          <w:szCs w:val="24"/>
        </w:rPr>
        <w:t xml:space="preserve">students in the program stated that transfer to a four-year university as their primary goal. </w:t>
      </w:r>
      <w:r>
        <w:rPr>
          <w:rFonts w:ascii="Times New Roman" w:hAnsi="Times New Roman"/>
          <w:sz w:val="24"/>
          <w:szCs w:val="24"/>
        </w:rPr>
        <w:t xml:space="preserve"> </w:t>
      </w:r>
    </w:p>
    <w:p w:rsidR="008C2DDD" w:rsidRDefault="008C2DDD" w:rsidP="00F316D4">
      <w:pPr>
        <w:spacing w:after="0" w:line="240" w:lineRule="auto"/>
        <w:rPr>
          <w:rFonts w:ascii="Times New Roman" w:hAnsi="Times New Roman"/>
          <w:sz w:val="24"/>
          <w:szCs w:val="24"/>
        </w:rPr>
      </w:pPr>
      <w:r>
        <w:rPr>
          <w:rFonts w:ascii="Times New Roman" w:hAnsi="Times New Roman"/>
          <w:sz w:val="24"/>
          <w:szCs w:val="24"/>
        </w:rPr>
        <w:t xml:space="preserve">            </w:t>
      </w:r>
      <w:r w:rsidR="00F316D4" w:rsidRPr="00F316D4">
        <w:rPr>
          <w:rFonts w:ascii="Times New Roman" w:hAnsi="Times New Roman"/>
          <w:sz w:val="24"/>
          <w:szCs w:val="24"/>
        </w:rPr>
        <w:t xml:space="preserve">The program will continue to review and keep updated with all developments pertaining </w:t>
      </w:r>
    </w:p>
    <w:p w:rsidR="008C2DDD" w:rsidRDefault="008C2DDD" w:rsidP="00F316D4">
      <w:pPr>
        <w:spacing w:after="0" w:line="240" w:lineRule="auto"/>
        <w:rPr>
          <w:rFonts w:ascii="Times New Roman" w:hAnsi="Times New Roman"/>
          <w:sz w:val="24"/>
          <w:szCs w:val="24"/>
        </w:rPr>
      </w:pPr>
      <w:r>
        <w:rPr>
          <w:rFonts w:ascii="Times New Roman" w:hAnsi="Times New Roman"/>
          <w:sz w:val="24"/>
          <w:szCs w:val="24"/>
        </w:rPr>
        <w:t xml:space="preserve">            </w:t>
      </w:r>
      <w:r w:rsidR="00F316D4" w:rsidRPr="00F316D4">
        <w:rPr>
          <w:rFonts w:ascii="Times New Roman" w:hAnsi="Times New Roman"/>
          <w:sz w:val="24"/>
          <w:szCs w:val="24"/>
        </w:rPr>
        <w:t xml:space="preserve">to SB 1440 so that the students in the program will be able to take full advantage of this </w:t>
      </w:r>
      <w:r>
        <w:rPr>
          <w:rFonts w:ascii="Times New Roman" w:hAnsi="Times New Roman"/>
          <w:sz w:val="24"/>
          <w:szCs w:val="24"/>
        </w:rPr>
        <w:t xml:space="preserve">  </w:t>
      </w:r>
    </w:p>
    <w:p w:rsidR="00F316D4" w:rsidRDefault="008C2DDD" w:rsidP="00F316D4">
      <w:pPr>
        <w:spacing w:after="0" w:line="240" w:lineRule="auto"/>
        <w:rPr>
          <w:rFonts w:ascii="Times New Roman" w:hAnsi="Times New Roman"/>
          <w:sz w:val="24"/>
          <w:szCs w:val="24"/>
        </w:rPr>
      </w:pPr>
      <w:r>
        <w:rPr>
          <w:rFonts w:ascii="Times New Roman" w:hAnsi="Times New Roman"/>
          <w:sz w:val="24"/>
          <w:szCs w:val="24"/>
        </w:rPr>
        <w:t xml:space="preserve">            </w:t>
      </w:r>
      <w:r w:rsidR="00F316D4" w:rsidRPr="00F316D4">
        <w:rPr>
          <w:rFonts w:ascii="Times New Roman" w:hAnsi="Times New Roman"/>
          <w:sz w:val="24"/>
          <w:szCs w:val="24"/>
        </w:rPr>
        <w:t>new transfer opportunity.</w:t>
      </w:r>
    </w:p>
    <w:p w:rsidR="00F316D4" w:rsidRDefault="00F316D4" w:rsidP="00F316D4">
      <w:pPr>
        <w:spacing w:after="0" w:line="240" w:lineRule="auto"/>
        <w:rPr>
          <w:rFonts w:ascii="Times New Roman" w:hAnsi="Times New Roman"/>
          <w:sz w:val="24"/>
          <w:szCs w:val="24"/>
        </w:rPr>
      </w:pPr>
      <w:r>
        <w:rPr>
          <w:rFonts w:ascii="Times New Roman" w:hAnsi="Times New Roman"/>
          <w:sz w:val="24"/>
          <w:szCs w:val="24"/>
        </w:rPr>
        <w:t xml:space="preserve">            </w:t>
      </w:r>
    </w:p>
    <w:p w:rsidR="00CA1C88" w:rsidRDefault="00F316D4" w:rsidP="008C2DDD">
      <w:pPr>
        <w:spacing w:after="0"/>
        <w:rPr>
          <w:rFonts w:ascii="Times New Roman" w:hAnsi="Times New Roman"/>
          <w:sz w:val="24"/>
          <w:szCs w:val="24"/>
        </w:rPr>
      </w:pPr>
      <w:r>
        <w:rPr>
          <w:rFonts w:ascii="Times New Roman" w:hAnsi="Times New Roman"/>
          <w:sz w:val="24"/>
          <w:szCs w:val="24"/>
        </w:rPr>
        <w:t xml:space="preserve">            </w:t>
      </w:r>
      <w:r w:rsidR="008C2DDD">
        <w:rPr>
          <w:rFonts w:ascii="Times New Roman" w:hAnsi="Times New Roman"/>
          <w:sz w:val="24"/>
          <w:szCs w:val="24"/>
        </w:rPr>
        <w:t xml:space="preserve">Due to the admission requirements and practices of the CSU and UC system, a </w:t>
      </w:r>
    </w:p>
    <w:p w:rsidR="00CA1C88" w:rsidRDefault="00CA1C88" w:rsidP="008C2DDD">
      <w:pPr>
        <w:spacing w:after="0"/>
        <w:rPr>
          <w:rFonts w:ascii="Times New Roman" w:hAnsi="Times New Roman"/>
          <w:sz w:val="24"/>
          <w:szCs w:val="24"/>
        </w:rPr>
      </w:pPr>
      <w:r>
        <w:rPr>
          <w:rFonts w:ascii="Times New Roman" w:hAnsi="Times New Roman"/>
          <w:sz w:val="24"/>
          <w:szCs w:val="24"/>
        </w:rPr>
        <w:t xml:space="preserve">            </w:t>
      </w:r>
      <w:r w:rsidR="008C2DDD">
        <w:rPr>
          <w:rFonts w:ascii="Times New Roman" w:hAnsi="Times New Roman"/>
          <w:sz w:val="24"/>
          <w:szCs w:val="24"/>
        </w:rPr>
        <w:t>Historica</w:t>
      </w:r>
      <w:r w:rsidR="00DB2D28">
        <w:rPr>
          <w:rFonts w:ascii="Times New Roman" w:hAnsi="Times New Roman"/>
          <w:sz w:val="24"/>
          <w:szCs w:val="24"/>
        </w:rPr>
        <w:t xml:space="preserve">lly Black College and Universities (HBCUs) Transfer Guarantee Program was </w:t>
      </w:r>
    </w:p>
    <w:p w:rsidR="00CA1C88" w:rsidRDefault="00CA1C88" w:rsidP="008C2DDD">
      <w:pPr>
        <w:spacing w:after="0"/>
        <w:rPr>
          <w:rFonts w:ascii="Times New Roman" w:hAnsi="Times New Roman"/>
          <w:sz w:val="24"/>
          <w:szCs w:val="24"/>
        </w:rPr>
      </w:pPr>
      <w:r>
        <w:rPr>
          <w:rFonts w:ascii="Times New Roman" w:hAnsi="Times New Roman"/>
          <w:sz w:val="24"/>
          <w:szCs w:val="24"/>
        </w:rPr>
        <w:t xml:space="preserve">            </w:t>
      </w:r>
      <w:r w:rsidR="00DB2D28">
        <w:rPr>
          <w:rFonts w:ascii="Times New Roman" w:hAnsi="Times New Roman"/>
          <w:sz w:val="24"/>
          <w:szCs w:val="24"/>
        </w:rPr>
        <w:t xml:space="preserve">created in 2015 for to all California Community College (CCC) students. This agreement </w:t>
      </w:r>
    </w:p>
    <w:p w:rsidR="00CA1C88" w:rsidRDefault="00CA1C88" w:rsidP="008C2DDD">
      <w:pPr>
        <w:spacing w:after="0"/>
        <w:rPr>
          <w:rFonts w:ascii="Times New Roman" w:hAnsi="Times New Roman"/>
          <w:sz w:val="24"/>
          <w:szCs w:val="24"/>
        </w:rPr>
      </w:pPr>
      <w:r>
        <w:rPr>
          <w:rFonts w:ascii="Times New Roman" w:hAnsi="Times New Roman"/>
          <w:sz w:val="24"/>
          <w:szCs w:val="24"/>
        </w:rPr>
        <w:t xml:space="preserve">            </w:t>
      </w:r>
      <w:r w:rsidR="00DB2D28">
        <w:rPr>
          <w:rFonts w:ascii="Times New Roman" w:hAnsi="Times New Roman"/>
          <w:sz w:val="24"/>
          <w:szCs w:val="24"/>
        </w:rPr>
        <w:t xml:space="preserve">guarantees that CCC students admissions into 35 HBCUs. These 35 HBCUs requires </w:t>
      </w:r>
    </w:p>
    <w:p w:rsidR="00CA1C88" w:rsidRDefault="00CA1C88" w:rsidP="008C2DDD">
      <w:pPr>
        <w:spacing w:after="0"/>
        <w:rPr>
          <w:rFonts w:ascii="Times New Roman" w:hAnsi="Times New Roman"/>
          <w:sz w:val="24"/>
          <w:szCs w:val="24"/>
        </w:rPr>
      </w:pPr>
      <w:r>
        <w:rPr>
          <w:rFonts w:ascii="Times New Roman" w:hAnsi="Times New Roman"/>
          <w:sz w:val="24"/>
          <w:szCs w:val="24"/>
        </w:rPr>
        <w:t xml:space="preserve">            </w:t>
      </w:r>
      <w:r w:rsidR="00DB2D28">
        <w:rPr>
          <w:rFonts w:ascii="Times New Roman" w:hAnsi="Times New Roman"/>
          <w:sz w:val="24"/>
          <w:szCs w:val="24"/>
        </w:rPr>
        <w:t xml:space="preserve">students to complete one of two options for transfer: (1) complete CSU-GEs or </w:t>
      </w:r>
    </w:p>
    <w:p w:rsidR="00CA1C88" w:rsidRDefault="00CA1C88" w:rsidP="008C2DDD">
      <w:pPr>
        <w:spacing w:after="0"/>
        <w:rPr>
          <w:rFonts w:ascii="Times New Roman" w:hAnsi="Times New Roman"/>
          <w:sz w:val="24"/>
          <w:szCs w:val="24"/>
        </w:rPr>
      </w:pPr>
      <w:r>
        <w:rPr>
          <w:rFonts w:ascii="Times New Roman" w:hAnsi="Times New Roman"/>
          <w:sz w:val="24"/>
          <w:szCs w:val="24"/>
        </w:rPr>
        <w:t xml:space="preserve">            </w:t>
      </w:r>
      <w:r w:rsidR="00DB2D28">
        <w:rPr>
          <w:rFonts w:ascii="Times New Roman" w:hAnsi="Times New Roman"/>
          <w:sz w:val="24"/>
          <w:szCs w:val="24"/>
        </w:rPr>
        <w:t>IGETC-GEs, obtain an AA, AS or ADT degree (60 units)</w:t>
      </w:r>
      <w:r w:rsidR="00790785">
        <w:rPr>
          <w:rFonts w:ascii="Times New Roman" w:hAnsi="Times New Roman"/>
          <w:sz w:val="24"/>
          <w:szCs w:val="24"/>
        </w:rPr>
        <w:t xml:space="preserve"> with a 2.5 or higher gpa or (2) </w:t>
      </w:r>
      <w:r>
        <w:rPr>
          <w:rFonts w:ascii="Times New Roman" w:hAnsi="Times New Roman"/>
          <w:sz w:val="24"/>
          <w:szCs w:val="24"/>
        </w:rPr>
        <w:t xml:space="preserve"> </w:t>
      </w:r>
    </w:p>
    <w:p w:rsidR="00CA1C88" w:rsidRDefault="00CA1C88" w:rsidP="008C2DDD">
      <w:pPr>
        <w:spacing w:after="0"/>
        <w:rPr>
          <w:rFonts w:ascii="Times New Roman" w:hAnsi="Times New Roman"/>
          <w:sz w:val="24"/>
          <w:szCs w:val="24"/>
        </w:rPr>
      </w:pPr>
      <w:r>
        <w:rPr>
          <w:rFonts w:ascii="Times New Roman" w:hAnsi="Times New Roman"/>
          <w:sz w:val="24"/>
          <w:szCs w:val="24"/>
        </w:rPr>
        <w:t xml:space="preserve">            </w:t>
      </w:r>
      <w:r w:rsidR="00790785">
        <w:rPr>
          <w:rFonts w:ascii="Times New Roman" w:hAnsi="Times New Roman"/>
          <w:sz w:val="24"/>
          <w:szCs w:val="24"/>
        </w:rPr>
        <w:t xml:space="preserve">complete 30 or more CSU/UC transferable units with a 2.5 or higher gpa. From Spring </w:t>
      </w:r>
    </w:p>
    <w:p w:rsidR="00CA1C88" w:rsidRDefault="00CA1C88" w:rsidP="008C2DDD">
      <w:pPr>
        <w:spacing w:after="0"/>
        <w:rPr>
          <w:rFonts w:ascii="Times New Roman" w:hAnsi="Times New Roman"/>
          <w:sz w:val="24"/>
          <w:szCs w:val="24"/>
        </w:rPr>
      </w:pPr>
      <w:r>
        <w:rPr>
          <w:rFonts w:ascii="Times New Roman" w:hAnsi="Times New Roman"/>
          <w:sz w:val="24"/>
          <w:szCs w:val="24"/>
        </w:rPr>
        <w:t xml:space="preserve">            </w:t>
      </w:r>
      <w:r w:rsidR="00790785">
        <w:rPr>
          <w:rFonts w:ascii="Times New Roman" w:hAnsi="Times New Roman"/>
          <w:sz w:val="24"/>
          <w:szCs w:val="24"/>
        </w:rPr>
        <w:t xml:space="preserve">2015 through Spring 2017, Project Success </w:t>
      </w:r>
      <w:r>
        <w:rPr>
          <w:rFonts w:ascii="Times New Roman" w:hAnsi="Times New Roman"/>
          <w:sz w:val="24"/>
          <w:szCs w:val="24"/>
        </w:rPr>
        <w:t xml:space="preserve">provided scholarships for 12 students to </w:t>
      </w:r>
    </w:p>
    <w:p w:rsidR="00CA1C88" w:rsidRDefault="00CA1C88" w:rsidP="008C2DDD">
      <w:pPr>
        <w:spacing w:after="0"/>
        <w:rPr>
          <w:rFonts w:ascii="Times New Roman" w:hAnsi="Times New Roman"/>
          <w:sz w:val="24"/>
          <w:szCs w:val="24"/>
        </w:rPr>
      </w:pPr>
      <w:r>
        <w:rPr>
          <w:rFonts w:ascii="Times New Roman" w:hAnsi="Times New Roman"/>
          <w:sz w:val="24"/>
          <w:szCs w:val="24"/>
        </w:rPr>
        <w:t xml:space="preserve">            attend the HBCU Tour. As a result, 50 % (6) currently attends ECC in Spring 2018,  </w:t>
      </w:r>
    </w:p>
    <w:p w:rsidR="008C2DDD" w:rsidRDefault="00CA1C88" w:rsidP="008C2DDD">
      <w:pPr>
        <w:spacing w:after="0"/>
        <w:rPr>
          <w:rFonts w:ascii="Times New Roman" w:hAnsi="Times New Roman"/>
          <w:sz w:val="24"/>
          <w:szCs w:val="24"/>
        </w:rPr>
      </w:pPr>
      <w:r>
        <w:rPr>
          <w:rFonts w:ascii="Times New Roman" w:hAnsi="Times New Roman"/>
          <w:sz w:val="24"/>
          <w:szCs w:val="24"/>
        </w:rPr>
        <w:t xml:space="preserve">            .08% (1) transferred to a CSU and 25% (3) transferred to a HBCU.</w:t>
      </w:r>
      <w:r w:rsidR="00DB2D28">
        <w:rPr>
          <w:rFonts w:ascii="Times New Roman" w:hAnsi="Times New Roman"/>
          <w:sz w:val="24"/>
          <w:szCs w:val="24"/>
        </w:rPr>
        <w:t xml:space="preserve">  </w:t>
      </w:r>
      <w:r w:rsidR="008C2DDD" w:rsidRPr="008C795C">
        <w:rPr>
          <w:rFonts w:ascii="Times New Roman" w:hAnsi="Times New Roman"/>
          <w:sz w:val="24"/>
          <w:szCs w:val="24"/>
        </w:rPr>
        <w:t xml:space="preserve"> </w:t>
      </w:r>
    </w:p>
    <w:p w:rsidR="008C2DDD" w:rsidRDefault="008C2DDD" w:rsidP="008C2DDD">
      <w:pPr>
        <w:spacing w:after="0"/>
        <w:rPr>
          <w:rFonts w:ascii="Times New Roman" w:hAnsi="Times New Roman"/>
          <w:sz w:val="24"/>
          <w:szCs w:val="24"/>
        </w:rPr>
      </w:pPr>
      <w:r>
        <w:rPr>
          <w:rFonts w:ascii="Times New Roman" w:hAnsi="Times New Roman"/>
          <w:sz w:val="24"/>
          <w:szCs w:val="24"/>
        </w:rPr>
        <w:t xml:space="preserve">            </w:t>
      </w:r>
    </w:p>
    <w:p w:rsidR="005A3BC0" w:rsidRDefault="005A3BC0" w:rsidP="008C2DDD">
      <w:pPr>
        <w:spacing w:after="0"/>
        <w:rPr>
          <w:rFonts w:ascii="Times New Roman" w:hAnsi="Times New Roman"/>
          <w:sz w:val="24"/>
          <w:szCs w:val="24"/>
        </w:rPr>
      </w:pPr>
      <w:r>
        <w:rPr>
          <w:rFonts w:ascii="Times New Roman" w:hAnsi="Times New Roman"/>
          <w:sz w:val="24"/>
          <w:szCs w:val="24"/>
        </w:rPr>
        <w:t xml:space="preserve">            Another ext</w:t>
      </w:r>
      <w:r w:rsidR="00E56FAB">
        <w:rPr>
          <w:rFonts w:ascii="Times New Roman" w:hAnsi="Times New Roman"/>
          <w:sz w:val="24"/>
          <w:szCs w:val="24"/>
        </w:rPr>
        <w:t xml:space="preserve">ernal factor Project Success </w:t>
      </w:r>
      <w:r>
        <w:rPr>
          <w:rFonts w:ascii="Times New Roman" w:hAnsi="Times New Roman"/>
          <w:sz w:val="24"/>
          <w:szCs w:val="24"/>
        </w:rPr>
        <w:t xml:space="preserve">aligns with is Guided Pathways. Project </w:t>
      </w:r>
    </w:p>
    <w:p w:rsidR="005A3BC0" w:rsidRDefault="005A3BC0" w:rsidP="008C2DDD">
      <w:pPr>
        <w:spacing w:after="0"/>
        <w:rPr>
          <w:rFonts w:ascii="Times New Roman" w:hAnsi="Times New Roman"/>
          <w:sz w:val="24"/>
          <w:szCs w:val="24"/>
        </w:rPr>
      </w:pPr>
      <w:r>
        <w:rPr>
          <w:rFonts w:ascii="Times New Roman" w:hAnsi="Times New Roman"/>
          <w:sz w:val="24"/>
          <w:szCs w:val="24"/>
        </w:rPr>
        <w:t xml:space="preserve">            Success is a Consortium member of the Umoja Community (state-wide student support </w:t>
      </w:r>
    </w:p>
    <w:p w:rsidR="005A3BC0" w:rsidRDefault="005A3BC0" w:rsidP="008C2DDD">
      <w:pPr>
        <w:spacing w:after="0"/>
        <w:rPr>
          <w:rFonts w:ascii="Times New Roman" w:hAnsi="Times New Roman"/>
          <w:sz w:val="24"/>
          <w:szCs w:val="24"/>
        </w:rPr>
      </w:pPr>
      <w:r>
        <w:rPr>
          <w:rFonts w:ascii="Times New Roman" w:hAnsi="Times New Roman"/>
          <w:sz w:val="24"/>
          <w:szCs w:val="24"/>
        </w:rPr>
        <w:t xml:space="preserve">            program). Attached you will find a document that address how the Umoja Practices align </w:t>
      </w:r>
    </w:p>
    <w:p w:rsidR="005A3BC0" w:rsidRPr="008C795C" w:rsidRDefault="005A3BC0" w:rsidP="008C2DDD">
      <w:pPr>
        <w:spacing w:after="0"/>
        <w:rPr>
          <w:rFonts w:ascii="Times New Roman" w:hAnsi="Times New Roman"/>
          <w:sz w:val="24"/>
          <w:szCs w:val="24"/>
        </w:rPr>
      </w:pPr>
      <w:r>
        <w:rPr>
          <w:rFonts w:ascii="Times New Roman" w:hAnsi="Times New Roman"/>
          <w:sz w:val="24"/>
          <w:szCs w:val="24"/>
        </w:rPr>
        <w:t xml:space="preserve">            with</w:t>
      </w:r>
      <w:r w:rsidR="00E23B28">
        <w:rPr>
          <w:rFonts w:ascii="Times New Roman" w:hAnsi="Times New Roman"/>
          <w:sz w:val="24"/>
          <w:szCs w:val="24"/>
        </w:rPr>
        <w:t xml:space="preserve"> the Calif</w:t>
      </w:r>
      <w:r>
        <w:rPr>
          <w:rFonts w:ascii="Times New Roman" w:hAnsi="Times New Roman"/>
          <w:sz w:val="24"/>
          <w:szCs w:val="24"/>
        </w:rPr>
        <w:t xml:space="preserve">ornia Community College Chancellor’s Office Guided Pathways project.  </w:t>
      </w:r>
    </w:p>
    <w:p w:rsidR="002715BD" w:rsidRDefault="002715BD" w:rsidP="00D2669E">
      <w:pPr>
        <w:spacing w:after="0"/>
        <w:rPr>
          <w:rFonts w:ascii="Times New Roman" w:hAnsi="Times New Roman"/>
          <w:color w:val="548DD4"/>
          <w:sz w:val="24"/>
          <w:szCs w:val="24"/>
        </w:rPr>
      </w:pPr>
    </w:p>
    <w:p w:rsidR="00D2669E" w:rsidRDefault="008C12C2" w:rsidP="00D2669E">
      <w:pPr>
        <w:spacing w:after="0"/>
        <w:rPr>
          <w:rFonts w:ascii="Times New Roman" w:hAnsi="Times New Roman"/>
          <w:b/>
          <w:sz w:val="24"/>
          <w:szCs w:val="24"/>
        </w:rPr>
      </w:pPr>
      <w:r>
        <w:rPr>
          <w:rFonts w:ascii="Times New Roman" w:hAnsi="Times New Roman"/>
          <w:b/>
          <w:sz w:val="24"/>
          <w:szCs w:val="24"/>
        </w:rPr>
        <w:t xml:space="preserve">      </w:t>
      </w:r>
      <w:r w:rsidR="00D2669E">
        <w:rPr>
          <w:rFonts w:ascii="Times New Roman" w:hAnsi="Times New Roman"/>
          <w:b/>
          <w:sz w:val="24"/>
          <w:szCs w:val="24"/>
        </w:rPr>
        <w:t>Service Area Outcomes (SAOs)</w:t>
      </w:r>
    </w:p>
    <w:p w:rsidR="008C12C2" w:rsidRDefault="008C12C2" w:rsidP="00D2669E">
      <w:pPr>
        <w:spacing w:after="0"/>
        <w:rPr>
          <w:rFonts w:ascii="Times New Roman" w:hAnsi="Times New Roman"/>
          <w:b/>
          <w:sz w:val="24"/>
          <w:szCs w:val="24"/>
        </w:rPr>
      </w:pPr>
    </w:p>
    <w:p w:rsidR="00D2669E" w:rsidRDefault="00D2669E" w:rsidP="00D2669E">
      <w:pPr>
        <w:pStyle w:val="ListParagraph"/>
        <w:numPr>
          <w:ilvl w:val="0"/>
          <w:numId w:val="18"/>
        </w:numPr>
        <w:spacing w:after="0"/>
        <w:rPr>
          <w:rFonts w:ascii="Times New Roman" w:hAnsi="Times New Roman"/>
          <w:color w:val="4F81BD" w:themeColor="accent1"/>
          <w:sz w:val="24"/>
          <w:szCs w:val="24"/>
        </w:rPr>
      </w:pPr>
      <w:r>
        <w:rPr>
          <w:rFonts w:ascii="Times New Roman" w:hAnsi="Times New Roman"/>
          <w:color w:val="4F81BD" w:themeColor="accent1"/>
          <w:sz w:val="24"/>
          <w:szCs w:val="24"/>
        </w:rPr>
        <w:t xml:space="preserve"> List the program’s SAOs.</w:t>
      </w:r>
    </w:p>
    <w:p w:rsidR="002F5B22" w:rsidRDefault="002F5B22" w:rsidP="002F5B22">
      <w:pPr>
        <w:pStyle w:val="ListParagraph"/>
        <w:spacing w:after="0"/>
        <w:rPr>
          <w:rFonts w:ascii="Times New Roman" w:hAnsi="Times New Roman"/>
          <w:color w:val="4F81BD" w:themeColor="accent1"/>
          <w:sz w:val="24"/>
          <w:szCs w:val="24"/>
        </w:rPr>
      </w:pPr>
    </w:p>
    <w:p w:rsidR="002F5B22" w:rsidRDefault="002F5B22" w:rsidP="002F5B22">
      <w:pPr>
        <w:pStyle w:val="ListParagraph"/>
        <w:spacing w:after="0"/>
        <w:rPr>
          <w:rFonts w:ascii="Times New Roman" w:hAnsi="Times New Roman"/>
          <w:sz w:val="24"/>
          <w:szCs w:val="24"/>
        </w:rPr>
      </w:pPr>
      <w:r w:rsidRPr="002F5B22">
        <w:rPr>
          <w:rFonts w:ascii="Times New Roman" w:hAnsi="Times New Roman"/>
          <w:sz w:val="24"/>
          <w:szCs w:val="24"/>
        </w:rPr>
        <w:t>Project Success students that participate in the Degree &amp; Goal Attainment workshop will increase their understanding of the transfer process and attainment of degrees.</w:t>
      </w:r>
    </w:p>
    <w:p w:rsidR="002F5B22" w:rsidRDefault="002F5B22" w:rsidP="002F5B22">
      <w:pPr>
        <w:pStyle w:val="ListParagraph"/>
        <w:spacing w:after="0"/>
        <w:rPr>
          <w:rFonts w:ascii="Times New Roman" w:hAnsi="Times New Roman"/>
          <w:sz w:val="24"/>
          <w:szCs w:val="24"/>
        </w:rPr>
      </w:pPr>
      <w:r w:rsidRPr="002F5B22">
        <w:rPr>
          <w:rFonts w:ascii="Times New Roman" w:hAnsi="Times New Roman"/>
          <w:sz w:val="24"/>
          <w:szCs w:val="24"/>
        </w:rPr>
        <w:t>Project Success expec</w:t>
      </w:r>
      <w:r w:rsidR="007D75F6">
        <w:rPr>
          <w:rFonts w:ascii="Times New Roman" w:hAnsi="Times New Roman"/>
          <w:sz w:val="24"/>
          <w:szCs w:val="24"/>
        </w:rPr>
        <w:t>ts 70% of students will score 60</w:t>
      </w:r>
      <w:r w:rsidRPr="002F5B22">
        <w:rPr>
          <w:rFonts w:ascii="Times New Roman" w:hAnsi="Times New Roman"/>
          <w:sz w:val="24"/>
          <w:szCs w:val="24"/>
        </w:rPr>
        <w:t>% or better on the Post-test</w:t>
      </w:r>
    </w:p>
    <w:p w:rsidR="002F5B22" w:rsidRPr="002F5B22" w:rsidRDefault="002F5B22" w:rsidP="002F5B22">
      <w:pPr>
        <w:pStyle w:val="ListParagraph"/>
        <w:spacing w:after="0"/>
        <w:rPr>
          <w:rFonts w:ascii="Times New Roman" w:hAnsi="Times New Roman"/>
          <w:sz w:val="24"/>
          <w:szCs w:val="24"/>
        </w:rPr>
      </w:pPr>
    </w:p>
    <w:p w:rsidR="00D2669E" w:rsidRDefault="00D2669E" w:rsidP="00D2669E">
      <w:pPr>
        <w:pStyle w:val="ListParagraph"/>
        <w:numPr>
          <w:ilvl w:val="0"/>
          <w:numId w:val="18"/>
        </w:numPr>
        <w:spacing w:after="0"/>
        <w:rPr>
          <w:rFonts w:ascii="Times New Roman" w:hAnsi="Times New Roman"/>
          <w:color w:val="4F81BD" w:themeColor="accent1"/>
          <w:sz w:val="24"/>
          <w:szCs w:val="24"/>
        </w:rPr>
      </w:pPr>
      <w:r>
        <w:rPr>
          <w:rFonts w:ascii="Times New Roman" w:hAnsi="Times New Roman"/>
          <w:color w:val="4F81BD" w:themeColor="accent1"/>
          <w:sz w:val="24"/>
          <w:szCs w:val="24"/>
        </w:rPr>
        <w:t>How were the SAOs developed? Who was engaged in the creation of the SAOs?</w:t>
      </w:r>
    </w:p>
    <w:p w:rsidR="002F5B22" w:rsidRDefault="002F5B22" w:rsidP="002F5B22">
      <w:pPr>
        <w:pStyle w:val="ListParagraph"/>
        <w:spacing w:after="0"/>
        <w:rPr>
          <w:rFonts w:ascii="Times New Roman" w:hAnsi="Times New Roman"/>
          <w:color w:val="4F81BD" w:themeColor="accent1"/>
          <w:sz w:val="24"/>
          <w:szCs w:val="24"/>
        </w:rPr>
      </w:pPr>
    </w:p>
    <w:p w:rsidR="002F5B22" w:rsidRDefault="002F5B22" w:rsidP="002F5B22">
      <w:pPr>
        <w:pStyle w:val="ListParagraph"/>
        <w:spacing w:after="0"/>
        <w:rPr>
          <w:rFonts w:ascii="Times New Roman" w:hAnsi="Times New Roman"/>
          <w:sz w:val="24"/>
          <w:szCs w:val="24"/>
        </w:rPr>
      </w:pPr>
      <w:r>
        <w:rPr>
          <w:rFonts w:ascii="Times New Roman" w:hAnsi="Times New Roman"/>
          <w:sz w:val="24"/>
          <w:szCs w:val="24"/>
        </w:rPr>
        <w:t>The SAO were developed</w:t>
      </w:r>
      <w:r w:rsidR="00980C65">
        <w:rPr>
          <w:rFonts w:ascii="Times New Roman" w:hAnsi="Times New Roman"/>
          <w:sz w:val="24"/>
          <w:szCs w:val="24"/>
        </w:rPr>
        <w:t xml:space="preserve"> based on the lack of knowledge students knew about the requirements to graduate from El Camino College and/or transfer to a four-year university. T</w:t>
      </w:r>
      <w:r>
        <w:rPr>
          <w:rFonts w:ascii="Times New Roman" w:hAnsi="Times New Roman"/>
          <w:sz w:val="24"/>
          <w:szCs w:val="24"/>
        </w:rPr>
        <w:t>he Project Success Counselor/Coordinator and the program’s Steering Committee</w:t>
      </w:r>
      <w:r w:rsidR="00980C65">
        <w:rPr>
          <w:rFonts w:ascii="Times New Roman" w:hAnsi="Times New Roman"/>
          <w:sz w:val="24"/>
          <w:szCs w:val="24"/>
        </w:rPr>
        <w:t xml:space="preserve"> engaged in the creation of the SAO.</w:t>
      </w:r>
    </w:p>
    <w:p w:rsidR="00980C65" w:rsidRPr="002F5B22" w:rsidRDefault="00980C65" w:rsidP="002F5B22">
      <w:pPr>
        <w:pStyle w:val="ListParagraph"/>
        <w:spacing w:after="0"/>
        <w:rPr>
          <w:rFonts w:ascii="Times New Roman" w:hAnsi="Times New Roman"/>
          <w:sz w:val="24"/>
          <w:szCs w:val="24"/>
        </w:rPr>
      </w:pPr>
    </w:p>
    <w:p w:rsidR="00D2669E" w:rsidRDefault="00D2669E" w:rsidP="00D2669E">
      <w:pPr>
        <w:pStyle w:val="ListParagraph"/>
        <w:numPr>
          <w:ilvl w:val="0"/>
          <w:numId w:val="18"/>
        </w:numPr>
        <w:spacing w:after="0"/>
        <w:rPr>
          <w:rFonts w:ascii="Times New Roman" w:hAnsi="Times New Roman"/>
          <w:color w:val="4F81BD" w:themeColor="accent1"/>
          <w:sz w:val="24"/>
          <w:szCs w:val="24"/>
        </w:rPr>
      </w:pPr>
      <w:r>
        <w:rPr>
          <w:rFonts w:ascii="Times New Roman" w:hAnsi="Times New Roman"/>
          <w:color w:val="4F81BD" w:themeColor="accent1"/>
          <w:sz w:val="24"/>
          <w:szCs w:val="24"/>
        </w:rPr>
        <w:t>How often are the SAOs assessed and who is engaged in the discussion?</w:t>
      </w:r>
    </w:p>
    <w:p w:rsidR="00980C65" w:rsidRDefault="00980C65" w:rsidP="00980C65">
      <w:pPr>
        <w:pStyle w:val="ListParagraph"/>
        <w:spacing w:after="0"/>
        <w:rPr>
          <w:rFonts w:ascii="Times New Roman" w:hAnsi="Times New Roman"/>
          <w:color w:val="4F81BD" w:themeColor="accent1"/>
          <w:sz w:val="24"/>
          <w:szCs w:val="24"/>
        </w:rPr>
      </w:pPr>
    </w:p>
    <w:p w:rsidR="00980C65" w:rsidRDefault="00316283" w:rsidP="00980C65">
      <w:pPr>
        <w:pStyle w:val="ListParagraph"/>
        <w:spacing w:after="0"/>
        <w:rPr>
          <w:rFonts w:ascii="Times New Roman" w:hAnsi="Times New Roman"/>
          <w:sz w:val="24"/>
          <w:szCs w:val="24"/>
        </w:rPr>
      </w:pPr>
      <w:r>
        <w:rPr>
          <w:rFonts w:ascii="Times New Roman" w:hAnsi="Times New Roman"/>
          <w:sz w:val="24"/>
          <w:szCs w:val="24"/>
        </w:rPr>
        <w:t>The Pre-Test of the SAO is given out at New Student Welcome Day</w:t>
      </w:r>
      <w:r w:rsidR="00B22092">
        <w:rPr>
          <w:rFonts w:ascii="Times New Roman" w:hAnsi="Times New Roman"/>
          <w:sz w:val="24"/>
          <w:szCs w:val="24"/>
        </w:rPr>
        <w:t xml:space="preserve"> to first year students joining the Project Success program</w:t>
      </w:r>
      <w:r>
        <w:rPr>
          <w:rFonts w:ascii="Times New Roman" w:hAnsi="Times New Roman"/>
          <w:sz w:val="24"/>
          <w:szCs w:val="24"/>
        </w:rPr>
        <w:t>. The Post-Test is given out in Spring semester at the conclusion of the Degree &amp; Goal workshop. After the assessment is graded, the Steering Committee discusses the results and the results are discussed with the students.</w:t>
      </w:r>
    </w:p>
    <w:p w:rsidR="00316283" w:rsidRPr="00151469" w:rsidRDefault="00316283" w:rsidP="00151469">
      <w:pPr>
        <w:spacing w:after="0"/>
        <w:rPr>
          <w:rFonts w:ascii="Times New Roman" w:hAnsi="Times New Roman"/>
          <w:sz w:val="24"/>
          <w:szCs w:val="24"/>
        </w:rPr>
      </w:pPr>
    </w:p>
    <w:p w:rsidR="00D2669E" w:rsidRDefault="00D2669E" w:rsidP="00D2669E">
      <w:pPr>
        <w:pStyle w:val="ListParagraph"/>
        <w:numPr>
          <w:ilvl w:val="0"/>
          <w:numId w:val="18"/>
        </w:numPr>
        <w:spacing w:after="0"/>
        <w:rPr>
          <w:rFonts w:ascii="Times New Roman" w:hAnsi="Times New Roman"/>
          <w:color w:val="4F81BD" w:themeColor="accent1"/>
          <w:sz w:val="24"/>
          <w:szCs w:val="24"/>
        </w:rPr>
      </w:pPr>
      <w:r>
        <w:rPr>
          <w:rFonts w:ascii="Times New Roman" w:hAnsi="Times New Roman"/>
          <w:color w:val="4F81BD" w:themeColor="accent1"/>
          <w:sz w:val="24"/>
          <w:szCs w:val="24"/>
        </w:rPr>
        <w:t>What has been done if the SAO assessment results were not anticipated?</w:t>
      </w:r>
    </w:p>
    <w:p w:rsidR="00D67291" w:rsidRDefault="00D67291" w:rsidP="00316283">
      <w:pPr>
        <w:pStyle w:val="ListParagraph"/>
        <w:spacing w:after="0"/>
        <w:rPr>
          <w:rFonts w:ascii="Times New Roman" w:hAnsi="Times New Roman"/>
          <w:color w:val="4F81BD" w:themeColor="accent1"/>
          <w:sz w:val="24"/>
          <w:szCs w:val="24"/>
        </w:rPr>
      </w:pPr>
    </w:p>
    <w:p w:rsidR="00316283" w:rsidRPr="00B22092" w:rsidRDefault="00D67291" w:rsidP="00316283">
      <w:pPr>
        <w:pStyle w:val="ListParagraph"/>
        <w:spacing w:after="0"/>
        <w:rPr>
          <w:rFonts w:ascii="Times New Roman" w:hAnsi="Times New Roman"/>
          <w:sz w:val="24"/>
          <w:szCs w:val="24"/>
        </w:rPr>
      </w:pPr>
      <w:r w:rsidRPr="00B22092">
        <w:rPr>
          <w:rFonts w:ascii="Times New Roman" w:hAnsi="Times New Roman"/>
          <w:sz w:val="24"/>
          <w:szCs w:val="24"/>
        </w:rPr>
        <w:t xml:space="preserve">SAO became a requirement for Project Success to administer starting Fall </w:t>
      </w:r>
      <w:r w:rsidR="0015113C">
        <w:rPr>
          <w:rFonts w:ascii="Times New Roman" w:hAnsi="Times New Roman"/>
          <w:sz w:val="24"/>
          <w:szCs w:val="24"/>
        </w:rPr>
        <w:t>2015</w:t>
      </w:r>
      <w:r w:rsidR="00760AF8">
        <w:rPr>
          <w:rFonts w:ascii="Times New Roman" w:hAnsi="Times New Roman"/>
          <w:sz w:val="24"/>
          <w:szCs w:val="24"/>
        </w:rPr>
        <w:t>.</w:t>
      </w:r>
      <w:r w:rsidR="00B22092" w:rsidRPr="00B22092">
        <w:rPr>
          <w:rFonts w:ascii="Times New Roman" w:hAnsi="Times New Roman"/>
          <w:sz w:val="24"/>
          <w:szCs w:val="24"/>
        </w:rPr>
        <w:t xml:space="preserve"> Additional resources and presentations through the program and Transfer Center are provided as options for students to obtain this knowledge. </w:t>
      </w:r>
    </w:p>
    <w:p w:rsidR="00316283" w:rsidRDefault="00316283" w:rsidP="00316283">
      <w:pPr>
        <w:pStyle w:val="ListParagraph"/>
        <w:spacing w:after="0"/>
        <w:rPr>
          <w:rFonts w:ascii="Times New Roman" w:hAnsi="Times New Roman"/>
          <w:color w:val="4F81BD" w:themeColor="accent1"/>
          <w:sz w:val="24"/>
          <w:szCs w:val="24"/>
        </w:rPr>
      </w:pPr>
    </w:p>
    <w:p w:rsidR="00D2669E" w:rsidRDefault="00D2669E" w:rsidP="00D2669E">
      <w:pPr>
        <w:pStyle w:val="ListParagraph"/>
        <w:numPr>
          <w:ilvl w:val="0"/>
          <w:numId w:val="18"/>
        </w:numPr>
        <w:spacing w:after="0"/>
        <w:rPr>
          <w:rFonts w:ascii="Times New Roman" w:hAnsi="Times New Roman"/>
          <w:color w:val="4F81BD" w:themeColor="accent1"/>
          <w:sz w:val="24"/>
          <w:szCs w:val="24"/>
        </w:rPr>
      </w:pPr>
      <w:r>
        <w:rPr>
          <w:rFonts w:ascii="Times New Roman" w:hAnsi="Times New Roman"/>
          <w:color w:val="4F81BD" w:themeColor="accent1"/>
          <w:sz w:val="24"/>
          <w:szCs w:val="24"/>
        </w:rPr>
        <w:t>Where are the SAOs assessment results shared with staff, students, and the public?</w:t>
      </w:r>
    </w:p>
    <w:p w:rsidR="00B22092" w:rsidRDefault="00B22092" w:rsidP="00B22092">
      <w:pPr>
        <w:pStyle w:val="ListParagraph"/>
        <w:spacing w:after="0"/>
        <w:rPr>
          <w:rFonts w:ascii="Times New Roman" w:hAnsi="Times New Roman"/>
          <w:color w:val="4F81BD" w:themeColor="accent1"/>
          <w:sz w:val="24"/>
          <w:szCs w:val="24"/>
        </w:rPr>
      </w:pPr>
    </w:p>
    <w:p w:rsidR="00B22092" w:rsidRPr="00B22092" w:rsidRDefault="00B22092" w:rsidP="00B22092">
      <w:pPr>
        <w:pStyle w:val="ListParagraph"/>
        <w:spacing w:after="0"/>
        <w:rPr>
          <w:rFonts w:ascii="Times New Roman" w:hAnsi="Times New Roman"/>
          <w:sz w:val="24"/>
          <w:szCs w:val="24"/>
        </w:rPr>
      </w:pPr>
      <w:r>
        <w:rPr>
          <w:rFonts w:ascii="Times New Roman" w:hAnsi="Times New Roman"/>
          <w:sz w:val="24"/>
          <w:szCs w:val="24"/>
        </w:rPr>
        <w:t xml:space="preserve">The SAO assessment and results is shared with the Steering Committee members and students.  The SAO is </w:t>
      </w:r>
      <w:r w:rsidR="00F61469">
        <w:rPr>
          <w:rFonts w:ascii="Times New Roman" w:hAnsi="Times New Roman"/>
          <w:sz w:val="24"/>
          <w:szCs w:val="24"/>
        </w:rPr>
        <w:t>included in the Program Planning report as well.</w:t>
      </w:r>
    </w:p>
    <w:p w:rsidR="00E760EB" w:rsidRPr="00E760EB" w:rsidRDefault="00E760EB" w:rsidP="00E760EB">
      <w:pPr>
        <w:spacing w:after="0"/>
        <w:rPr>
          <w:rFonts w:ascii="Times New Roman" w:hAnsi="Times New Roman"/>
          <w:color w:val="4F81BD" w:themeColor="accent1"/>
          <w:sz w:val="24"/>
          <w:szCs w:val="24"/>
        </w:rPr>
      </w:pPr>
    </w:p>
    <w:p w:rsidR="00D2669E" w:rsidRDefault="00D2669E" w:rsidP="00D2669E">
      <w:pPr>
        <w:pStyle w:val="ListParagraph"/>
        <w:numPr>
          <w:ilvl w:val="0"/>
          <w:numId w:val="18"/>
        </w:numPr>
        <w:spacing w:after="0"/>
        <w:rPr>
          <w:rFonts w:ascii="Times New Roman" w:hAnsi="Times New Roman"/>
          <w:color w:val="4F81BD" w:themeColor="accent1"/>
          <w:sz w:val="24"/>
          <w:szCs w:val="24"/>
        </w:rPr>
      </w:pPr>
      <w:r>
        <w:rPr>
          <w:rFonts w:ascii="Times New Roman" w:hAnsi="Times New Roman"/>
          <w:color w:val="4F81BD" w:themeColor="accent1"/>
          <w:sz w:val="24"/>
          <w:szCs w:val="24"/>
        </w:rPr>
        <w:t>Have the SAO assessment results indicated the need to change or modify components of the program? If so, were the changes implemented?</w:t>
      </w:r>
    </w:p>
    <w:p w:rsidR="00F61469" w:rsidRDefault="00F61469" w:rsidP="00F61469">
      <w:pPr>
        <w:pStyle w:val="ListParagraph"/>
        <w:spacing w:after="0"/>
        <w:rPr>
          <w:rFonts w:ascii="Times New Roman" w:hAnsi="Times New Roman"/>
          <w:color w:val="4F81BD" w:themeColor="accent1"/>
          <w:sz w:val="24"/>
          <w:szCs w:val="24"/>
        </w:rPr>
      </w:pPr>
    </w:p>
    <w:p w:rsidR="00F61469" w:rsidRDefault="00F61469" w:rsidP="00F61469">
      <w:pPr>
        <w:pStyle w:val="ListParagraph"/>
        <w:spacing w:after="0"/>
        <w:rPr>
          <w:rFonts w:ascii="Times New Roman" w:hAnsi="Times New Roman"/>
          <w:sz w:val="24"/>
          <w:szCs w:val="24"/>
        </w:rPr>
      </w:pPr>
      <w:r>
        <w:rPr>
          <w:rFonts w:ascii="Times New Roman" w:hAnsi="Times New Roman"/>
          <w:sz w:val="24"/>
          <w:szCs w:val="24"/>
        </w:rPr>
        <w:t>No, Project Success SAO Assessment does not need to change or be modified.</w:t>
      </w:r>
    </w:p>
    <w:p w:rsidR="00D2669E" w:rsidRDefault="00D2669E" w:rsidP="00F316D4">
      <w:pPr>
        <w:spacing w:after="0"/>
        <w:rPr>
          <w:rFonts w:ascii="Times New Roman" w:hAnsi="Times New Roman"/>
          <w:b/>
          <w:sz w:val="24"/>
          <w:szCs w:val="24"/>
        </w:rPr>
      </w:pPr>
    </w:p>
    <w:p w:rsidR="00D2669E" w:rsidRDefault="00D2669E" w:rsidP="00D2669E">
      <w:pPr>
        <w:spacing w:after="0"/>
        <w:ind w:left="360"/>
        <w:rPr>
          <w:rFonts w:ascii="Times New Roman" w:hAnsi="Times New Roman"/>
          <w:b/>
          <w:sz w:val="24"/>
          <w:szCs w:val="24"/>
        </w:rPr>
      </w:pPr>
      <w:r>
        <w:rPr>
          <w:rFonts w:ascii="Times New Roman" w:hAnsi="Times New Roman"/>
          <w:b/>
          <w:sz w:val="24"/>
          <w:szCs w:val="24"/>
        </w:rPr>
        <w:t>Program Improvement</w:t>
      </w:r>
    </w:p>
    <w:p w:rsidR="008C12C2" w:rsidRDefault="008C12C2" w:rsidP="00D2669E">
      <w:pPr>
        <w:spacing w:after="0"/>
        <w:ind w:left="360"/>
        <w:rPr>
          <w:rFonts w:ascii="Times New Roman" w:hAnsi="Times New Roman"/>
          <w:b/>
          <w:sz w:val="24"/>
          <w:szCs w:val="24"/>
        </w:rPr>
      </w:pPr>
    </w:p>
    <w:p w:rsidR="00D2669E" w:rsidRDefault="00D2669E" w:rsidP="00D2669E">
      <w:pPr>
        <w:pStyle w:val="ListParagraph"/>
        <w:numPr>
          <w:ilvl w:val="0"/>
          <w:numId w:val="20"/>
        </w:numPr>
        <w:spacing w:after="0"/>
        <w:rPr>
          <w:rFonts w:ascii="Times New Roman" w:hAnsi="Times New Roman"/>
          <w:color w:val="4F81BD" w:themeColor="accent1"/>
          <w:sz w:val="24"/>
          <w:szCs w:val="24"/>
        </w:rPr>
      </w:pPr>
      <w:r>
        <w:rPr>
          <w:rFonts w:ascii="Times New Roman" w:hAnsi="Times New Roman"/>
          <w:color w:val="4F81BD" w:themeColor="accent1"/>
          <w:sz w:val="24"/>
          <w:szCs w:val="24"/>
        </w:rPr>
        <w:t>What activities has the program engaged in to improve services to students?</w:t>
      </w:r>
    </w:p>
    <w:p w:rsidR="004C1C8F" w:rsidRDefault="004C1C8F" w:rsidP="004C1C8F">
      <w:pPr>
        <w:pStyle w:val="ListParagraph"/>
        <w:spacing w:after="0"/>
        <w:rPr>
          <w:rFonts w:ascii="Times New Roman" w:hAnsi="Times New Roman"/>
          <w:color w:val="4F81BD" w:themeColor="accent1"/>
          <w:sz w:val="24"/>
          <w:szCs w:val="24"/>
        </w:rPr>
      </w:pPr>
    </w:p>
    <w:p w:rsidR="00F61469" w:rsidRDefault="00F61469" w:rsidP="00F61469">
      <w:pPr>
        <w:spacing w:after="0"/>
        <w:rPr>
          <w:rFonts w:ascii="Times New Roman" w:hAnsi="Times New Roman"/>
          <w:sz w:val="24"/>
          <w:szCs w:val="24"/>
        </w:rPr>
      </w:pPr>
      <w:r>
        <w:rPr>
          <w:rFonts w:ascii="Times New Roman" w:hAnsi="Times New Roman"/>
          <w:sz w:val="24"/>
          <w:szCs w:val="24"/>
        </w:rPr>
        <w:t xml:space="preserve">            Due to budget constraints, activities have decreased continuously</w:t>
      </w:r>
      <w:r w:rsidR="00217D7B">
        <w:rPr>
          <w:rFonts w:ascii="Times New Roman" w:hAnsi="Times New Roman"/>
          <w:sz w:val="24"/>
          <w:szCs w:val="24"/>
        </w:rPr>
        <w:t xml:space="preserve"> for the </w:t>
      </w:r>
      <w:r>
        <w:rPr>
          <w:rFonts w:ascii="Times New Roman" w:hAnsi="Times New Roman"/>
          <w:sz w:val="24"/>
          <w:szCs w:val="24"/>
        </w:rPr>
        <w:t xml:space="preserve">past four years. </w:t>
      </w:r>
    </w:p>
    <w:p w:rsidR="00F61469" w:rsidRDefault="00F61469" w:rsidP="00F61469">
      <w:pPr>
        <w:spacing w:after="0"/>
        <w:rPr>
          <w:rFonts w:ascii="Times New Roman" w:hAnsi="Times New Roman"/>
          <w:sz w:val="24"/>
          <w:szCs w:val="24"/>
        </w:rPr>
      </w:pPr>
      <w:r>
        <w:rPr>
          <w:rFonts w:ascii="Times New Roman" w:hAnsi="Times New Roman"/>
          <w:sz w:val="24"/>
          <w:szCs w:val="24"/>
        </w:rPr>
        <w:t xml:space="preserve">            Alternative methods have occurred in order to improve services to the students, which </w:t>
      </w:r>
    </w:p>
    <w:p w:rsidR="00F61469" w:rsidRDefault="00F61469" w:rsidP="00F61469">
      <w:pPr>
        <w:spacing w:after="0"/>
        <w:rPr>
          <w:rFonts w:ascii="Times New Roman" w:hAnsi="Times New Roman"/>
          <w:sz w:val="24"/>
          <w:szCs w:val="24"/>
        </w:rPr>
      </w:pPr>
      <w:r>
        <w:rPr>
          <w:rFonts w:ascii="Times New Roman" w:hAnsi="Times New Roman"/>
          <w:sz w:val="24"/>
          <w:szCs w:val="24"/>
        </w:rPr>
        <w:t xml:space="preserve">            are:</w:t>
      </w:r>
    </w:p>
    <w:p w:rsidR="00F61469" w:rsidRDefault="00F61469" w:rsidP="00F61469">
      <w:pPr>
        <w:pStyle w:val="ListParagraph"/>
        <w:numPr>
          <w:ilvl w:val="0"/>
          <w:numId w:val="13"/>
        </w:numPr>
        <w:spacing w:after="0"/>
        <w:rPr>
          <w:rFonts w:ascii="Times New Roman" w:hAnsi="Times New Roman"/>
          <w:sz w:val="24"/>
          <w:szCs w:val="24"/>
        </w:rPr>
      </w:pPr>
      <w:r>
        <w:rPr>
          <w:rFonts w:ascii="Times New Roman" w:hAnsi="Times New Roman"/>
          <w:sz w:val="24"/>
          <w:szCs w:val="24"/>
        </w:rPr>
        <w:t xml:space="preserve">Collaboration with EOP&amp;S, </w:t>
      </w:r>
      <w:r w:rsidR="00217D7B">
        <w:rPr>
          <w:rFonts w:ascii="Times New Roman" w:hAnsi="Times New Roman"/>
          <w:sz w:val="24"/>
          <w:szCs w:val="24"/>
        </w:rPr>
        <w:t>KEAS, Puente Program and</w:t>
      </w:r>
      <w:r>
        <w:rPr>
          <w:rFonts w:ascii="Times New Roman" w:hAnsi="Times New Roman"/>
          <w:sz w:val="24"/>
          <w:szCs w:val="24"/>
        </w:rPr>
        <w:t xml:space="preserve"> Transfer Center to provide fieldtrips to four-year universities and student leadership conferences.</w:t>
      </w:r>
    </w:p>
    <w:p w:rsidR="00F61469" w:rsidRDefault="00F61469" w:rsidP="00F61469">
      <w:pPr>
        <w:pStyle w:val="ListParagraph"/>
        <w:numPr>
          <w:ilvl w:val="0"/>
          <w:numId w:val="13"/>
        </w:numPr>
        <w:spacing w:after="0"/>
        <w:rPr>
          <w:rFonts w:ascii="Times New Roman" w:hAnsi="Times New Roman"/>
          <w:sz w:val="24"/>
          <w:szCs w:val="24"/>
        </w:rPr>
      </w:pPr>
      <w:r>
        <w:rPr>
          <w:rFonts w:ascii="Times New Roman" w:hAnsi="Times New Roman"/>
          <w:sz w:val="24"/>
          <w:szCs w:val="24"/>
        </w:rPr>
        <w:t>Conduct Student Orientations.</w:t>
      </w:r>
    </w:p>
    <w:p w:rsidR="00F61469" w:rsidRDefault="00F61469" w:rsidP="00F61469">
      <w:pPr>
        <w:pStyle w:val="ListParagraph"/>
        <w:numPr>
          <w:ilvl w:val="0"/>
          <w:numId w:val="13"/>
        </w:numPr>
        <w:spacing w:after="0"/>
        <w:rPr>
          <w:rFonts w:ascii="Times New Roman" w:hAnsi="Times New Roman"/>
          <w:sz w:val="24"/>
          <w:szCs w:val="24"/>
        </w:rPr>
      </w:pPr>
      <w:r>
        <w:rPr>
          <w:rFonts w:ascii="Times New Roman" w:hAnsi="Times New Roman"/>
          <w:sz w:val="24"/>
          <w:szCs w:val="24"/>
        </w:rPr>
        <w:t>Conduct fundraising activities to produce revenue for scholarships, books vouchers and book loans for needy students.</w:t>
      </w:r>
    </w:p>
    <w:p w:rsidR="00F61469" w:rsidRDefault="00F61469" w:rsidP="00F61469">
      <w:pPr>
        <w:pStyle w:val="ListParagraph"/>
        <w:numPr>
          <w:ilvl w:val="0"/>
          <w:numId w:val="13"/>
        </w:numPr>
        <w:spacing w:after="0"/>
        <w:rPr>
          <w:rFonts w:ascii="Times New Roman" w:hAnsi="Times New Roman"/>
          <w:sz w:val="24"/>
          <w:szCs w:val="24"/>
        </w:rPr>
      </w:pPr>
      <w:r>
        <w:rPr>
          <w:rFonts w:ascii="Times New Roman" w:hAnsi="Times New Roman"/>
          <w:sz w:val="24"/>
          <w:szCs w:val="24"/>
        </w:rPr>
        <w:t>Provide ongoing personal, academic and career counseling to first-year, second-year and continuing students in the program.</w:t>
      </w:r>
    </w:p>
    <w:p w:rsidR="00991991" w:rsidRDefault="00991991" w:rsidP="00F61469">
      <w:pPr>
        <w:pStyle w:val="ListParagraph"/>
        <w:numPr>
          <w:ilvl w:val="0"/>
          <w:numId w:val="13"/>
        </w:numPr>
        <w:spacing w:after="0"/>
        <w:rPr>
          <w:rFonts w:ascii="Times New Roman" w:hAnsi="Times New Roman"/>
          <w:sz w:val="24"/>
          <w:szCs w:val="24"/>
        </w:rPr>
      </w:pPr>
      <w:r>
        <w:rPr>
          <w:rFonts w:ascii="Times New Roman" w:hAnsi="Times New Roman"/>
          <w:sz w:val="24"/>
          <w:szCs w:val="24"/>
        </w:rPr>
        <w:t>Changed the program’s curriculum of mandatory courses.</w:t>
      </w:r>
    </w:p>
    <w:p w:rsidR="00F61469" w:rsidRDefault="00F61469" w:rsidP="00F61469">
      <w:pPr>
        <w:pStyle w:val="ListParagraph"/>
        <w:numPr>
          <w:ilvl w:val="0"/>
          <w:numId w:val="13"/>
        </w:numPr>
        <w:spacing w:after="0" w:line="240" w:lineRule="auto"/>
        <w:rPr>
          <w:rFonts w:ascii="Times New Roman" w:hAnsi="Times New Roman"/>
          <w:sz w:val="24"/>
          <w:szCs w:val="24"/>
        </w:rPr>
      </w:pPr>
      <w:r>
        <w:rPr>
          <w:rFonts w:ascii="Times New Roman" w:hAnsi="Times New Roman"/>
          <w:sz w:val="24"/>
          <w:szCs w:val="24"/>
        </w:rPr>
        <w:t>Prepare and maintain student educational plans for program participants.</w:t>
      </w:r>
    </w:p>
    <w:p w:rsidR="00F61469" w:rsidRDefault="00F61469" w:rsidP="00F61469">
      <w:pPr>
        <w:pStyle w:val="ListParagraph"/>
        <w:numPr>
          <w:ilvl w:val="0"/>
          <w:numId w:val="13"/>
        </w:numPr>
        <w:spacing w:after="0" w:line="240" w:lineRule="auto"/>
        <w:rPr>
          <w:rFonts w:ascii="Times New Roman" w:hAnsi="Times New Roman"/>
          <w:sz w:val="24"/>
          <w:szCs w:val="24"/>
        </w:rPr>
      </w:pPr>
      <w:r>
        <w:rPr>
          <w:rFonts w:ascii="Times New Roman" w:hAnsi="Times New Roman"/>
          <w:sz w:val="24"/>
          <w:szCs w:val="24"/>
        </w:rPr>
        <w:lastRenderedPageBreak/>
        <w:t>Assist students in all aspects of the transfer process: application, personal statements, letters of recommendation, scholarship information</w:t>
      </w:r>
    </w:p>
    <w:p w:rsidR="00F61469" w:rsidRDefault="00F61469" w:rsidP="00F61469">
      <w:pPr>
        <w:pStyle w:val="ListParagraph"/>
        <w:numPr>
          <w:ilvl w:val="0"/>
          <w:numId w:val="13"/>
        </w:numPr>
        <w:spacing w:after="0" w:line="240" w:lineRule="auto"/>
        <w:rPr>
          <w:rFonts w:ascii="Times New Roman" w:hAnsi="Times New Roman"/>
          <w:sz w:val="24"/>
          <w:szCs w:val="24"/>
        </w:rPr>
      </w:pPr>
      <w:r>
        <w:rPr>
          <w:rFonts w:ascii="Times New Roman" w:hAnsi="Times New Roman"/>
          <w:sz w:val="24"/>
          <w:szCs w:val="24"/>
        </w:rPr>
        <w:t>Collect and review mid semester progress reports for first year students in the program both Fall and Spring semester.</w:t>
      </w:r>
    </w:p>
    <w:p w:rsidR="00F61469" w:rsidRDefault="00F61469" w:rsidP="00F61469">
      <w:pPr>
        <w:pStyle w:val="ListParagraph"/>
        <w:numPr>
          <w:ilvl w:val="0"/>
          <w:numId w:val="13"/>
        </w:numPr>
        <w:spacing w:after="0" w:line="240" w:lineRule="auto"/>
        <w:rPr>
          <w:rFonts w:ascii="Times New Roman" w:hAnsi="Times New Roman"/>
          <w:sz w:val="24"/>
          <w:szCs w:val="24"/>
        </w:rPr>
      </w:pPr>
      <w:r>
        <w:rPr>
          <w:rFonts w:ascii="Times New Roman" w:hAnsi="Times New Roman"/>
          <w:sz w:val="24"/>
          <w:szCs w:val="24"/>
        </w:rPr>
        <w:t>Increased the amount of students participating on the Historical Black Colleges and Universities Tour.</w:t>
      </w:r>
    </w:p>
    <w:p w:rsidR="00F61469" w:rsidRDefault="00F61469" w:rsidP="00F61469">
      <w:pPr>
        <w:pStyle w:val="ListParagraph"/>
        <w:numPr>
          <w:ilvl w:val="0"/>
          <w:numId w:val="13"/>
        </w:numPr>
        <w:spacing w:after="0" w:line="240" w:lineRule="auto"/>
        <w:rPr>
          <w:rFonts w:ascii="Times New Roman" w:hAnsi="Times New Roman"/>
          <w:sz w:val="24"/>
          <w:szCs w:val="24"/>
        </w:rPr>
      </w:pPr>
      <w:r>
        <w:rPr>
          <w:rFonts w:ascii="Times New Roman" w:hAnsi="Times New Roman"/>
          <w:sz w:val="24"/>
          <w:szCs w:val="24"/>
        </w:rPr>
        <w:t>Attend Umoja training, conference and regional symposium</w:t>
      </w:r>
    </w:p>
    <w:p w:rsidR="00F61469" w:rsidRDefault="00F61469" w:rsidP="00F61469">
      <w:pPr>
        <w:pStyle w:val="ListParagraph"/>
        <w:numPr>
          <w:ilvl w:val="0"/>
          <w:numId w:val="13"/>
        </w:numPr>
        <w:spacing w:after="0" w:line="240" w:lineRule="auto"/>
        <w:rPr>
          <w:rFonts w:ascii="Times New Roman" w:hAnsi="Times New Roman"/>
          <w:sz w:val="24"/>
          <w:szCs w:val="24"/>
        </w:rPr>
      </w:pPr>
      <w:r>
        <w:rPr>
          <w:rFonts w:ascii="Times New Roman" w:hAnsi="Times New Roman"/>
          <w:sz w:val="24"/>
          <w:szCs w:val="24"/>
        </w:rPr>
        <w:t>Attend the annual A2MEND Conference</w:t>
      </w:r>
    </w:p>
    <w:p w:rsidR="00F61469" w:rsidRDefault="00F61469" w:rsidP="00F61469">
      <w:pPr>
        <w:pStyle w:val="ListParagraph"/>
        <w:numPr>
          <w:ilvl w:val="0"/>
          <w:numId w:val="13"/>
        </w:numPr>
        <w:spacing w:after="0" w:line="240" w:lineRule="auto"/>
        <w:rPr>
          <w:rFonts w:ascii="Times New Roman" w:hAnsi="Times New Roman"/>
          <w:sz w:val="24"/>
          <w:szCs w:val="24"/>
        </w:rPr>
      </w:pPr>
      <w:r>
        <w:rPr>
          <w:rFonts w:ascii="Times New Roman" w:hAnsi="Times New Roman"/>
          <w:sz w:val="24"/>
          <w:szCs w:val="24"/>
        </w:rPr>
        <w:t>Mentor Component</w:t>
      </w:r>
    </w:p>
    <w:p w:rsidR="00F316D4" w:rsidRPr="004C1C8F" w:rsidRDefault="00F61469" w:rsidP="00F61469">
      <w:pPr>
        <w:pStyle w:val="ListParagraph"/>
        <w:numPr>
          <w:ilvl w:val="0"/>
          <w:numId w:val="13"/>
        </w:numPr>
        <w:spacing w:after="0" w:line="240" w:lineRule="auto"/>
        <w:rPr>
          <w:rFonts w:ascii="Times New Roman" w:hAnsi="Times New Roman"/>
          <w:sz w:val="24"/>
          <w:szCs w:val="24"/>
        </w:rPr>
      </w:pPr>
      <w:r>
        <w:rPr>
          <w:rFonts w:ascii="Times New Roman" w:hAnsi="Times New Roman"/>
          <w:sz w:val="24"/>
          <w:szCs w:val="24"/>
        </w:rPr>
        <w:t>Students are required to complete 2 hours per week of math tutoring</w:t>
      </w:r>
    </w:p>
    <w:p w:rsidR="00F316D4" w:rsidRPr="00F61469" w:rsidRDefault="00F316D4" w:rsidP="00F61469">
      <w:pPr>
        <w:spacing w:after="0"/>
        <w:rPr>
          <w:rFonts w:ascii="Times New Roman" w:hAnsi="Times New Roman"/>
          <w:sz w:val="24"/>
          <w:szCs w:val="24"/>
        </w:rPr>
      </w:pPr>
    </w:p>
    <w:p w:rsidR="00D2669E" w:rsidRDefault="00D2669E" w:rsidP="00D2669E">
      <w:pPr>
        <w:pStyle w:val="ListParagraph"/>
        <w:numPr>
          <w:ilvl w:val="0"/>
          <w:numId w:val="20"/>
        </w:numPr>
        <w:spacing w:after="0"/>
        <w:rPr>
          <w:rFonts w:ascii="Times New Roman" w:hAnsi="Times New Roman"/>
          <w:color w:val="4F81BD" w:themeColor="accent1"/>
          <w:sz w:val="24"/>
          <w:szCs w:val="24"/>
        </w:rPr>
      </w:pPr>
      <w:r>
        <w:rPr>
          <w:rFonts w:ascii="Times New Roman" w:hAnsi="Times New Roman"/>
          <w:color w:val="4F81BD" w:themeColor="accent1"/>
          <w:sz w:val="24"/>
          <w:szCs w:val="24"/>
        </w:rPr>
        <w:t>How have program personnel used metrics to improve program services? Provide metrics from the last four years.</w:t>
      </w:r>
    </w:p>
    <w:p w:rsidR="0067752F" w:rsidRDefault="0067752F" w:rsidP="00991991">
      <w:pPr>
        <w:pStyle w:val="ListParagraph"/>
        <w:spacing w:after="0"/>
        <w:rPr>
          <w:rFonts w:ascii="Times New Roman" w:hAnsi="Times New Roman"/>
          <w:color w:val="4F81BD" w:themeColor="accent1"/>
          <w:sz w:val="24"/>
          <w:szCs w:val="24"/>
        </w:rPr>
      </w:pPr>
    </w:p>
    <w:p w:rsidR="006B177E" w:rsidRDefault="0067752F" w:rsidP="00991991">
      <w:pPr>
        <w:pStyle w:val="ListParagraph"/>
        <w:spacing w:after="0"/>
        <w:rPr>
          <w:rFonts w:ascii="Times New Roman" w:hAnsi="Times New Roman"/>
          <w:sz w:val="24"/>
          <w:szCs w:val="24"/>
        </w:rPr>
      </w:pPr>
      <w:r>
        <w:rPr>
          <w:rFonts w:ascii="Times New Roman" w:hAnsi="Times New Roman"/>
          <w:sz w:val="24"/>
          <w:szCs w:val="24"/>
        </w:rPr>
        <w:t xml:space="preserve">Meeting with the Office of Institutional Research &amp; Planning, it was determined that not all Project Success students are being tracked through the MIS data base. The Office </w:t>
      </w:r>
      <w:r w:rsidR="006B177E">
        <w:rPr>
          <w:rFonts w:ascii="Times New Roman" w:hAnsi="Times New Roman"/>
          <w:sz w:val="24"/>
          <w:szCs w:val="24"/>
        </w:rPr>
        <w:t xml:space="preserve">of Institutional </w:t>
      </w:r>
      <w:r w:rsidR="000E5DED" w:rsidRPr="000E5DED">
        <w:rPr>
          <w:rFonts w:ascii="Times New Roman" w:hAnsi="Times New Roman"/>
          <w:sz w:val="24"/>
          <w:szCs w:val="24"/>
        </w:rPr>
        <w:t xml:space="preserve">Research &amp; Planning </w:t>
      </w:r>
      <w:r w:rsidR="006B177E">
        <w:rPr>
          <w:rFonts w:ascii="Times New Roman" w:hAnsi="Times New Roman"/>
          <w:sz w:val="24"/>
          <w:szCs w:val="24"/>
        </w:rPr>
        <w:t>recommended that</w:t>
      </w:r>
      <w:r>
        <w:rPr>
          <w:rFonts w:ascii="Times New Roman" w:hAnsi="Times New Roman"/>
          <w:sz w:val="24"/>
          <w:szCs w:val="24"/>
        </w:rPr>
        <w:t xml:space="preserve"> </w:t>
      </w:r>
      <w:r w:rsidRPr="0067752F">
        <w:rPr>
          <w:rFonts w:ascii="Times New Roman" w:hAnsi="Times New Roman"/>
          <w:sz w:val="24"/>
          <w:szCs w:val="24"/>
        </w:rPr>
        <w:t>Project Success</w:t>
      </w:r>
      <w:r w:rsidR="006C1493">
        <w:rPr>
          <w:rFonts w:ascii="Times New Roman" w:hAnsi="Times New Roman"/>
          <w:sz w:val="24"/>
          <w:szCs w:val="24"/>
        </w:rPr>
        <w:t xml:space="preserve"> state</w:t>
      </w:r>
      <w:r w:rsidR="006B177E">
        <w:rPr>
          <w:rFonts w:ascii="Times New Roman" w:hAnsi="Times New Roman"/>
          <w:sz w:val="24"/>
          <w:szCs w:val="24"/>
        </w:rPr>
        <w:t xml:space="preserve"> that the data only reflect the MIS data base and does not account for all students that participated in program. Project Success codes student in the STAL screen of DataTel and submits the names and </w:t>
      </w:r>
      <w:r w:rsidR="006C6C80">
        <w:rPr>
          <w:rFonts w:ascii="Times New Roman" w:hAnsi="Times New Roman"/>
          <w:sz w:val="24"/>
          <w:szCs w:val="24"/>
        </w:rPr>
        <w:t>ECC ID</w:t>
      </w:r>
      <w:r w:rsidR="006B177E">
        <w:rPr>
          <w:rFonts w:ascii="Times New Roman" w:hAnsi="Times New Roman"/>
          <w:sz w:val="24"/>
          <w:szCs w:val="24"/>
        </w:rPr>
        <w:t xml:space="preserve"> numbers per semester of the academic year to the Office of Institutional Research &amp; Planning which is not used to conduct these reports. </w:t>
      </w:r>
    </w:p>
    <w:p w:rsidR="006B177E" w:rsidRPr="000E5DED" w:rsidRDefault="006B177E" w:rsidP="000E5DED">
      <w:pPr>
        <w:spacing w:after="0"/>
        <w:rPr>
          <w:rFonts w:ascii="Times New Roman" w:hAnsi="Times New Roman"/>
          <w:sz w:val="24"/>
          <w:szCs w:val="24"/>
        </w:rPr>
      </w:pPr>
    </w:p>
    <w:p w:rsidR="00991991" w:rsidRDefault="006B177E" w:rsidP="00991991">
      <w:pPr>
        <w:pStyle w:val="ListParagraph"/>
        <w:spacing w:after="0"/>
        <w:rPr>
          <w:rFonts w:ascii="Times New Roman" w:hAnsi="Times New Roman"/>
          <w:sz w:val="24"/>
          <w:szCs w:val="24"/>
        </w:rPr>
      </w:pPr>
      <w:r>
        <w:rPr>
          <w:rFonts w:ascii="Times New Roman" w:hAnsi="Times New Roman"/>
          <w:sz w:val="24"/>
          <w:szCs w:val="24"/>
        </w:rPr>
        <w:t xml:space="preserve">Project Success </w:t>
      </w:r>
      <w:r w:rsidR="0067752F" w:rsidRPr="0067752F">
        <w:rPr>
          <w:rFonts w:ascii="Times New Roman" w:hAnsi="Times New Roman"/>
          <w:sz w:val="24"/>
          <w:szCs w:val="24"/>
        </w:rPr>
        <w:t xml:space="preserve">used metrics to track </w:t>
      </w:r>
      <w:r w:rsidR="00A21169">
        <w:rPr>
          <w:rFonts w:ascii="Times New Roman" w:hAnsi="Times New Roman"/>
          <w:sz w:val="24"/>
          <w:szCs w:val="24"/>
        </w:rPr>
        <w:t>student participation, success, retention</w:t>
      </w:r>
      <w:r w:rsidR="0067752F" w:rsidRPr="0067752F">
        <w:rPr>
          <w:rFonts w:ascii="Times New Roman" w:hAnsi="Times New Roman"/>
          <w:sz w:val="24"/>
          <w:szCs w:val="24"/>
        </w:rPr>
        <w:t xml:space="preserve"> and persistence rates. </w:t>
      </w:r>
    </w:p>
    <w:p w:rsidR="00A21169" w:rsidRDefault="00A21169" w:rsidP="00E760EB">
      <w:pPr>
        <w:pStyle w:val="BodyText"/>
        <w:tabs>
          <w:tab w:val="left" w:pos="860"/>
        </w:tabs>
        <w:ind w:left="0" w:right="277"/>
        <w:rPr>
          <w:rFonts w:ascii="Times New Roman" w:hAnsi="Times New Roman" w:cs="Times New Roman"/>
          <w:spacing w:val="-1"/>
        </w:rPr>
      </w:pPr>
    </w:p>
    <w:p w:rsidR="00A21169" w:rsidRPr="004C0BF5" w:rsidRDefault="00A21169" w:rsidP="00A21169">
      <w:pPr>
        <w:pStyle w:val="BodyText"/>
        <w:tabs>
          <w:tab w:val="left" w:pos="860"/>
        </w:tabs>
        <w:ind w:left="860" w:right="277"/>
        <w:jc w:val="center"/>
        <w:rPr>
          <w:rFonts w:ascii="Times New Roman" w:hAnsi="Times New Roman" w:cs="Times New Roman"/>
          <w:b/>
          <w:spacing w:val="-1"/>
        </w:rPr>
      </w:pPr>
      <w:r w:rsidRPr="004C0BF5">
        <w:rPr>
          <w:rFonts w:ascii="Times New Roman" w:hAnsi="Times New Roman" w:cs="Times New Roman"/>
          <w:b/>
          <w:spacing w:val="-1"/>
        </w:rPr>
        <w:t>Success and Retention</w:t>
      </w:r>
    </w:p>
    <w:p w:rsidR="00A21169" w:rsidRPr="00EF00DB" w:rsidRDefault="00A21169" w:rsidP="00F316D4">
      <w:pPr>
        <w:pStyle w:val="BodyText"/>
        <w:tabs>
          <w:tab w:val="left" w:pos="860"/>
        </w:tabs>
        <w:ind w:left="860" w:right="277"/>
        <w:jc w:val="center"/>
        <w:rPr>
          <w:rFonts w:ascii="Times New Roman" w:hAnsi="Times New Roman" w:cs="Times New Roman"/>
        </w:rPr>
      </w:pPr>
      <w:r w:rsidRPr="004C0BF5">
        <w:rPr>
          <w:noProof/>
        </w:rPr>
        <w:drawing>
          <wp:inline distT="0" distB="0" distL="0" distR="0">
            <wp:extent cx="5943600" cy="9738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973810"/>
                    </a:xfrm>
                    <a:prstGeom prst="rect">
                      <a:avLst/>
                    </a:prstGeom>
                    <a:noFill/>
                    <a:ln>
                      <a:noFill/>
                    </a:ln>
                  </pic:spPr>
                </pic:pic>
              </a:graphicData>
            </a:graphic>
          </wp:inline>
        </w:drawing>
      </w:r>
    </w:p>
    <w:p w:rsidR="00A21169" w:rsidRDefault="002B4814" w:rsidP="00A21169">
      <w:pPr>
        <w:tabs>
          <w:tab w:val="left" w:pos="1065"/>
        </w:tabs>
        <w:spacing w:after="0" w:line="240" w:lineRule="auto"/>
        <w:rPr>
          <w:rFonts w:ascii="Times New Roman" w:hAnsi="Times New Roman"/>
          <w:sz w:val="24"/>
          <w:szCs w:val="24"/>
        </w:rPr>
      </w:pPr>
      <w:r>
        <w:rPr>
          <w:noProof/>
        </w:rPr>
        <mc:AlternateContent>
          <mc:Choice Requires="wpg">
            <w:drawing>
              <wp:anchor distT="0" distB="0" distL="114300" distR="114300" simplePos="0" relativeHeight="251731968" behindDoc="0" locked="0" layoutInCell="1" allowOverlap="1">
                <wp:simplePos x="0" y="0"/>
                <wp:positionH relativeFrom="column">
                  <wp:posOffset>-285750</wp:posOffset>
                </wp:positionH>
                <wp:positionV relativeFrom="paragraph">
                  <wp:posOffset>144780</wp:posOffset>
                </wp:positionV>
                <wp:extent cx="6766560" cy="2705100"/>
                <wp:effectExtent l="0" t="0" r="0" b="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66560" cy="2705100"/>
                          <a:chOff x="0" y="0"/>
                          <a:chExt cx="6766560" cy="2651760"/>
                        </a:xfrm>
                      </wpg:grpSpPr>
                      <wpg:graphicFrame>
                        <wpg:cNvPr id="2" name="Chart 2"/>
                        <wpg:cNvFrPr>
                          <a:graphicFrameLocks/>
                        </wpg:cNvFrPr>
                        <wpg:xfrm>
                          <a:off x="0" y="0"/>
                          <a:ext cx="3474720" cy="2651760"/>
                        </wpg:xfrm>
                        <a:graphic>
                          <a:graphicData uri="http://schemas.openxmlformats.org/drawingml/2006/chart">
                            <c:chart xmlns:c="http://schemas.openxmlformats.org/drawingml/2006/chart" xmlns:r="http://schemas.openxmlformats.org/officeDocument/2006/relationships" r:id="rId10"/>
                          </a:graphicData>
                        </a:graphic>
                      </wpg:graphicFrame>
                      <wpg:graphicFrame>
                        <wpg:cNvPr id="3" name="Chart 3"/>
                        <wpg:cNvFrPr>
                          <a:graphicFrameLocks/>
                        </wpg:cNvFrPr>
                        <wpg:xfrm>
                          <a:off x="3200400" y="0"/>
                          <a:ext cx="3566160" cy="2647950"/>
                        </wpg:xfrm>
                        <a:graphic>
                          <a:graphicData uri="http://schemas.openxmlformats.org/drawingml/2006/chart">
                            <c:chart xmlns:c="http://schemas.openxmlformats.org/drawingml/2006/chart" xmlns:r="http://schemas.openxmlformats.org/officeDocument/2006/relationships" r:id="rId11"/>
                          </a:graphicData>
                        </a:graphic>
                      </wpg:graphicFrame>
                    </wpg:wgp>
                  </a:graphicData>
                </a:graphic>
                <wp14:sizeRelH relativeFrom="margin">
                  <wp14:pctWidth>0</wp14:pctWidth>
                </wp14:sizeRelH>
                <wp14:sizeRelV relativeFrom="margin">
                  <wp14:pctHeight>0</wp14:pctHeight>
                </wp14:sizeRelV>
              </wp:anchor>
            </w:drawing>
          </mc:Choice>
          <mc:Fallback>
            <w:pict>
              <v:group id="Group 8" o:spid="_x0000_s1026" style="position:absolute;margin-left:-22.5pt;margin-top:11.4pt;width:532.8pt;height:213pt;z-index:251731968;mso-width-relative:margin;mso-height-relative:margin" coordsize="67665,26517" o:gfxdata="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 o:spid="_x0000_s1027" type="#_x0000_t75" style="position:absolute;left:60;top:1254;width:34687;height:2497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">
                  <v:imagedata r:id="rId12" o:title=""/>
                  <o:lock v:ext="edit" aspectratio="f"/>
                </v:shape>
                <v:shape id="Chart 3" o:spid="_x0000_s1028" type="#_x0000_t75" style="position:absolute;left:35600;top:1254;width:31821;height:2497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">
                  <v:imagedata r:id="rId13" o:title=""/>
                  <o:lock v:ext="edit" aspectratio="f"/>
                </v:shape>
              </v:group>
            </w:pict>
          </mc:Fallback>
        </mc:AlternateContent>
      </w:r>
    </w:p>
    <w:p w:rsidR="006B177E" w:rsidRPr="0067752F" w:rsidRDefault="006B177E" w:rsidP="00A21169">
      <w:pPr>
        <w:pStyle w:val="ListParagraph"/>
        <w:spacing w:after="0"/>
        <w:jc w:val="center"/>
        <w:rPr>
          <w:rFonts w:ascii="Times New Roman" w:hAnsi="Times New Roman"/>
          <w:sz w:val="24"/>
          <w:szCs w:val="24"/>
        </w:rPr>
      </w:pPr>
    </w:p>
    <w:p w:rsidR="0067752F" w:rsidRDefault="0067752F" w:rsidP="0067752F">
      <w:pPr>
        <w:spacing w:after="0"/>
        <w:rPr>
          <w:rFonts w:ascii="Times New Roman" w:hAnsi="Times New Roman"/>
          <w:color w:val="4F81BD" w:themeColor="accent1"/>
          <w:sz w:val="24"/>
          <w:szCs w:val="24"/>
        </w:rPr>
      </w:pPr>
    </w:p>
    <w:p w:rsidR="006B177E" w:rsidRDefault="006B177E" w:rsidP="0067752F">
      <w:pPr>
        <w:spacing w:after="0"/>
        <w:rPr>
          <w:rFonts w:ascii="Times New Roman" w:hAnsi="Times New Roman"/>
          <w:color w:val="4F81BD" w:themeColor="accent1"/>
          <w:sz w:val="24"/>
          <w:szCs w:val="24"/>
        </w:rPr>
      </w:pPr>
    </w:p>
    <w:p w:rsidR="0067752F" w:rsidRDefault="0067752F" w:rsidP="0067752F">
      <w:pPr>
        <w:spacing w:after="0"/>
        <w:rPr>
          <w:rFonts w:ascii="Times New Roman" w:hAnsi="Times New Roman"/>
          <w:color w:val="4F81BD" w:themeColor="accent1"/>
          <w:sz w:val="24"/>
          <w:szCs w:val="24"/>
        </w:rPr>
      </w:pPr>
    </w:p>
    <w:p w:rsidR="0067752F" w:rsidRDefault="0067752F" w:rsidP="0067752F">
      <w:pPr>
        <w:spacing w:after="0"/>
        <w:rPr>
          <w:rFonts w:ascii="Times New Roman" w:hAnsi="Times New Roman"/>
          <w:color w:val="4F81BD" w:themeColor="accent1"/>
          <w:sz w:val="24"/>
          <w:szCs w:val="24"/>
        </w:rPr>
      </w:pPr>
    </w:p>
    <w:p w:rsidR="0067752F" w:rsidRDefault="0067752F" w:rsidP="0067752F">
      <w:pPr>
        <w:spacing w:after="0"/>
        <w:rPr>
          <w:rFonts w:ascii="Times New Roman" w:hAnsi="Times New Roman"/>
          <w:color w:val="4F81BD" w:themeColor="accent1"/>
          <w:sz w:val="24"/>
          <w:szCs w:val="24"/>
        </w:rPr>
      </w:pPr>
    </w:p>
    <w:p w:rsidR="0067752F" w:rsidRPr="0067752F" w:rsidRDefault="0067752F" w:rsidP="0067752F">
      <w:pPr>
        <w:spacing w:after="0"/>
        <w:rPr>
          <w:rFonts w:ascii="Times New Roman" w:hAnsi="Times New Roman"/>
          <w:color w:val="4F81BD" w:themeColor="accent1"/>
          <w:sz w:val="24"/>
          <w:szCs w:val="24"/>
        </w:rPr>
      </w:pPr>
    </w:p>
    <w:tbl>
      <w:tblPr>
        <w:tblW w:w="10713" w:type="dxa"/>
        <w:tblInd w:w="93" w:type="dxa"/>
        <w:tblLook w:val="04A0" w:firstRow="1" w:lastRow="0" w:firstColumn="1" w:lastColumn="0" w:noHBand="0" w:noVBand="1"/>
      </w:tblPr>
      <w:tblGrid>
        <w:gridCol w:w="15"/>
        <w:gridCol w:w="1228"/>
        <w:gridCol w:w="1378"/>
        <w:gridCol w:w="132"/>
        <w:gridCol w:w="119"/>
        <w:gridCol w:w="1739"/>
        <w:gridCol w:w="132"/>
        <w:gridCol w:w="89"/>
        <w:gridCol w:w="1769"/>
        <w:gridCol w:w="132"/>
        <w:gridCol w:w="59"/>
        <w:gridCol w:w="1799"/>
        <w:gridCol w:w="132"/>
        <w:gridCol w:w="29"/>
        <w:gridCol w:w="1829"/>
        <w:gridCol w:w="132"/>
      </w:tblGrid>
      <w:tr w:rsidR="0067752F" w:rsidRPr="00991991" w:rsidTr="005B0D1B">
        <w:trPr>
          <w:gridBefore w:val="1"/>
          <w:gridAfter w:val="14"/>
          <w:wBefore w:w="15" w:type="dxa"/>
          <w:wAfter w:w="9470" w:type="dxa"/>
          <w:trHeight w:val="330"/>
        </w:trPr>
        <w:tc>
          <w:tcPr>
            <w:tcW w:w="1228" w:type="dxa"/>
            <w:tcBorders>
              <w:top w:val="nil"/>
              <w:left w:val="nil"/>
              <w:bottom w:val="nil"/>
              <w:right w:val="nil"/>
            </w:tcBorders>
            <w:shd w:val="clear" w:color="auto" w:fill="auto"/>
            <w:noWrap/>
            <w:vAlign w:val="bottom"/>
            <w:hideMark/>
          </w:tcPr>
          <w:p w:rsidR="0067752F" w:rsidRPr="00991991" w:rsidRDefault="0067752F" w:rsidP="00991991">
            <w:pPr>
              <w:spacing w:after="0" w:line="240" w:lineRule="auto"/>
              <w:rPr>
                <w:rFonts w:ascii="Trebuchet MS" w:eastAsia="Times New Roman" w:hAnsi="Trebuchet MS"/>
                <w:color w:val="000000"/>
              </w:rPr>
            </w:pPr>
          </w:p>
        </w:tc>
      </w:tr>
      <w:tr w:rsidR="0067752F" w:rsidRPr="00991991" w:rsidTr="005B0D1B">
        <w:trPr>
          <w:gridBefore w:val="1"/>
          <w:gridAfter w:val="14"/>
          <w:wBefore w:w="15" w:type="dxa"/>
          <w:wAfter w:w="9470" w:type="dxa"/>
          <w:trHeight w:val="330"/>
        </w:trPr>
        <w:tc>
          <w:tcPr>
            <w:tcW w:w="1228" w:type="dxa"/>
            <w:tcBorders>
              <w:top w:val="nil"/>
              <w:left w:val="nil"/>
              <w:bottom w:val="nil"/>
              <w:right w:val="nil"/>
            </w:tcBorders>
            <w:shd w:val="clear" w:color="auto" w:fill="auto"/>
            <w:noWrap/>
            <w:vAlign w:val="bottom"/>
            <w:hideMark/>
          </w:tcPr>
          <w:p w:rsidR="0067752F" w:rsidRPr="00991991" w:rsidRDefault="0067752F" w:rsidP="00991991">
            <w:pPr>
              <w:spacing w:after="0" w:line="240" w:lineRule="auto"/>
              <w:rPr>
                <w:rFonts w:ascii="Trebuchet MS" w:eastAsia="Times New Roman" w:hAnsi="Trebuchet MS"/>
                <w:color w:val="000000"/>
              </w:rPr>
            </w:pPr>
          </w:p>
        </w:tc>
      </w:tr>
      <w:tr w:rsidR="00A21169" w:rsidTr="005B0D1B">
        <w:trPr>
          <w:trHeight w:val="315"/>
        </w:trPr>
        <w:tc>
          <w:tcPr>
            <w:tcW w:w="10713" w:type="dxa"/>
            <w:gridSpan w:val="16"/>
            <w:tcBorders>
              <w:top w:val="nil"/>
              <w:left w:val="nil"/>
              <w:bottom w:val="nil"/>
              <w:right w:val="nil"/>
            </w:tcBorders>
            <w:shd w:val="clear" w:color="auto" w:fill="auto"/>
            <w:noWrap/>
            <w:vAlign w:val="bottom"/>
            <w:hideMark/>
          </w:tcPr>
          <w:p w:rsidR="00E344E6" w:rsidRDefault="00E344E6">
            <w:pPr>
              <w:rPr>
                <w:rFonts w:ascii="Century Gothic" w:hAnsi="Century Gothic"/>
                <w:b/>
                <w:bCs/>
                <w:color w:val="000000"/>
              </w:rPr>
            </w:pPr>
          </w:p>
          <w:p w:rsidR="00A21169" w:rsidRDefault="00A21169">
            <w:pPr>
              <w:rPr>
                <w:rFonts w:ascii="Century Gothic" w:hAnsi="Century Gothic"/>
                <w:b/>
                <w:bCs/>
                <w:color w:val="000000"/>
                <w:sz w:val="24"/>
                <w:szCs w:val="24"/>
              </w:rPr>
            </w:pPr>
            <w:r>
              <w:rPr>
                <w:rFonts w:ascii="Century Gothic" w:hAnsi="Century Gothic"/>
                <w:b/>
                <w:bCs/>
                <w:color w:val="000000"/>
              </w:rPr>
              <w:t>Persistence</w:t>
            </w:r>
          </w:p>
        </w:tc>
      </w:tr>
      <w:tr w:rsidR="00A21169" w:rsidTr="005B0D1B">
        <w:trPr>
          <w:trHeight w:val="315"/>
        </w:trPr>
        <w:tc>
          <w:tcPr>
            <w:tcW w:w="2753" w:type="dxa"/>
            <w:gridSpan w:val="4"/>
            <w:tcBorders>
              <w:top w:val="nil"/>
              <w:left w:val="nil"/>
              <w:bottom w:val="nil"/>
              <w:right w:val="nil"/>
            </w:tcBorders>
            <w:shd w:val="clear" w:color="000000" w:fill="DCE6F1"/>
            <w:noWrap/>
            <w:vAlign w:val="bottom"/>
            <w:hideMark/>
          </w:tcPr>
          <w:p w:rsidR="00A21169" w:rsidRDefault="00A21169">
            <w:pPr>
              <w:rPr>
                <w:rFonts w:ascii="Century Gothic" w:hAnsi="Century Gothic"/>
                <w:b/>
                <w:bCs/>
                <w:color w:val="000000"/>
                <w:sz w:val="24"/>
                <w:szCs w:val="24"/>
              </w:rPr>
            </w:pPr>
            <w:r>
              <w:rPr>
                <w:rFonts w:ascii="Century Gothic" w:hAnsi="Century Gothic"/>
                <w:b/>
                <w:bCs/>
                <w:color w:val="000000"/>
              </w:rPr>
              <w:t> </w:t>
            </w:r>
          </w:p>
        </w:tc>
        <w:tc>
          <w:tcPr>
            <w:tcW w:w="1990" w:type="dxa"/>
            <w:gridSpan w:val="3"/>
            <w:tcBorders>
              <w:top w:val="nil"/>
              <w:left w:val="nil"/>
              <w:bottom w:val="nil"/>
              <w:right w:val="nil"/>
            </w:tcBorders>
            <w:shd w:val="clear" w:color="000000" w:fill="DCE6F1"/>
            <w:noWrap/>
            <w:vAlign w:val="center"/>
            <w:hideMark/>
          </w:tcPr>
          <w:p w:rsidR="00A21169" w:rsidRDefault="00A21169">
            <w:pPr>
              <w:jc w:val="center"/>
              <w:rPr>
                <w:rFonts w:ascii="Century Gothic" w:hAnsi="Century Gothic"/>
                <w:b/>
                <w:bCs/>
                <w:color w:val="000000"/>
                <w:sz w:val="24"/>
                <w:szCs w:val="24"/>
              </w:rPr>
            </w:pPr>
            <w:r>
              <w:rPr>
                <w:rFonts w:ascii="Century Gothic" w:hAnsi="Century Gothic"/>
                <w:b/>
                <w:bCs/>
                <w:color w:val="000000"/>
              </w:rPr>
              <w:t>Fall 2014</w:t>
            </w:r>
          </w:p>
        </w:tc>
        <w:tc>
          <w:tcPr>
            <w:tcW w:w="1990" w:type="dxa"/>
            <w:gridSpan w:val="3"/>
            <w:tcBorders>
              <w:top w:val="nil"/>
              <w:left w:val="nil"/>
              <w:bottom w:val="nil"/>
              <w:right w:val="nil"/>
            </w:tcBorders>
            <w:shd w:val="clear" w:color="000000" w:fill="DCE6F1"/>
            <w:noWrap/>
            <w:vAlign w:val="center"/>
            <w:hideMark/>
          </w:tcPr>
          <w:p w:rsidR="00A21169" w:rsidRDefault="00A21169">
            <w:pPr>
              <w:jc w:val="center"/>
              <w:rPr>
                <w:rFonts w:ascii="Century Gothic" w:hAnsi="Century Gothic"/>
                <w:b/>
                <w:bCs/>
                <w:color w:val="000000"/>
                <w:sz w:val="24"/>
                <w:szCs w:val="24"/>
              </w:rPr>
            </w:pPr>
            <w:r>
              <w:rPr>
                <w:rFonts w:ascii="Century Gothic" w:hAnsi="Century Gothic"/>
                <w:b/>
                <w:bCs/>
                <w:color w:val="000000"/>
              </w:rPr>
              <w:t>Fall 2015</w:t>
            </w:r>
          </w:p>
        </w:tc>
        <w:tc>
          <w:tcPr>
            <w:tcW w:w="1990" w:type="dxa"/>
            <w:gridSpan w:val="3"/>
            <w:tcBorders>
              <w:top w:val="nil"/>
              <w:left w:val="nil"/>
              <w:bottom w:val="nil"/>
              <w:right w:val="nil"/>
            </w:tcBorders>
            <w:shd w:val="clear" w:color="000000" w:fill="DCE6F1"/>
            <w:noWrap/>
            <w:vAlign w:val="center"/>
            <w:hideMark/>
          </w:tcPr>
          <w:p w:rsidR="00A21169" w:rsidRDefault="00A21169">
            <w:pPr>
              <w:jc w:val="center"/>
              <w:rPr>
                <w:rFonts w:ascii="Century Gothic" w:hAnsi="Century Gothic"/>
                <w:b/>
                <w:bCs/>
                <w:color w:val="000000"/>
                <w:sz w:val="24"/>
                <w:szCs w:val="24"/>
              </w:rPr>
            </w:pPr>
            <w:r>
              <w:rPr>
                <w:rFonts w:ascii="Century Gothic" w:hAnsi="Century Gothic"/>
                <w:b/>
                <w:bCs/>
                <w:color w:val="000000"/>
              </w:rPr>
              <w:t>Fall 2016</w:t>
            </w:r>
          </w:p>
        </w:tc>
        <w:tc>
          <w:tcPr>
            <w:tcW w:w="1990" w:type="dxa"/>
            <w:gridSpan w:val="3"/>
            <w:tcBorders>
              <w:top w:val="nil"/>
              <w:left w:val="nil"/>
              <w:bottom w:val="nil"/>
              <w:right w:val="nil"/>
            </w:tcBorders>
            <w:shd w:val="clear" w:color="000000" w:fill="DCE6F1"/>
            <w:noWrap/>
            <w:vAlign w:val="center"/>
            <w:hideMark/>
          </w:tcPr>
          <w:p w:rsidR="00A21169" w:rsidRDefault="00A21169">
            <w:pPr>
              <w:jc w:val="center"/>
              <w:rPr>
                <w:rFonts w:ascii="Century Gothic" w:hAnsi="Century Gothic"/>
                <w:b/>
                <w:bCs/>
                <w:color w:val="000000"/>
                <w:sz w:val="24"/>
                <w:szCs w:val="24"/>
              </w:rPr>
            </w:pPr>
            <w:r>
              <w:rPr>
                <w:rFonts w:ascii="Century Gothic" w:hAnsi="Century Gothic"/>
                <w:b/>
                <w:bCs/>
                <w:color w:val="000000"/>
              </w:rPr>
              <w:t>Fall 2017</w:t>
            </w:r>
          </w:p>
        </w:tc>
      </w:tr>
      <w:tr w:rsidR="00A21169" w:rsidTr="005B0D1B">
        <w:trPr>
          <w:trHeight w:val="315"/>
        </w:trPr>
        <w:tc>
          <w:tcPr>
            <w:tcW w:w="2753"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21169" w:rsidRDefault="00A21169">
            <w:pPr>
              <w:rPr>
                <w:rFonts w:ascii="Century Gothic" w:hAnsi="Century Gothic"/>
                <w:color w:val="000000"/>
                <w:sz w:val="24"/>
                <w:szCs w:val="24"/>
              </w:rPr>
            </w:pPr>
            <w:r>
              <w:rPr>
                <w:rFonts w:ascii="Century Gothic" w:hAnsi="Century Gothic"/>
                <w:color w:val="000000"/>
              </w:rPr>
              <w:t xml:space="preserve"> Enrollment </w:t>
            </w:r>
          </w:p>
        </w:tc>
        <w:tc>
          <w:tcPr>
            <w:tcW w:w="199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21169" w:rsidRDefault="00A21169">
            <w:pPr>
              <w:rPr>
                <w:color w:val="000000"/>
                <w:sz w:val="24"/>
                <w:szCs w:val="24"/>
              </w:rPr>
            </w:pPr>
            <w:r>
              <w:rPr>
                <w:color w:val="000000"/>
              </w:rPr>
              <w:t xml:space="preserve">                          97 </w:t>
            </w:r>
          </w:p>
        </w:tc>
        <w:tc>
          <w:tcPr>
            <w:tcW w:w="199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21169" w:rsidRDefault="00A21169">
            <w:pPr>
              <w:rPr>
                <w:color w:val="000000"/>
                <w:sz w:val="24"/>
                <w:szCs w:val="24"/>
              </w:rPr>
            </w:pPr>
            <w:r>
              <w:rPr>
                <w:color w:val="000000"/>
              </w:rPr>
              <w:t xml:space="preserve">                          72 </w:t>
            </w:r>
          </w:p>
        </w:tc>
        <w:tc>
          <w:tcPr>
            <w:tcW w:w="199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21169" w:rsidRDefault="00A21169">
            <w:pPr>
              <w:rPr>
                <w:color w:val="000000"/>
                <w:sz w:val="24"/>
                <w:szCs w:val="24"/>
              </w:rPr>
            </w:pPr>
            <w:r>
              <w:rPr>
                <w:color w:val="000000"/>
              </w:rPr>
              <w:t xml:space="preserve">                          65 </w:t>
            </w:r>
          </w:p>
        </w:tc>
        <w:tc>
          <w:tcPr>
            <w:tcW w:w="199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21169" w:rsidRDefault="00A21169">
            <w:pPr>
              <w:rPr>
                <w:color w:val="000000"/>
                <w:sz w:val="24"/>
                <w:szCs w:val="24"/>
              </w:rPr>
            </w:pPr>
            <w:r>
              <w:rPr>
                <w:color w:val="000000"/>
              </w:rPr>
              <w:t xml:space="preserve">                          83 </w:t>
            </w:r>
          </w:p>
        </w:tc>
      </w:tr>
      <w:tr w:rsidR="00A21169" w:rsidTr="005B0D1B">
        <w:trPr>
          <w:trHeight w:val="315"/>
        </w:trPr>
        <w:tc>
          <w:tcPr>
            <w:tcW w:w="2753"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A21169" w:rsidRDefault="00A21169">
            <w:pPr>
              <w:rPr>
                <w:rFonts w:ascii="Century Gothic" w:hAnsi="Century Gothic"/>
                <w:color w:val="000000"/>
                <w:sz w:val="24"/>
                <w:szCs w:val="24"/>
              </w:rPr>
            </w:pPr>
            <w:r>
              <w:rPr>
                <w:rFonts w:ascii="Century Gothic" w:hAnsi="Century Gothic"/>
                <w:color w:val="000000"/>
              </w:rPr>
              <w:t xml:space="preserve"> 1 Term Persistence </w:t>
            </w:r>
          </w:p>
        </w:tc>
        <w:tc>
          <w:tcPr>
            <w:tcW w:w="1990" w:type="dxa"/>
            <w:gridSpan w:val="3"/>
            <w:tcBorders>
              <w:top w:val="nil"/>
              <w:left w:val="nil"/>
              <w:bottom w:val="single" w:sz="4" w:space="0" w:color="auto"/>
              <w:right w:val="single" w:sz="4" w:space="0" w:color="auto"/>
            </w:tcBorders>
            <w:shd w:val="clear" w:color="000000" w:fill="FFFFFF"/>
            <w:noWrap/>
            <w:vAlign w:val="bottom"/>
            <w:hideMark/>
          </w:tcPr>
          <w:p w:rsidR="00A21169" w:rsidRDefault="00A21169">
            <w:pPr>
              <w:jc w:val="right"/>
              <w:rPr>
                <w:color w:val="000000"/>
                <w:sz w:val="24"/>
                <w:szCs w:val="24"/>
              </w:rPr>
            </w:pPr>
            <w:r>
              <w:rPr>
                <w:color w:val="000000"/>
              </w:rPr>
              <w:t>81%</w:t>
            </w:r>
          </w:p>
        </w:tc>
        <w:tc>
          <w:tcPr>
            <w:tcW w:w="1990" w:type="dxa"/>
            <w:gridSpan w:val="3"/>
            <w:tcBorders>
              <w:top w:val="nil"/>
              <w:left w:val="nil"/>
              <w:bottom w:val="single" w:sz="4" w:space="0" w:color="auto"/>
              <w:right w:val="single" w:sz="4" w:space="0" w:color="auto"/>
            </w:tcBorders>
            <w:shd w:val="clear" w:color="000000" w:fill="FFFFFF"/>
            <w:noWrap/>
            <w:vAlign w:val="bottom"/>
            <w:hideMark/>
          </w:tcPr>
          <w:p w:rsidR="00A21169" w:rsidRDefault="00A21169">
            <w:pPr>
              <w:jc w:val="right"/>
              <w:rPr>
                <w:color w:val="000000"/>
                <w:sz w:val="24"/>
                <w:szCs w:val="24"/>
              </w:rPr>
            </w:pPr>
            <w:r>
              <w:rPr>
                <w:color w:val="000000"/>
              </w:rPr>
              <w:t>85%</w:t>
            </w:r>
          </w:p>
        </w:tc>
        <w:tc>
          <w:tcPr>
            <w:tcW w:w="1990" w:type="dxa"/>
            <w:gridSpan w:val="3"/>
            <w:tcBorders>
              <w:top w:val="nil"/>
              <w:left w:val="nil"/>
              <w:bottom w:val="single" w:sz="4" w:space="0" w:color="auto"/>
              <w:right w:val="single" w:sz="4" w:space="0" w:color="auto"/>
            </w:tcBorders>
            <w:shd w:val="clear" w:color="000000" w:fill="FFFFFF"/>
            <w:noWrap/>
            <w:vAlign w:val="bottom"/>
            <w:hideMark/>
          </w:tcPr>
          <w:p w:rsidR="00A21169" w:rsidRDefault="00A21169">
            <w:pPr>
              <w:jc w:val="right"/>
              <w:rPr>
                <w:color w:val="000000"/>
                <w:sz w:val="24"/>
                <w:szCs w:val="24"/>
              </w:rPr>
            </w:pPr>
            <w:r>
              <w:rPr>
                <w:color w:val="000000"/>
              </w:rPr>
              <w:t>82%</w:t>
            </w:r>
          </w:p>
        </w:tc>
        <w:tc>
          <w:tcPr>
            <w:tcW w:w="199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21169" w:rsidRDefault="00A21169">
            <w:pPr>
              <w:rPr>
                <w:color w:val="FFFFFF"/>
                <w:sz w:val="24"/>
                <w:szCs w:val="24"/>
              </w:rPr>
            </w:pPr>
            <w:r>
              <w:rPr>
                <w:color w:val="FFFFFF"/>
              </w:rPr>
              <w:t> </w:t>
            </w:r>
          </w:p>
        </w:tc>
      </w:tr>
      <w:tr w:rsidR="00A21169" w:rsidTr="005B0D1B">
        <w:trPr>
          <w:trHeight w:val="315"/>
        </w:trPr>
        <w:tc>
          <w:tcPr>
            <w:tcW w:w="2753"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A21169" w:rsidRDefault="00A21169">
            <w:pPr>
              <w:rPr>
                <w:rFonts w:ascii="Century Gothic" w:hAnsi="Century Gothic"/>
                <w:color w:val="000000"/>
                <w:sz w:val="24"/>
                <w:szCs w:val="24"/>
              </w:rPr>
            </w:pPr>
            <w:r>
              <w:rPr>
                <w:rFonts w:ascii="Century Gothic" w:hAnsi="Century Gothic"/>
                <w:color w:val="000000"/>
              </w:rPr>
              <w:t xml:space="preserve"> 2 term Persistence </w:t>
            </w:r>
          </w:p>
        </w:tc>
        <w:tc>
          <w:tcPr>
            <w:tcW w:w="1990" w:type="dxa"/>
            <w:gridSpan w:val="3"/>
            <w:tcBorders>
              <w:top w:val="nil"/>
              <w:left w:val="nil"/>
              <w:bottom w:val="single" w:sz="4" w:space="0" w:color="auto"/>
              <w:right w:val="single" w:sz="4" w:space="0" w:color="auto"/>
            </w:tcBorders>
            <w:shd w:val="clear" w:color="000000" w:fill="FFFFFF"/>
            <w:noWrap/>
            <w:vAlign w:val="bottom"/>
            <w:hideMark/>
          </w:tcPr>
          <w:p w:rsidR="00A21169" w:rsidRDefault="00A21169">
            <w:pPr>
              <w:jc w:val="right"/>
              <w:rPr>
                <w:color w:val="000000"/>
                <w:sz w:val="24"/>
                <w:szCs w:val="24"/>
              </w:rPr>
            </w:pPr>
            <w:r>
              <w:rPr>
                <w:color w:val="000000"/>
              </w:rPr>
              <w:t>52%</w:t>
            </w:r>
          </w:p>
        </w:tc>
        <w:tc>
          <w:tcPr>
            <w:tcW w:w="1990" w:type="dxa"/>
            <w:gridSpan w:val="3"/>
            <w:tcBorders>
              <w:top w:val="nil"/>
              <w:left w:val="nil"/>
              <w:bottom w:val="single" w:sz="4" w:space="0" w:color="auto"/>
              <w:right w:val="single" w:sz="4" w:space="0" w:color="auto"/>
            </w:tcBorders>
            <w:shd w:val="clear" w:color="000000" w:fill="FFFFFF"/>
            <w:noWrap/>
            <w:vAlign w:val="bottom"/>
            <w:hideMark/>
          </w:tcPr>
          <w:p w:rsidR="00A21169" w:rsidRDefault="00A21169">
            <w:pPr>
              <w:jc w:val="right"/>
              <w:rPr>
                <w:color w:val="000000"/>
                <w:sz w:val="24"/>
                <w:szCs w:val="24"/>
              </w:rPr>
            </w:pPr>
            <w:r>
              <w:rPr>
                <w:color w:val="000000"/>
              </w:rPr>
              <w:t>60%</w:t>
            </w:r>
          </w:p>
        </w:tc>
        <w:tc>
          <w:tcPr>
            <w:tcW w:w="1990" w:type="dxa"/>
            <w:gridSpan w:val="3"/>
            <w:tcBorders>
              <w:top w:val="nil"/>
              <w:left w:val="nil"/>
              <w:bottom w:val="single" w:sz="4" w:space="0" w:color="auto"/>
              <w:right w:val="single" w:sz="4" w:space="0" w:color="auto"/>
            </w:tcBorders>
            <w:shd w:val="clear" w:color="000000" w:fill="FFFFFF"/>
            <w:noWrap/>
            <w:vAlign w:val="bottom"/>
            <w:hideMark/>
          </w:tcPr>
          <w:p w:rsidR="00A21169" w:rsidRDefault="00A21169">
            <w:pPr>
              <w:jc w:val="right"/>
              <w:rPr>
                <w:color w:val="000000"/>
                <w:sz w:val="24"/>
                <w:szCs w:val="24"/>
              </w:rPr>
            </w:pPr>
            <w:r>
              <w:rPr>
                <w:color w:val="000000"/>
              </w:rPr>
              <w:t>71%</w:t>
            </w:r>
          </w:p>
        </w:tc>
        <w:tc>
          <w:tcPr>
            <w:tcW w:w="199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21169" w:rsidRDefault="00A21169">
            <w:pPr>
              <w:rPr>
                <w:color w:val="FFFFFF"/>
                <w:sz w:val="24"/>
                <w:szCs w:val="24"/>
              </w:rPr>
            </w:pPr>
            <w:r>
              <w:rPr>
                <w:color w:val="FFFFFF"/>
              </w:rPr>
              <w:t> </w:t>
            </w:r>
          </w:p>
        </w:tc>
      </w:tr>
      <w:tr w:rsidR="0067752F" w:rsidRPr="00991991" w:rsidTr="004C1C8F">
        <w:trPr>
          <w:gridBefore w:val="1"/>
          <w:gridAfter w:val="14"/>
          <w:wBefore w:w="15" w:type="dxa"/>
          <w:wAfter w:w="9470" w:type="dxa"/>
          <w:trHeight w:val="330"/>
        </w:trPr>
        <w:tc>
          <w:tcPr>
            <w:tcW w:w="1228" w:type="dxa"/>
            <w:tcBorders>
              <w:top w:val="nil"/>
              <w:left w:val="nil"/>
              <w:bottom w:val="nil"/>
              <w:right w:val="nil"/>
            </w:tcBorders>
            <w:shd w:val="clear" w:color="auto" w:fill="auto"/>
            <w:noWrap/>
            <w:vAlign w:val="bottom"/>
            <w:hideMark/>
          </w:tcPr>
          <w:p w:rsidR="0067752F" w:rsidRDefault="0067752F" w:rsidP="00991991">
            <w:pPr>
              <w:spacing w:after="0" w:line="240" w:lineRule="auto"/>
              <w:rPr>
                <w:rFonts w:ascii="Trebuchet MS" w:eastAsia="Times New Roman" w:hAnsi="Trebuchet MS"/>
                <w:color w:val="000000"/>
              </w:rPr>
            </w:pPr>
          </w:p>
          <w:p w:rsidR="00E760EB" w:rsidRDefault="00E760EB" w:rsidP="00991991">
            <w:pPr>
              <w:spacing w:after="0" w:line="240" w:lineRule="auto"/>
              <w:rPr>
                <w:rFonts w:ascii="Trebuchet MS" w:eastAsia="Times New Roman" w:hAnsi="Trebuchet MS"/>
                <w:color w:val="000000"/>
              </w:rPr>
            </w:pPr>
          </w:p>
          <w:p w:rsidR="00E760EB" w:rsidRPr="00991991" w:rsidRDefault="00E760EB" w:rsidP="00991991">
            <w:pPr>
              <w:spacing w:after="0" w:line="240" w:lineRule="auto"/>
              <w:rPr>
                <w:rFonts w:ascii="Trebuchet MS" w:eastAsia="Times New Roman" w:hAnsi="Trebuchet MS"/>
                <w:color w:val="000000"/>
              </w:rPr>
            </w:pPr>
          </w:p>
        </w:tc>
      </w:tr>
      <w:tr w:rsidR="0067752F" w:rsidRPr="00991991" w:rsidTr="004C1C8F">
        <w:trPr>
          <w:gridBefore w:val="1"/>
          <w:gridAfter w:val="14"/>
          <w:wBefore w:w="15" w:type="dxa"/>
          <w:wAfter w:w="9470" w:type="dxa"/>
          <w:trHeight w:val="330"/>
        </w:trPr>
        <w:tc>
          <w:tcPr>
            <w:tcW w:w="1228" w:type="dxa"/>
            <w:tcBorders>
              <w:top w:val="nil"/>
              <w:left w:val="nil"/>
              <w:bottom w:val="nil"/>
              <w:right w:val="nil"/>
            </w:tcBorders>
            <w:shd w:val="clear" w:color="auto" w:fill="auto"/>
            <w:noWrap/>
            <w:vAlign w:val="bottom"/>
            <w:hideMark/>
          </w:tcPr>
          <w:p w:rsidR="0067752F" w:rsidRPr="00991991" w:rsidRDefault="005B0D1B" w:rsidP="004C1C8F">
            <w:pPr>
              <w:spacing w:after="0" w:line="240" w:lineRule="auto"/>
              <w:rPr>
                <w:rFonts w:ascii="Trebuchet MS" w:eastAsia="Times New Roman" w:hAnsi="Trebuchet MS"/>
                <w:b/>
                <w:color w:val="000000"/>
              </w:rPr>
            </w:pPr>
            <w:r w:rsidRPr="005B0D1B">
              <w:rPr>
                <w:rFonts w:ascii="Trebuchet MS" w:eastAsia="Times New Roman" w:hAnsi="Trebuchet MS"/>
                <w:b/>
                <w:color w:val="000000"/>
              </w:rPr>
              <w:t>Success and Retention</w:t>
            </w:r>
          </w:p>
        </w:tc>
      </w:tr>
      <w:tr w:rsidR="00A21169" w:rsidTr="005B0D1B">
        <w:trPr>
          <w:trHeight w:val="345"/>
        </w:trPr>
        <w:tc>
          <w:tcPr>
            <w:tcW w:w="2872" w:type="dxa"/>
            <w:gridSpan w:val="5"/>
            <w:tcBorders>
              <w:top w:val="nil"/>
              <w:left w:val="nil"/>
              <w:bottom w:val="nil"/>
              <w:right w:val="nil"/>
            </w:tcBorders>
            <w:shd w:val="clear" w:color="000000" w:fill="DCE6F1"/>
            <w:noWrap/>
            <w:vAlign w:val="bottom"/>
            <w:hideMark/>
          </w:tcPr>
          <w:p w:rsidR="00A21169" w:rsidRDefault="00A21169">
            <w:pPr>
              <w:rPr>
                <w:rFonts w:ascii="Century Gothic" w:hAnsi="Century Gothic"/>
                <w:color w:val="000000"/>
                <w:sz w:val="24"/>
                <w:szCs w:val="24"/>
              </w:rPr>
            </w:pPr>
            <w:r>
              <w:rPr>
                <w:rFonts w:ascii="Century Gothic" w:hAnsi="Century Gothic"/>
                <w:color w:val="000000"/>
              </w:rPr>
              <w:t xml:space="preserve">   </w:t>
            </w:r>
          </w:p>
        </w:tc>
        <w:tc>
          <w:tcPr>
            <w:tcW w:w="1960" w:type="dxa"/>
            <w:gridSpan w:val="3"/>
            <w:tcBorders>
              <w:top w:val="nil"/>
              <w:left w:val="nil"/>
              <w:bottom w:val="nil"/>
              <w:right w:val="nil"/>
            </w:tcBorders>
            <w:shd w:val="clear" w:color="000000" w:fill="DCE6F1"/>
            <w:noWrap/>
            <w:vAlign w:val="center"/>
            <w:hideMark/>
          </w:tcPr>
          <w:p w:rsidR="00A21169" w:rsidRDefault="00A21169">
            <w:pPr>
              <w:jc w:val="center"/>
              <w:rPr>
                <w:rFonts w:ascii="Century Gothic" w:hAnsi="Century Gothic"/>
                <w:b/>
                <w:bCs/>
                <w:color w:val="000000"/>
                <w:sz w:val="24"/>
                <w:szCs w:val="24"/>
              </w:rPr>
            </w:pPr>
            <w:r>
              <w:rPr>
                <w:rFonts w:ascii="Century Gothic" w:hAnsi="Century Gothic"/>
                <w:b/>
                <w:bCs/>
                <w:color w:val="000000"/>
              </w:rPr>
              <w:t>Spring 2014</w:t>
            </w:r>
          </w:p>
        </w:tc>
        <w:tc>
          <w:tcPr>
            <w:tcW w:w="1960" w:type="dxa"/>
            <w:gridSpan w:val="3"/>
            <w:tcBorders>
              <w:top w:val="nil"/>
              <w:left w:val="nil"/>
              <w:bottom w:val="nil"/>
              <w:right w:val="nil"/>
            </w:tcBorders>
            <w:shd w:val="clear" w:color="000000" w:fill="DCE6F1"/>
            <w:noWrap/>
            <w:vAlign w:val="center"/>
            <w:hideMark/>
          </w:tcPr>
          <w:p w:rsidR="00A21169" w:rsidRDefault="00A21169">
            <w:pPr>
              <w:jc w:val="center"/>
              <w:rPr>
                <w:rFonts w:ascii="Century Gothic" w:hAnsi="Century Gothic"/>
                <w:b/>
                <w:bCs/>
                <w:color w:val="000000"/>
                <w:sz w:val="24"/>
                <w:szCs w:val="24"/>
              </w:rPr>
            </w:pPr>
            <w:r>
              <w:rPr>
                <w:rFonts w:ascii="Century Gothic" w:hAnsi="Century Gothic"/>
                <w:b/>
                <w:bCs/>
                <w:color w:val="000000"/>
              </w:rPr>
              <w:t>Spring 2015</w:t>
            </w:r>
          </w:p>
        </w:tc>
        <w:tc>
          <w:tcPr>
            <w:tcW w:w="1960" w:type="dxa"/>
            <w:gridSpan w:val="3"/>
            <w:tcBorders>
              <w:top w:val="nil"/>
              <w:left w:val="nil"/>
              <w:bottom w:val="nil"/>
              <w:right w:val="nil"/>
            </w:tcBorders>
            <w:shd w:val="clear" w:color="000000" w:fill="DCE6F1"/>
            <w:noWrap/>
            <w:vAlign w:val="center"/>
            <w:hideMark/>
          </w:tcPr>
          <w:p w:rsidR="00A21169" w:rsidRDefault="00A21169">
            <w:pPr>
              <w:jc w:val="center"/>
              <w:rPr>
                <w:rFonts w:ascii="Century Gothic" w:hAnsi="Century Gothic"/>
                <w:b/>
                <w:bCs/>
                <w:color w:val="000000"/>
                <w:sz w:val="24"/>
                <w:szCs w:val="24"/>
              </w:rPr>
            </w:pPr>
            <w:r>
              <w:rPr>
                <w:rFonts w:ascii="Century Gothic" w:hAnsi="Century Gothic"/>
                <w:b/>
                <w:bCs/>
                <w:color w:val="000000"/>
              </w:rPr>
              <w:t>Spring 2016</w:t>
            </w:r>
          </w:p>
        </w:tc>
        <w:tc>
          <w:tcPr>
            <w:tcW w:w="1961" w:type="dxa"/>
            <w:gridSpan w:val="2"/>
            <w:tcBorders>
              <w:top w:val="nil"/>
              <w:left w:val="nil"/>
              <w:bottom w:val="nil"/>
              <w:right w:val="nil"/>
            </w:tcBorders>
            <w:shd w:val="clear" w:color="000000" w:fill="DCE6F1"/>
            <w:noWrap/>
            <w:vAlign w:val="center"/>
            <w:hideMark/>
          </w:tcPr>
          <w:p w:rsidR="00A21169" w:rsidRDefault="00A21169">
            <w:pPr>
              <w:jc w:val="center"/>
              <w:rPr>
                <w:rFonts w:ascii="Century Gothic" w:hAnsi="Century Gothic"/>
                <w:b/>
                <w:bCs/>
                <w:color w:val="000000"/>
                <w:sz w:val="24"/>
                <w:szCs w:val="24"/>
              </w:rPr>
            </w:pPr>
            <w:r>
              <w:rPr>
                <w:rFonts w:ascii="Century Gothic" w:hAnsi="Century Gothic"/>
                <w:b/>
                <w:bCs/>
                <w:color w:val="000000"/>
              </w:rPr>
              <w:t>Spring 2017</w:t>
            </w:r>
          </w:p>
        </w:tc>
      </w:tr>
      <w:tr w:rsidR="00A21169" w:rsidTr="005B0D1B">
        <w:trPr>
          <w:trHeight w:val="345"/>
        </w:trPr>
        <w:tc>
          <w:tcPr>
            <w:tcW w:w="287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1169" w:rsidRDefault="00A21169">
            <w:pPr>
              <w:rPr>
                <w:rFonts w:ascii="Century Gothic" w:hAnsi="Century Gothic"/>
                <w:color w:val="000000"/>
                <w:sz w:val="24"/>
                <w:szCs w:val="24"/>
              </w:rPr>
            </w:pPr>
            <w:r>
              <w:rPr>
                <w:rFonts w:ascii="Century Gothic" w:hAnsi="Century Gothic"/>
                <w:color w:val="000000"/>
              </w:rPr>
              <w:t>Program Success</w:t>
            </w:r>
          </w:p>
        </w:tc>
        <w:tc>
          <w:tcPr>
            <w:tcW w:w="1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A21169" w:rsidRDefault="00A21169">
            <w:pPr>
              <w:jc w:val="right"/>
              <w:rPr>
                <w:sz w:val="24"/>
                <w:szCs w:val="24"/>
              </w:rPr>
            </w:pPr>
            <w:r>
              <w:t>57.9%</w:t>
            </w:r>
          </w:p>
        </w:tc>
        <w:tc>
          <w:tcPr>
            <w:tcW w:w="1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A21169" w:rsidRDefault="00A21169">
            <w:pPr>
              <w:jc w:val="right"/>
              <w:rPr>
                <w:sz w:val="24"/>
                <w:szCs w:val="24"/>
              </w:rPr>
            </w:pPr>
            <w:r>
              <w:t>62.1%</w:t>
            </w:r>
          </w:p>
        </w:tc>
        <w:tc>
          <w:tcPr>
            <w:tcW w:w="1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A21169" w:rsidRDefault="00A21169">
            <w:pPr>
              <w:jc w:val="right"/>
              <w:rPr>
                <w:sz w:val="24"/>
                <w:szCs w:val="24"/>
              </w:rPr>
            </w:pPr>
            <w:r>
              <w:t>63.1%</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A21169" w:rsidRDefault="00A21169">
            <w:pPr>
              <w:jc w:val="right"/>
              <w:rPr>
                <w:sz w:val="24"/>
                <w:szCs w:val="24"/>
              </w:rPr>
            </w:pPr>
            <w:r>
              <w:t>65.7%</w:t>
            </w:r>
          </w:p>
        </w:tc>
      </w:tr>
      <w:tr w:rsidR="00A21169" w:rsidTr="005B0D1B">
        <w:trPr>
          <w:trHeight w:val="315"/>
        </w:trPr>
        <w:tc>
          <w:tcPr>
            <w:tcW w:w="2872" w:type="dxa"/>
            <w:gridSpan w:val="5"/>
            <w:tcBorders>
              <w:top w:val="nil"/>
              <w:left w:val="single" w:sz="4" w:space="0" w:color="auto"/>
              <w:bottom w:val="single" w:sz="4" w:space="0" w:color="auto"/>
              <w:right w:val="single" w:sz="4" w:space="0" w:color="auto"/>
            </w:tcBorders>
            <w:shd w:val="clear" w:color="auto" w:fill="auto"/>
            <w:noWrap/>
            <w:vAlign w:val="center"/>
            <w:hideMark/>
          </w:tcPr>
          <w:p w:rsidR="00A21169" w:rsidRDefault="00A21169">
            <w:pPr>
              <w:rPr>
                <w:rFonts w:ascii="Century Gothic" w:hAnsi="Century Gothic"/>
                <w:color w:val="000000"/>
                <w:sz w:val="24"/>
                <w:szCs w:val="24"/>
              </w:rPr>
            </w:pPr>
            <w:r>
              <w:rPr>
                <w:rFonts w:ascii="Century Gothic" w:hAnsi="Century Gothic"/>
                <w:color w:val="000000"/>
              </w:rPr>
              <w:t>ECC Success</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A21169" w:rsidRDefault="00A21169">
            <w:pPr>
              <w:jc w:val="right"/>
              <w:rPr>
                <w:sz w:val="24"/>
                <w:szCs w:val="24"/>
              </w:rPr>
            </w:pPr>
            <w:r>
              <w:t>67.9%</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A21169" w:rsidRDefault="00A21169">
            <w:pPr>
              <w:jc w:val="right"/>
              <w:rPr>
                <w:sz w:val="24"/>
                <w:szCs w:val="24"/>
              </w:rPr>
            </w:pPr>
            <w:r>
              <w:t>68.0%</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A21169" w:rsidRDefault="00A21169">
            <w:pPr>
              <w:jc w:val="right"/>
              <w:rPr>
                <w:sz w:val="24"/>
                <w:szCs w:val="24"/>
              </w:rPr>
            </w:pPr>
            <w:r>
              <w:t>69.5%</w:t>
            </w:r>
          </w:p>
        </w:tc>
        <w:tc>
          <w:tcPr>
            <w:tcW w:w="1961" w:type="dxa"/>
            <w:gridSpan w:val="2"/>
            <w:tcBorders>
              <w:top w:val="nil"/>
              <w:left w:val="nil"/>
              <w:bottom w:val="single" w:sz="4" w:space="0" w:color="auto"/>
              <w:right w:val="single" w:sz="4" w:space="0" w:color="auto"/>
            </w:tcBorders>
            <w:shd w:val="clear" w:color="auto" w:fill="auto"/>
            <w:noWrap/>
            <w:vAlign w:val="bottom"/>
            <w:hideMark/>
          </w:tcPr>
          <w:p w:rsidR="00A21169" w:rsidRDefault="00A21169">
            <w:pPr>
              <w:jc w:val="right"/>
              <w:rPr>
                <w:sz w:val="24"/>
                <w:szCs w:val="24"/>
              </w:rPr>
            </w:pPr>
            <w:r>
              <w:t>69.3%</w:t>
            </w:r>
          </w:p>
        </w:tc>
      </w:tr>
      <w:tr w:rsidR="00A21169" w:rsidTr="005B0D1B">
        <w:trPr>
          <w:trHeight w:val="60"/>
        </w:trPr>
        <w:tc>
          <w:tcPr>
            <w:tcW w:w="2872" w:type="dxa"/>
            <w:gridSpan w:val="5"/>
            <w:tcBorders>
              <w:top w:val="nil"/>
              <w:left w:val="nil"/>
              <w:bottom w:val="nil"/>
              <w:right w:val="nil"/>
            </w:tcBorders>
            <w:shd w:val="clear" w:color="auto" w:fill="auto"/>
            <w:noWrap/>
            <w:vAlign w:val="center"/>
            <w:hideMark/>
          </w:tcPr>
          <w:p w:rsidR="00A21169" w:rsidRDefault="00A21169">
            <w:pPr>
              <w:rPr>
                <w:rFonts w:ascii="Century Gothic" w:hAnsi="Century Gothic"/>
                <w:color w:val="000000"/>
                <w:sz w:val="24"/>
                <w:szCs w:val="24"/>
              </w:rPr>
            </w:pPr>
          </w:p>
        </w:tc>
        <w:tc>
          <w:tcPr>
            <w:tcW w:w="1960" w:type="dxa"/>
            <w:gridSpan w:val="3"/>
            <w:tcBorders>
              <w:top w:val="nil"/>
              <w:left w:val="nil"/>
              <w:bottom w:val="nil"/>
              <w:right w:val="nil"/>
            </w:tcBorders>
            <w:shd w:val="clear" w:color="auto" w:fill="auto"/>
            <w:noWrap/>
            <w:vAlign w:val="bottom"/>
            <w:hideMark/>
          </w:tcPr>
          <w:p w:rsidR="00A21169" w:rsidRDefault="00A21169">
            <w:pPr>
              <w:rPr>
                <w:sz w:val="24"/>
                <w:szCs w:val="24"/>
              </w:rPr>
            </w:pPr>
          </w:p>
        </w:tc>
        <w:tc>
          <w:tcPr>
            <w:tcW w:w="1960" w:type="dxa"/>
            <w:gridSpan w:val="3"/>
            <w:tcBorders>
              <w:top w:val="nil"/>
              <w:left w:val="nil"/>
              <w:bottom w:val="nil"/>
              <w:right w:val="nil"/>
            </w:tcBorders>
            <w:shd w:val="clear" w:color="auto" w:fill="auto"/>
            <w:noWrap/>
            <w:vAlign w:val="bottom"/>
            <w:hideMark/>
          </w:tcPr>
          <w:p w:rsidR="00A21169" w:rsidRDefault="00A21169">
            <w:pPr>
              <w:rPr>
                <w:sz w:val="24"/>
                <w:szCs w:val="24"/>
              </w:rPr>
            </w:pPr>
          </w:p>
        </w:tc>
        <w:tc>
          <w:tcPr>
            <w:tcW w:w="1960" w:type="dxa"/>
            <w:gridSpan w:val="3"/>
            <w:tcBorders>
              <w:top w:val="nil"/>
              <w:left w:val="nil"/>
              <w:bottom w:val="nil"/>
              <w:right w:val="nil"/>
            </w:tcBorders>
            <w:shd w:val="clear" w:color="auto" w:fill="auto"/>
            <w:noWrap/>
            <w:vAlign w:val="bottom"/>
            <w:hideMark/>
          </w:tcPr>
          <w:p w:rsidR="00A21169" w:rsidRDefault="00A21169">
            <w:pPr>
              <w:rPr>
                <w:sz w:val="24"/>
                <w:szCs w:val="24"/>
              </w:rPr>
            </w:pPr>
          </w:p>
        </w:tc>
        <w:tc>
          <w:tcPr>
            <w:tcW w:w="1961" w:type="dxa"/>
            <w:gridSpan w:val="2"/>
            <w:tcBorders>
              <w:top w:val="nil"/>
              <w:left w:val="nil"/>
              <w:bottom w:val="nil"/>
              <w:right w:val="nil"/>
            </w:tcBorders>
            <w:shd w:val="clear" w:color="auto" w:fill="auto"/>
            <w:noWrap/>
            <w:vAlign w:val="bottom"/>
            <w:hideMark/>
          </w:tcPr>
          <w:p w:rsidR="00A21169" w:rsidRDefault="00A21169">
            <w:pPr>
              <w:rPr>
                <w:sz w:val="24"/>
                <w:szCs w:val="24"/>
              </w:rPr>
            </w:pPr>
          </w:p>
        </w:tc>
      </w:tr>
      <w:tr w:rsidR="00A21169" w:rsidTr="005B0D1B">
        <w:trPr>
          <w:trHeight w:val="345"/>
        </w:trPr>
        <w:tc>
          <w:tcPr>
            <w:tcW w:w="287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1169" w:rsidRDefault="00A21169">
            <w:pPr>
              <w:rPr>
                <w:rFonts w:ascii="Century Gothic" w:hAnsi="Century Gothic"/>
                <w:color w:val="000000"/>
                <w:sz w:val="24"/>
                <w:szCs w:val="24"/>
              </w:rPr>
            </w:pPr>
            <w:r>
              <w:rPr>
                <w:rFonts w:ascii="Century Gothic" w:hAnsi="Century Gothic"/>
                <w:color w:val="000000"/>
              </w:rPr>
              <w:t>Program Retention</w:t>
            </w:r>
          </w:p>
        </w:tc>
        <w:tc>
          <w:tcPr>
            <w:tcW w:w="1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A21169" w:rsidRDefault="00A21169">
            <w:pPr>
              <w:jc w:val="right"/>
              <w:rPr>
                <w:sz w:val="24"/>
                <w:szCs w:val="24"/>
              </w:rPr>
            </w:pPr>
            <w:r>
              <w:t>79.9%</w:t>
            </w:r>
          </w:p>
        </w:tc>
        <w:tc>
          <w:tcPr>
            <w:tcW w:w="1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A21169" w:rsidRDefault="00A21169">
            <w:pPr>
              <w:jc w:val="right"/>
              <w:rPr>
                <w:sz w:val="24"/>
                <w:szCs w:val="24"/>
              </w:rPr>
            </w:pPr>
            <w:r>
              <w:t>79.3%</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A21169" w:rsidRDefault="00A21169">
            <w:pPr>
              <w:jc w:val="right"/>
              <w:rPr>
                <w:sz w:val="24"/>
                <w:szCs w:val="24"/>
              </w:rPr>
            </w:pPr>
            <w:r>
              <w:t>84.3%</w:t>
            </w:r>
          </w:p>
        </w:tc>
        <w:tc>
          <w:tcPr>
            <w:tcW w:w="1961" w:type="dxa"/>
            <w:gridSpan w:val="2"/>
            <w:tcBorders>
              <w:top w:val="nil"/>
              <w:left w:val="nil"/>
              <w:bottom w:val="single" w:sz="4" w:space="0" w:color="auto"/>
              <w:right w:val="single" w:sz="4" w:space="0" w:color="auto"/>
            </w:tcBorders>
            <w:shd w:val="clear" w:color="auto" w:fill="auto"/>
            <w:noWrap/>
            <w:vAlign w:val="bottom"/>
            <w:hideMark/>
          </w:tcPr>
          <w:p w:rsidR="00A21169" w:rsidRDefault="00A21169">
            <w:pPr>
              <w:jc w:val="right"/>
              <w:rPr>
                <w:sz w:val="24"/>
                <w:szCs w:val="24"/>
              </w:rPr>
            </w:pPr>
            <w:r>
              <w:t>79.7%</w:t>
            </w:r>
          </w:p>
        </w:tc>
      </w:tr>
      <w:tr w:rsidR="00A21169" w:rsidTr="005B0D1B">
        <w:trPr>
          <w:trHeight w:val="315"/>
        </w:trPr>
        <w:tc>
          <w:tcPr>
            <w:tcW w:w="2872" w:type="dxa"/>
            <w:gridSpan w:val="5"/>
            <w:tcBorders>
              <w:top w:val="nil"/>
              <w:left w:val="single" w:sz="4" w:space="0" w:color="auto"/>
              <w:bottom w:val="single" w:sz="4" w:space="0" w:color="auto"/>
              <w:right w:val="single" w:sz="4" w:space="0" w:color="auto"/>
            </w:tcBorders>
            <w:shd w:val="clear" w:color="auto" w:fill="auto"/>
            <w:noWrap/>
            <w:vAlign w:val="center"/>
            <w:hideMark/>
          </w:tcPr>
          <w:p w:rsidR="00A21169" w:rsidRDefault="00A21169">
            <w:pPr>
              <w:rPr>
                <w:rFonts w:ascii="Century Gothic" w:hAnsi="Century Gothic"/>
                <w:color w:val="000000"/>
                <w:sz w:val="24"/>
                <w:szCs w:val="24"/>
              </w:rPr>
            </w:pPr>
            <w:r>
              <w:rPr>
                <w:rFonts w:ascii="Century Gothic" w:hAnsi="Century Gothic"/>
                <w:color w:val="000000"/>
              </w:rPr>
              <w:t>ECC Retention</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A21169" w:rsidRDefault="00A21169">
            <w:pPr>
              <w:jc w:val="right"/>
              <w:rPr>
                <w:sz w:val="24"/>
                <w:szCs w:val="24"/>
              </w:rPr>
            </w:pPr>
            <w:r>
              <w:t>83.0%</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A21169" w:rsidRDefault="00A21169">
            <w:pPr>
              <w:jc w:val="right"/>
              <w:rPr>
                <w:sz w:val="24"/>
                <w:szCs w:val="24"/>
              </w:rPr>
            </w:pPr>
            <w:r>
              <w:t>81.3%</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A21169" w:rsidRDefault="00A21169">
            <w:pPr>
              <w:jc w:val="right"/>
              <w:rPr>
                <w:sz w:val="24"/>
                <w:szCs w:val="24"/>
              </w:rPr>
            </w:pPr>
            <w:r>
              <w:t>82.6%</w:t>
            </w:r>
          </w:p>
        </w:tc>
        <w:tc>
          <w:tcPr>
            <w:tcW w:w="1961" w:type="dxa"/>
            <w:gridSpan w:val="2"/>
            <w:tcBorders>
              <w:top w:val="nil"/>
              <w:left w:val="nil"/>
              <w:bottom w:val="single" w:sz="4" w:space="0" w:color="auto"/>
              <w:right w:val="single" w:sz="4" w:space="0" w:color="auto"/>
            </w:tcBorders>
            <w:shd w:val="clear" w:color="auto" w:fill="auto"/>
            <w:noWrap/>
            <w:vAlign w:val="bottom"/>
            <w:hideMark/>
          </w:tcPr>
          <w:p w:rsidR="00A21169" w:rsidRDefault="00A21169">
            <w:pPr>
              <w:jc w:val="right"/>
              <w:rPr>
                <w:sz w:val="24"/>
                <w:szCs w:val="24"/>
              </w:rPr>
            </w:pPr>
            <w:r>
              <w:t>82.5%</w:t>
            </w:r>
          </w:p>
        </w:tc>
      </w:tr>
      <w:tr w:rsidR="0067752F" w:rsidRPr="00991991" w:rsidTr="005B0D1B">
        <w:trPr>
          <w:gridBefore w:val="1"/>
          <w:gridAfter w:val="14"/>
          <w:wBefore w:w="15" w:type="dxa"/>
          <w:wAfter w:w="9470" w:type="dxa"/>
          <w:trHeight w:val="330"/>
        </w:trPr>
        <w:tc>
          <w:tcPr>
            <w:tcW w:w="1228" w:type="dxa"/>
            <w:tcBorders>
              <w:top w:val="nil"/>
              <w:left w:val="nil"/>
              <w:bottom w:val="nil"/>
              <w:right w:val="nil"/>
            </w:tcBorders>
            <w:shd w:val="clear" w:color="auto" w:fill="auto"/>
            <w:noWrap/>
            <w:vAlign w:val="bottom"/>
            <w:hideMark/>
          </w:tcPr>
          <w:p w:rsidR="0067752F" w:rsidRPr="00991991" w:rsidRDefault="0067752F" w:rsidP="00991991">
            <w:pPr>
              <w:spacing w:after="0" w:line="240" w:lineRule="auto"/>
              <w:rPr>
                <w:rFonts w:ascii="Trebuchet MS" w:eastAsia="Times New Roman" w:hAnsi="Trebuchet MS"/>
                <w:color w:val="000000"/>
              </w:rPr>
            </w:pPr>
          </w:p>
        </w:tc>
      </w:tr>
      <w:tr w:rsidR="0067752F" w:rsidRPr="00991991" w:rsidTr="005B0D1B">
        <w:trPr>
          <w:gridBefore w:val="1"/>
          <w:gridAfter w:val="14"/>
          <w:wBefore w:w="15" w:type="dxa"/>
          <w:wAfter w:w="9470" w:type="dxa"/>
          <w:trHeight w:val="330"/>
        </w:trPr>
        <w:tc>
          <w:tcPr>
            <w:tcW w:w="1228" w:type="dxa"/>
            <w:tcBorders>
              <w:top w:val="nil"/>
              <w:left w:val="nil"/>
              <w:bottom w:val="nil"/>
              <w:right w:val="nil"/>
            </w:tcBorders>
            <w:shd w:val="clear" w:color="auto" w:fill="auto"/>
            <w:noWrap/>
            <w:vAlign w:val="bottom"/>
            <w:hideMark/>
          </w:tcPr>
          <w:p w:rsidR="0067752F" w:rsidRPr="00991991" w:rsidRDefault="0067752F" w:rsidP="00991991">
            <w:pPr>
              <w:spacing w:after="0" w:line="240" w:lineRule="auto"/>
              <w:rPr>
                <w:rFonts w:ascii="Trebuchet MS" w:eastAsia="Times New Roman" w:hAnsi="Trebuchet MS"/>
                <w:color w:val="000000"/>
              </w:rPr>
            </w:pPr>
          </w:p>
        </w:tc>
      </w:tr>
      <w:tr w:rsidR="0067752F" w:rsidRPr="00991991" w:rsidTr="005B0D1B">
        <w:trPr>
          <w:gridBefore w:val="1"/>
          <w:gridAfter w:val="14"/>
          <w:wBefore w:w="15" w:type="dxa"/>
          <w:wAfter w:w="9470" w:type="dxa"/>
          <w:trHeight w:val="330"/>
        </w:trPr>
        <w:tc>
          <w:tcPr>
            <w:tcW w:w="1228" w:type="dxa"/>
            <w:tcBorders>
              <w:top w:val="nil"/>
              <w:left w:val="nil"/>
              <w:bottom w:val="nil"/>
              <w:right w:val="nil"/>
            </w:tcBorders>
            <w:shd w:val="clear" w:color="auto" w:fill="auto"/>
            <w:noWrap/>
            <w:vAlign w:val="bottom"/>
            <w:hideMark/>
          </w:tcPr>
          <w:p w:rsidR="0067752F" w:rsidRPr="00991991" w:rsidRDefault="0067752F" w:rsidP="00991991">
            <w:pPr>
              <w:spacing w:after="0" w:line="240" w:lineRule="auto"/>
              <w:rPr>
                <w:rFonts w:ascii="Trebuchet MS" w:eastAsia="Times New Roman" w:hAnsi="Trebuchet MS"/>
                <w:color w:val="000000"/>
              </w:rPr>
            </w:pPr>
          </w:p>
        </w:tc>
      </w:tr>
      <w:tr w:rsidR="0067752F" w:rsidRPr="00991991" w:rsidTr="005B0D1B">
        <w:trPr>
          <w:gridBefore w:val="1"/>
          <w:gridAfter w:val="14"/>
          <w:wBefore w:w="15" w:type="dxa"/>
          <w:wAfter w:w="9470" w:type="dxa"/>
          <w:trHeight w:val="330"/>
        </w:trPr>
        <w:tc>
          <w:tcPr>
            <w:tcW w:w="1228" w:type="dxa"/>
            <w:tcBorders>
              <w:top w:val="nil"/>
              <w:left w:val="nil"/>
              <w:bottom w:val="nil"/>
              <w:right w:val="nil"/>
            </w:tcBorders>
            <w:shd w:val="clear" w:color="auto" w:fill="auto"/>
            <w:noWrap/>
            <w:vAlign w:val="bottom"/>
            <w:hideMark/>
          </w:tcPr>
          <w:p w:rsidR="0067752F" w:rsidRPr="00991991" w:rsidRDefault="0067752F" w:rsidP="00991991">
            <w:pPr>
              <w:spacing w:after="0" w:line="240" w:lineRule="auto"/>
              <w:rPr>
                <w:rFonts w:ascii="Trebuchet MS" w:eastAsia="Times New Roman" w:hAnsi="Trebuchet MS"/>
                <w:color w:val="000000"/>
              </w:rPr>
            </w:pPr>
          </w:p>
        </w:tc>
      </w:tr>
      <w:tr w:rsidR="0067752F" w:rsidRPr="00991991" w:rsidTr="005B0D1B">
        <w:trPr>
          <w:gridBefore w:val="1"/>
          <w:gridAfter w:val="14"/>
          <w:wBefore w:w="15" w:type="dxa"/>
          <w:wAfter w:w="9470" w:type="dxa"/>
          <w:trHeight w:val="330"/>
        </w:trPr>
        <w:tc>
          <w:tcPr>
            <w:tcW w:w="1228" w:type="dxa"/>
            <w:tcBorders>
              <w:top w:val="nil"/>
              <w:left w:val="nil"/>
              <w:bottom w:val="nil"/>
              <w:right w:val="nil"/>
            </w:tcBorders>
            <w:shd w:val="clear" w:color="auto" w:fill="auto"/>
            <w:noWrap/>
            <w:vAlign w:val="bottom"/>
            <w:hideMark/>
          </w:tcPr>
          <w:p w:rsidR="0067752F" w:rsidRPr="00991991" w:rsidRDefault="002B4814" w:rsidP="00991991">
            <w:pPr>
              <w:spacing w:after="0" w:line="240" w:lineRule="auto"/>
              <w:rPr>
                <w:rFonts w:ascii="Trebuchet MS" w:eastAsia="Times New Roman" w:hAnsi="Trebuchet MS"/>
                <w:color w:val="000000"/>
              </w:rPr>
            </w:pPr>
            <w:r>
              <w:rPr>
                <w:noProof/>
              </w:rPr>
              <mc:AlternateContent>
                <mc:Choice Requires="wpg">
                  <w:drawing>
                    <wp:anchor distT="0" distB="0" distL="114300" distR="114300" simplePos="0" relativeHeight="251734016" behindDoc="0" locked="0" layoutInCell="1" allowOverlap="1">
                      <wp:simplePos x="0" y="0"/>
                      <wp:positionH relativeFrom="column">
                        <wp:posOffset>-436245</wp:posOffset>
                      </wp:positionH>
                      <wp:positionV relativeFrom="paragraph">
                        <wp:posOffset>71120</wp:posOffset>
                      </wp:positionV>
                      <wp:extent cx="6766560" cy="222885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66560" cy="2228850"/>
                                <a:chOff x="0" y="0"/>
                                <a:chExt cx="6766560" cy="2651760"/>
                              </a:xfrm>
                            </wpg:grpSpPr>
                            <wpg:graphicFrame>
                              <wpg:cNvPr id="10" name="Chart 10"/>
                              <wpg:cNvFrPr>
                                <a:graphicFrameLocks/>
                              </wpg:cNvFrPr>
                              <wpg:xfrm>
                                <a:off x="0" y="0"/>
                                <a:ext cx="3474720" cy="2651760"/>
                              </wpg:xfrm>
                              <a:graphic>
                                <a:graphicData uri="http://schemas.openxmlformats.org/drawingml/2006/chart">
                                  <c:chart xmlns:c="http://schemas.openxmlformats.org/drawingml/2006/chart" xmlns:r="http://schemas.openxmlformats.org/officeDocument/2006/relationships" r:id="rId14"/>
                                </a:graphicData>
                              </a:graphic>
                            </wpg:graphicFrame>
                            <wpg:graphicFrame>
                              <wpg:cNvPr id="11" name="Chart 11"/>
                              <wpg:cNvFrPr>
                                <a:graphicFrameLocks/>
                              </wpg:cNvFrPr>
                              <wpg:xfrm>
                                <a:off x="3200400" y="0"/>
                                <a:ext cx="3566160" cy="2647950"/>
                              </wpg:xfrm>
                              <a:graphic>
                                <a:graphicData uri="http://schemas.openxmlformats.org/drawingml/2006/chart">
                                  <c:chart xmlns:c="http://schemas.openxmlformats.org/drawingml/2006/chart" xmlns:r="http://schemas.openxmlformats.org/officeDocument/2006/relationships" r:id="rId15"/>
                                </a:graphicData>
                              </a:graphic>
                            </wpg:graphicFrame>
                          </wpg:wgp>
                        </a:graphicData>
                      </a:graphic>
                      <wp14:sizeRelH relativeFrom="margin">
                        <wp14:pctWidth>0</wp14:pctWidth>
                      </wp14:sizeRelH>
                      <wp14:sizeRelV relativeFrom="margin">
                        <wp14:pctHeight>0</wp14:pctHeight>
                      </wp14:sizeRelV>
                    </wp:anchor>
                  </w:drawing>
                </mc:Choice>
                <mc:Fallback>
                  <w:pict>
                    <v:group id="Group 8" o:spid="_x0000_s1026" style="position:absolute;margin-left:-34.35pt;margin-top:5.6pt;width:532.8pt;height:175.5pt;z-index:251734016;mso-width-relative:margin;mso-height-relative:margin" coordsize="67665,26517" o:gfxdata="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">
                      <v:shape id="Chart 10" o:spid="_x0000_s1027" type="#_x0000_t75" style="position:absolute;left:60;top:797;width:34687;height:2560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">
                        <v:imagedata r:id="rId16" o:title=""/>
                        <o:lock v:ext="edit" aspectratio="f"/>
                      </v:shape>
                      <v:shape id="Chart 11" o:spid="_x0000_s1028" type="#_x0000_t75" style="position:absolute;left:35600;top:1523;width:31821;height:248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">
                        <v:imagedata r:id="rId17" o:title=""/>
                        <o:lock v:ext="edit" aspectratio="f"/>
                      </v:shape>
                    </v:group>
                  </w:pict>
                </mc:Fallback>
              </mc:AlternateContent>
            </w:r>
          </w:p>
        </w:tc>
      </w:tr>
      <w:tr w:rsidR="0067752F" w:rsidRPr="00991991" w:rsidTr="005B0D1B">
        <w:trPr>
          <w:gridBefore w:val="1"/>
          <w:gridAfter w:val="14"/>
          <w:wBefore w:w="15" w:type="dxa"/>
          <w:wAfter w:w="9470" w:type="dxa"/>
          <w:trHeight w:val="330"/>
        </w:trPr>
        <w:tc>
          <w:tcPr>
            <w:tcW w:w="1228" w:type="dxa"/>
            <w:tcBorders>
              <w:top w:val="nil"/>
              <w:left w:val="nil"/>
              <w:bottom w:val="nil"/>
              <w:right w:val="nil"/>
            </w:tcBorders>
            <w:shd w:val="clear" w:color="auto" w:fill="auto"/>
            <w:noWrap/>
            <w:vAlign w:val="bottom"/>
            <w:hideMark/>
          </w:tcPr>
          <w:p w:rsidR="0067752F" w:rsidRPr="00991991" w:rsidRDefault="0067752F" w:rsidP="00991991">
            <w:pPr>
              <w:spacing w:after="0" w:line="240" w:lineRule="auto"/>
              <w:rPr>
                <w:rFonts w:ascii="Trebuchet MS" w:eastAsia="Times New Roman" w:hAnsi="Trebuchet MS"/>
                <w:color w:val="000000"/>
              </w:rPr>
            </w:pPr>
          </w:p>
        </w:tc>
      </w:tr>
      <w:tr w:rsidR="0067752F" w:rsidRPr="00991991" w:rsidTr="005B0D1B">
        <w:trPr>
          <w:gridBefore w:val="1"/>
          <w:gridAfter w:val="14"/>
          <w:wBefore w:w="15" w:type="dxa"/>
          <w:wAfter w:w="9470" w:type="dxa"/>
          <w:trHeight w:val="330"/>
        </w:trPr>
        <w:tc>
          <w:tcPr>
            <w:tcW w:w="1228" w:type="dxa"/>
            <w:tcBorders>
              <w:top w:val="nil"/>
              <w:left w:val="nil"/>
              <w:bottom w:val="nil"/>
              <w:right w:val="nil"/>
            </w:tcBorders>
            <w:shd w:val="clear" w:color="auto" w:fill="auto"/>
            <w:noWrap/>
            <w:vAlign w:val="bottom"/>
            <w:hideMark/>
          </w:tcPr>
          <w:p w:rsidR="0067752F" w:rsidRPr="00991991" w:rsidRDefault="0067752F" w:rsidP="00991991">
            <w:pPr>
              <w:spacing w:after="0" w:line="240" w:lineRule="auto"/>
              <w:rPr>
                <w:rFonts w:ascii="Trebuchet MS" w:eastAsia="Times New Roman" w:hAnsi="Trebuchet MS"/>
                <w:color w:val="000000"/>
              </w:rPr>
            </w:pPr>
          </w:p>
        </w:tc>
      </w:tr>
      <w:tr w:rsidR="0067752F" w:rsidRPr="00991991" w:rsidTr="005B0D1B">
        <w:trPr>
          <w:gridBefore w:val="1"/>
          <w:gridAfter w:val="14"/>
          <w:wBefore w:w="15" w:type="dxa"/>
          <w:wAfter w:w="9470" w:type="dxa"/>
          <w:trHeight w:val="330"/>
        </w:trPr>
        <w:tc>
          <w:tcPr>
            <w:tcW w:w="1228" w:type="dxa"/>
            <w:tcBorders>
              <w:top w:val="nil"/>
              <w:left w:val="nil"/>
              <w:bottom w:val="nil"/>
              <w:right w:val="nil"/>
            </w:tcBorders>
            <w:shd w:val="clear" w:color="auto" w:fill="auto"/>
            <w:noWrap/>
            <w:vAlign w:val="bottom"/>
            <w:hideMark/>
          </w:tcPr>
          <w:p w:rsidR="0067752F" w:rsidRPr="00991991" w:rsidRDefault="0067752F" w:rsidP="00991991">
            <w:pPr>
              <w:spacing w:after="0" w:line="240" w:lineRule="auto"/>
              <w:rPr>
                <w:rFonts w:ascii="Trebuchet MS" w:eastAsia="Times New Roman" w:hAnsi="Trebuchet MS"/>
                <w:color w:val="000000"/>
              </w:rPr>
            </w:pPr>
          </w:p>
        </w:tc>
      </w:tr>
      <w:tr w:rsidR="0067752F" w:rsidRPr="00991991" w:rsidTr="005B0D1B">
        <w:trPr>
          <w:gridBefore w:val="1"/>
          <w:gridAfter w:val="14"/>
          <w:wBefore w:w="15" w:type="dxa"/>
          <w:wAfter w:w="9470" w:type="dxa"/>
          <w:trHeight w:val="330"/>
        </w:trPr>
        <w:tc>
          <w:tcPr>
            <w:tcW w:w="1228" w:type="dxa"/>
            <w:tcBorders>
              <w:top w:val="nil"/>
              <w:left w:val="nil"/>
              <w:bottom w:val="nil"/>
              <w:right w:val="nil"/>
            </w:tcBorders>
            <w:shd w:val="clear" w:color="auto" w:fill="auto"/>
            <w:noWrap/>
            <w:vAlign w:val="bottom"/>
            <w:hideMark/>
          </w:tcPr>
          <w:p w:rsidR="0067752F" w:rsidRPr="00991991" w:rsidRDefault="0067752F" w:rsidP="00991991">
            <w:pPr>
              <w:spacing w:after="0" w:line="240" w:lineRule="auto"/>
              <w:rPr>
                <w:rFonts w:ascii="Trebuchet MS" w:eastAsia="Times New Roman" w:hAnsi="Trebuchet MS"/>
                <w:color w:val="000000"/>
              </w:rPr>
            </w:pPr>
          </w:p>
        </w:tc>
      </w:tr>
      <w:tr w:rsidR="0067752F" w:rsidRPr="00991991" w:rsidTr="005B0D1B">
        <w:trPr>
          <w:gridBefore w:val="1"/>
          <w:gridAfter w:val="14"/>
          <w:wBefore w:w="15" w:type="dxa"/>
          <w:wAfter w:w="9470" w:type="dxa"/>
          <w:trHeight w:val="330"/>
        </w:trPr>
        <w:tc>
          <w:tcPr>
            <w:tcW w:w="1228" w:type="dxa"/>
            <w:tcBorders>
              <w:top w:val="nil"/>
              <w:left w:val="nil"/>
              <w:bottom w:val="nil"/>
              <w:right w:val="nil"/>
            </w:tcBorders>
            <w:shd w:val="clear" w:color="auto" w:fill="auto"/>
            <w:noWrap/>
            <w:vAlign w:val="bottom"/>
            <w:hideMark/>
          </w:tcPr>
          <w:p w:rsidR="0067752F" w:rsidRPr="00991991" w:rsidRDefault="0067752F" w:rsidP="00991991">
            <w:pPr>
              <w:spacing w:after="0" w:line="240" w:lineRule="auto"/>
              <w:rPr>
                <w:rFonts w:ascii="Trebuchet MS" w:eastAsia="Times New Roman" w:hAnsi="Trebuchet MS"/>
                <w:color w:val="000000"/>
              </w:rPr>
            </w:pPr>
          </w:p>
        </w:tc>
      </w:tr>
      <w:tr w:rsidR="005B0D1B" w:rsidTr="005B0D1B">
        <w:trPr>
          <w:gridAfter w:val="1"/>
          <w:wAfter w:w="132" w:type="dxa"/>
          <w:trHeight w:val="315"/>
        </w:trPr>
        <w:tc>
          <w:tcPr>
            <w:tcW w:w="10581" w:type="dxa"/>
            <w:gridSpan w:val="15"/>
            <w:tcBorders>
              <w:top w:val="nil"/>
              <w:left w:val="nil"/>
              <w:bottom w:val="nil"/>
              <w:right w:val="nil"/>
            </w:tcBorders>
            <w:shd w:val="clear" w:color="auto" w:fill="auto"/>
            <w:noWrap/>
            <w:vAlign w:val="bottom"/>
            <w:hideMark/>
          </w:tcPr>
          <w:p w:rsidR="00E344E6" w:rsidRDefault="00E344E6">
            <w:pPr>
              <w:rPr>
                <w:rFonts w:ascii="Century Gothic" w:hAnsi="Century Gothic"/>
                <w:b/>
                <w:bCs/>
                <w:color w:val="000000"/>
              </w:rPr>
            </w:pPr>
          </w:p>
          <w:p w:rsidR="00E344E6" w:rsidRDefault="00E344E6">
            <w:pPr>
              <w:rPr>
                <w:rFonts w:ascii="Century Gothic" w:hAnsi="Century Gothic"/>
                <w:b/>
                <w:bCs/>
                <w:color w:val="000000"/>
              </w:rPr>
            </w:pPr>
          </w:p>
          <w:p w:rsidR="00E344E6" w:rsidRDefault="00E344E6">
            <w:pPr>
              <w:rPr>
                <w:rFonts w:ascii="Century Gothic" w:hAnsi="Century Gothic"/>
                <w:b/>
                <w:bCs/>
                <w:color w:val="000000"/>
              </w:rPr>
            </w:pPr>
          </w:p>
          <w:p w:rsidR="00E344E6" w:rsidRDefault="00E344E6">
            <w:pPr>
              <w:rPr>
                <w:rFonts w:ascii="Century Gothic" w:hAnsi="Century Gothic"/>
                <w:b/>
                <w:bCs/>
                <w:color w:val="000000"/>
              </w:rPr>
            </w:pPr>
          </w:p>
          <w:p w:rsidR="005B0D1B" w:rsidRDefault="005B0D1B">
            <w:pPr>
              <w:rPr>
                <w:rFonts w:ascii="Century Gothic" w:hAnsi="Century Gothic"/>
                <w:b/>
                <w:bCs/>
                <w:color w:val="000000"/>
                <w:sz w:val="24"/>
                <w:szCs w:val="24"/>
              </w:rPr>
            </w:pPr>
            <w:r>
              <w:rPr>
                <w:rFonts w:ascii="Century Gothic" w:hAnsi="Century Gothic"/>
                <w:b/>
                <w:bCs/>
                <w:color w:val="000000"/>
              </w:rPr>
              <w:lastRenderedPageBreak/>
              <w:t>Persistence</w:t>
            </w:r>
          </w:p>
        </w:tc>
      </w:tr>
      <w:tr w:rsidR="00E344E6" w:rsidTr="005B0D1B">
        <w:trPr>
          <w:gridAfter w:val="1"/>
          <w:wAfter w:w="132" w:type="dxa"/>
          <w:trHeight w:val="315"/>
        </w:trPr>
        <w:tc>
          <w:tcPr>
            <w:tcW w:w="10581" w:type="dxa"/>
            <w:gridSpan w:val="15"/>
            <w:tcBorders>
              <w:top w:val="nil"/>
              <w:left w:val="nil"/>
              <w:bottom w:val="nil"/>
              <w:right w:val="nil"/>
            </w:tcBorders>
            <w:shd w:val="clear" w:color="auto" w:fill="auto"/>
            <w:noWrap/>
            <w:vAlign w:val="bottom"/>
          </w:tcPr>
          <w:p w:rsidR="00E344E6" w:rsidRDefault="00E344E6">
            <w:pPr>
              <w:rPr>
                <w:rFonts w:ascii="Century Gothic" w:hAnsi="Century Gothic"/>
                <w:b/>
                <w:bCs/>
                <w:color w:val="000000"/>
              </w:rPr>
            </w:pPr>
          </w:p>
        </w:tc>
      </w:tr>
      <w:tr w:rsidR="005B0D1B" w:rsidTr="005B0D1B">
        <w:trPr>
          <w:gridAfter w:val="1"/>
          <w:wAfter w:w="132" w:type="dxa"/>
          <w:trHeight w:val="315"/>
        </w:trPr>
        <w:tc>
          <w:tcPr>
            <w:tcW w:w="2621" w:type="dxa"/>
            <w:gridSpan w:val="3"/>
            <w:tcBorders>
              <w:top w:val="nil"/>
              <w:left w:val="nil"/>
              <w:bottom w:val="nil"/>
              <w:right w:val="nil"/>
            </w:tcBorders>
            <w:shd w:val="clear" w:color="000000" w:fill="DCE6F1"/>
            <w:noWrap/>
            <w:vAlign w:val="bottom"/>
            <w:hideMark/>
          </w:tcPr>
          <w:p w:rsidR="00E344E6" w:rsidRPr="00E344E6" w:rsidRDefault="005B0D1B">
            <w:pPr>
              <w:rPr>
                <w:rFonts w:ascii="Century Gothic" w:hAnsi="Century Gothic"/>
                <w:b/>
                <w:bCs/>
                <w:color w:val="000000"/>
              </w:rPr>
            </w:pPr>
            <w:r>
              <w:rPr>
                <w:rFonts w:ascii="Century Gothic" w:hAnsi="Century Gothic"/>
                <w:b/>
                <w:bCs/>
                <w:color w:val="000000"/>
              </w:rPr>
              <w:t> </w:t>
            </w:r>
          </w:p>
        </w:tc>
        <w:tc>
          <w:tcPr>
            <w:tcW w:w="1990" w:type="dxa"/>
            <w:gridSpan w:val="3"/>
            <w:tcBorders>
              <w:top w:val="nil"/>
              <w:left w:val="nil"/>
              <w:bottom w:val="nil"/>
              <w:right w:val="nil"/>
            </w:tcBorders>
            <w:shd w:val="clear" w:color="000000" w:fill="DCE6F1"/>
            <w:noWrap/>
            <w:vAlign w:val="center"/>
            <w:hideMark/>
          </w:tcPr>
          <w:p w:rsidR="005B0D1B" w:rsidRDefault="005B0D1B">
            <w:pPr>
              <w:jc w:val="center"/>
              <w:rPr>
                <w:rFonts w:ascii="Century Gothic" w:hAnsi="Century Gothic"/>
                <w:b/>
                <w:bCs/>
                <w:color w:val="000000"/>
                <w:sz w:val="24"/>
                <w:szCs w:val="24"/>
              </w:rPr>
            </w:pPr>
            <w:r>
              <w:rPr>
                <w:rFonts w:ascii="Century Gothic" w:hAnsi="Century Gothic"/>
                <w:b/>
                <w:bCs/>
                <w:color w:val="000000"/>
              </w:rPr>
              <w:t>Spring 2014</w:t>
            </w:r>
          </w:p>
        </w:tc>
        <w:tc>
          <w:tcPr>
            <w:tcW w:w="1990" w:type="dxa"/>
            <w:gridSpan w:val="3"/>
            <w:tcBorders>
              <w:top w:val="nil"/>
              <w:left w:val="nil"/>
              <w:bottom w:val="nil"/>
              <w:right w:val="nil"/>
            </w:tcBorders>
            <w:shd w:val="clear" w:color="000000" w:fill="DCE6F1"/>
            <w:noWrap/>
            <w:vAlign w:val="center"/>
            <w:hideMark/>
          </w:tcPr>
          <w:p w:rsidR="005B0D1B" w:rsidRDefault="005B0D1B">
            <w:pPr>
              <w:jc w:val="center"/>
              <w:rPr>
                <w:rFonts w:ascii="Century Gothic" w:hAnsi="Century Gothic"/>
                <w:b/>
                <w:bCs/>
                <w:color w:val="000000"/>
                <w:sz w:val="24"/>
                <w:szCs w:val="24"/>
              </w:rPr>
            </w:pPr>
            <w:r>
              <w:rPr>
                <w:rFonts w:ascii="Century Gothic" w:hAnsi="Century Gothic"/>
                <w:b/>
                <w:bCs/>
                <w:color w:val="000000"/>
              </w:rPr>
              <w:t>Spring 2015</w:t>
            </w:r>
          </w:p>
        </w:tc>
        <w:tc>
          <w:tcPr>
            <w:tcW w:w="1990" w:type="dxa"/>
            <w:gridSpan w:val="3"/>
            <w:tcBorders>
              <w:top w:val="nil"/>
              <w:left w:val="nil"/>
              <w:bottom w:val="nil"/>
              <w:right w:val="nil"/>
            </w:tcBorders>
            <w:shd w:val="clear" w:color="000000" w:fill="DCE6F1"/>
            <w:noWrap/>
            <w:vAlign w:val="center"/>
            <w:hideMark/>
          </w:tcPr>
          <w:p w:rsidR="005B0D1B" w:rsidRDefault="005B0D1B">
            <w:pPr>
              <w:jc w:val="center"/>
              <w:rPr>
                <w:rFonts w:ascii="Century Gothic" w:hAnsi="Century Gothic"/>
                <w:b/>
                <w:bCs/>
                <w:color w:val="000000"/>
                <w:sz w:val="24"/>
                <w:szCs w:val="24"/>
              </w:rPr>
            </w:pPr>
            <w:r>
              <w:rPr>
                <w:rFonts w:ascii="Century Gothic" w:hAnsi="Century Gothic"/>
                <w:b/>
                <w:bCs/>
                <w:color w:val="000000"/>
              </w:rPr>
              <w:t>Spring 2016</w:t>
            </w:r>
          </w:p>
        </w:tc>
        <w:tc>
          <w:tcPr>
            <w:tcW w:w="1990" w:type="dxa"/>
            <w:gridSpan w:val="3"/>
            <w:tcBorders>
              <w:top w:val="nil"/>
              <w:left w:val="nil"/>
              <w:bottom w:val="nil"/>
              <w:right w:val="nil"/>
            </w:tcBorders>
            <w:shd w:val="clear" w:color="000000" w:fill="DCE6F1"/>
            <w:noWrap/>
            <w:vAlign w:val="center"/>
            <w:hideMark/>
          </w:tcPr>
          <w:p w:rsidR="005B0D1B" w:rsidRDefault="005B0D1B">
            <w:pPr>
              <w:jc w:val="center"/>
              <w:rPr>
                <w:rFonts w:ascii="Century Gothic" w:hAnsi="Century Gothic"/>
                <w:b/>
                <w:bCs/>
                <w:color w:val="000000"/>
                <w:sz w:val="24"/>
                <w:szCs w:val="24"/>
              </w:rPr>
            </w:pPr>
            <w:r>
              <w:rPr>
                <w:rFonts w:ascii="Century Gothic" w:hAnsi="Century Gothic"/>
                <w:b/>
                <w:bCs/>
                <w:color w:val="000000"/>
              </w:rPr>
              <w:t>Spring 2017</w:t>
            </w:r>
          </w:p>
        </w:tc>
      </w:tr>
      <w:tr w:rsidR="005B0D1B" w:rsidTr="005B0D1B">
        <w:trPr>
          <w:gridAfter w:val="1"/>
          <w:wAfter w:w="132" w:type="dxa"/>
          <w:trHeight w:val="315"/>
        </w:trPr>
        <w:tc>
          <w:tcPr>
            <w:tcW w:w="2621"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B0D1B" w:rsidRDefault="005B0D1B">
            <w:pPr>
              <w:rPr>
                <w:rFonts w:ascii="Century Gothic" w:hAnsi="Century Gothic"/>
                <w:color w:val="000000"/>
                <w:sz w:val="24"/>
                <w:szCs w:val="24"/>
              </w:rPr>
            </w:pPr>
            <w:r>
              <w:rPr>
                <w:rFonts w:ascii="Century Gothic" w:hAnsi="Century Gothic"/>
                <w:color w:val="000000"/>
              </w:rPr>
              <w:t xml:space="preserve"> Enrollment </w:t>
            </w:r>
          </w:p>
        </w:tc>
        <w:tc>
          <w:tcPr>
            <w:tcW w:w="199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5B0D1B" w:rsidRDefault="005B0D1B">
            <w:pPr>
              <w:rPr>
                <w:color w:val="000000"/>
                <w:sz w:val="24"/>
                <w:szCs w:val="24"/>
              </w:rPr>
            </w:pPr>
            <w:r>
              <w:rPr>
                <w:color w:val="000000"/>
              </w:rPr>
              <w:t xml:space="preserve">                          77 </w:t>
            </w:r>
          </w:p>
        </w:tc>
        <w:tc>
          <w:tcPr>
            <w:tcW w:w="199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5B0D1B" w:rsidRDefault="005B0D1B">
            <w:pPr>
              <w:rPr>
                <w:color w:val="000000"/>
                <w:sz w:val="24"/>
                <w:szCs w:val="24"/>
              </w:rPr>
            </w:pPr>
            <w:r>
              <w:rPr>
                <w:color w:val="000000"/>
              </w:rPr>
              <w:t xml:space="preserve">                          73 </w:t>
            </w:r>
          </w:p>
        </w:tc>
        <w:tc>
          <w:tcPr>
            <w:tcW w:w="199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5B0D1B" w:rsidRDefault="005B0D1B">
            <w:pPr>
              <w:rPr>
                <w:color w:val="000000"/>
                <w:sz w:val="24"/>
                <w:szCs w:val="24"/>
              </w:rPr>
            </w:pPr>
            <w:r>
              <w:rPr>
                <w:color w:val="000000"/>
              </w:rPr>
              <w:t xml:space="preserve">                          60 </w:t>
            </w:r>
          </w:p>
        </w:tc>
        <w:tc>
          <w:tcPr>
            <w:tcW w:w="199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5B0D1B" w:rsidRDefault="005B0D1B">
            <w:pPr>
              <w:rPr>
                <w:color w:val="000000"/>
                <w:sz w:val="24"/>
                <w:szCs w:val="24"/>
              </w:rPr>
            </w:pPr>
            <w:r>
              <w:rPr>
                <w:color w:val="000000"/>
              </w:rPr>
              <w:t xml:space="preserve">                          57 </w:t>
            </w:r>
          </w:p>
        </w:tc>
      </w:tr>
      <w:tr w:rsidR="005B0D1B" w:rsidTr="005B0D1B">
        <w:trPr>
          <w:gridAfter w:val="1"/>
          <w:wAfter w:w="132" w:type="dxa"/>
          <w:trHeight w:val="315"/>
        </w:trPr>
        <w:tc>
          <w:tcPr>
            <w:tcW w:w="2621"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5B0D1B" w:rsidRDefault="005B0D1B">
            <w:pPr>
              <w:rPr>
                <w:rFonts w:ascii="Century Gothic" w:hAnsi="Century Gothic"/>
                <w:color w:val="000000"/>
                <w:sz w:val="24"/>
                <w:szCs w:val="24"/>
              </w:rPr>
            </w:pPr>
            <w:r>
              <w:rPr>
                <w:rFonts w:ascii="Century Gothic" w:hAnsi="Century Gothic"/>
                <w:color w:val="000000"/>
              </w:rPr>
              <w:t xml:space="preserve"> 1 Term Persistence </w:t>
            </w:r>
          </w:p>
        </w:tc>
        <w:tc>
          <w:tcPr>
            <w:tcW w:w="1990" w:type="dxa"/>
            <w:gridSpan w:val="3"/>
            <w:tcBorders>
              <w:top w:val="nil"/>
              <w:left w:val="nil"/>
              <w:bottom w:val="single" w:sz="4" w:space="0" w:color="auto"/>
              <w:right w:val="single" w:sz="4" w:space="0" w:color="auto"/>
            </w:tcBorders>
            <w:shd w:val="clear" w:color="000000" w:fill="FFFFFF"/>
            <w:noWrap/>
            <w:vAlign w:val="bottom"/>
            <w:hideMark/>
          </w:tcPr>
          <w:p w:rsidR="005B0D1B" w:rsidRDefault="005B0D1B">
            <w:pPr>
              <w:jc w:val="right"/>
              <w:rPr>
                <w:color w:val="000000"/>
                <w:sz w:val="24"/>
                <w:szCs w:val="24"/>
              </w:rPr>
            </w:pPr>
            <w:r>
              <w:rPr>
                <w:color w:val="000000"/>
              </w:rPr>
              <w:t>68%</w:t>
            </w:r>
          </w:p>
        </w:tc>
        <w:tc>
          <w:tcPr>
            <w:tcW w:w="1990" w:type="dxa"/>
            <w:gridSpan w:val="3"/>
            <w:tcBorders>
              <w:top w:val="nil"/>
              <w:left w:val="nil"/>
              <w:bottom w:val="single" w:sz="4" w:space="0" w:color="auto"/>
              <w:right w:val="single" w:sz="4" w:space="0" w:color="auto"/>
            </w:tcBorders>
            <w:shd w:val="clear" w:color="000000" w:fill="FFFFFF"/>
            <w:noWrap/>
            <w:vAlign w:val="bottom"/>
            <w:hideMark/>
          </w:tcPr>
          <w:p w:rsidR="005B0D1B" w:rsidRDefault="005B0D1B">
            <w:pPr>
              <w:jc w:val="right"/>
              <w:rPr>
                <w:color w:val="000000"/>
                <w:sz w:val="24"/>
                <w:szCs w:val="24"/>
              </w:rPr>
            </w:pPr>
            <w:r>
              <w:rPr>
                <w:color w:val="000000"/>
              </w:rPr>
              <w:t>58%</w:t>
            </w:r>
          </w:p>
        </w:tc>
        <w:tc>
          <w:tcPr>
            <w:tcW w:w="1990" w:type="dxa"/>
            <w:gridSpan w:val="3"/>
            <w:tcBorders>
              <w:top w:val="nil"/>
              <w:left w:val="nil"/>
              <w:bottom w:val="single" w:sz="4" w:space="0" w:color="auto"/>
              <w:right w:val="single" w:sz="4" w:space="0" w:color="auto"/>
            </w:tcBorders>
            <w:shd w:val="clear" w:color="000000" w:fill="FFFFFF"/>
            <w:noWrap/>
            <w:vAlign w:val="bottom"/>
            <w:hideMark/>
          </w:tcPr>
          <w:p w:rsidR="005B0D1B" w:rsidRDefault="005B0D1B">
            <w:pPr>
              <w:jc w:val="right"/>
              <w:rPr>
                <w:color w:val="000000"/>
                <w:sz w:val="24"/>
                <w:szCs w:val="24"/>
              </w:rPr>
            </w:pPr>
            <w:r>
              <w:rPr>
                <w:color w:val="000000"/>
              </w:rPr>
              <w:t>67%</w:t>
            </w:r>
          </w:p>
        </w:tc>
        <w:tc>
          <w:tcPr>
            <w:tcW w:w="1990" w:type="dxa"/>
            <w:gridSpan w:val="3"/>
            <w:tcBorders>
              <w:top w:val="nil"/>
              <w:left w:val="nil"/>
              <w:bottom w:val="single" w:sz="4" w:space="0" w:color="auto"/>
              <w:right w:val="single" w:sz="4" w:space="0" w:color="auto"/>
            </w:tcBorders>
            <w:shd w:val="clear" w:color="000000" w:fill="FFFFFF"/>
            <w:noWrap/>
            <w:vAlign w:val="bottom"/>
            <w:hideMark/>
          </w:tcPr>
          <w:p w:rsidR="005B0D1B" w:rsidRDefault="005B0D1B">
            <w:pPr>
              <w:jc w:val="right"/>
              <w:rPr>
                <w:color w:val="000000"/>
                <w:sz w:val="24"/>
                <w:szCs w:val="24"/>
              </w:rPr>
            </w:pPr>
            <w:r>
              <w:rPr>
                <w:color w:val="000000"/>
              </w:rPr>
              <w:t>79%</w:t>
            </w:r>
          </w:p>
        </w:tc>
      </w:tr>
      <w:tr w:rsidR="005B0D1B" w:rsidTr="005B0D1B">
        <w:trPr>
          <w:gridAfter w:val="1"/>
          <w:wAfter w:w="132" w:type="dxa"/>
          <w:trHeight w:val="315"/>
        </w:trPr>
        <w:tc>
          <w:tcPr>
            <w:tcW w:w="2621"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5B0D1B" w:rsidRDefault="005B0D1B">
            <w:pPr>
              <w:rPr>
                <w:rFonts w:ascii="Century Gothic" w:hAnsi="Century Gothic"/>
                <w:color w:val="000000"/>
                <w:sz w:val="24"/>
                <w:szCs w:val="24"/>
              </w:rPr>
            </w:pPr>
            <w:r>
              <w:rPr>
                <w:rFonts w:ascii="Century Gothic" w:hAnsi="Century Gothic"/>
                <w:color w:val="000000"/>
              </w:rPr>
              <w:t xml:space="preserve"> 2 term Persistence </w:t>
            </w:r>
          </w:p>
        </w:tc>
        <w:tc>
          <w:tcPr>
            <w:tcW w:w="1990" w:type="dxa"/>
            <w:gridSpan w:val="3"/>
            <w:tcBorders>
              <w:top w:val="nil"/>
              <w:left w:val="nil"/>
              <w:bottom w:val="single" w:sz="4" w:space="0" w:color="auto"/>
              <w:right w:val="single" w:sz="4" w:space="0" w:color="auto"/>
            </w:tcBorders>
            <w:shd w:val="clear" w:color="000000" w:fill="FFFFFF"/>
            <w:noWrap/>
            <w:vAlign w:val="bottom"/>
            <w:hideMark/>
          </w:tcPr>
          <w:p w:rsidR="005B0D1B" w:rsidRDefault="005B0D1B">
            <w:pPr>
              <w:jc w:val="right"/>
              <w:rPr>
                <w:color w:val="000000"/>
                <w:sz w:val="24"/>
                <w:szCs w:val="24"/>
              </w:rPr>
            </w:pPr>
            <w:r>
              <w:rPr>
                <w:color w:val="000000"/>
              </w:rPr>
              <w:t>56%</w:t>
            </w:r>
          </w:p>
        </w:tc>
        <w:tc>
          <w:tcPr>
            <w:tcW w:w="1990" w:type="dxa"/>
            <w:gridSpan w:val="3"/>
            <w:tcBorders>
              <w:top w:val="nil"/>
              <w:left w:val="nil"/>
              <w:bottom w:val="single" w:sz="4" w:space="0" w:color="auto"/>
              <w:right w:val="single" w:sz="4" w:space="0" w:color="auto"/>
            </w:tcBorders>
            <w:shd w:val="clear" w:color="000000" w:fill="FFFFFF"/>
            <w:noWrap/>
            <w:vAlign w:val="bottom"/>
            <w:hideMark/>
          </w:tcPr>
          <w:p w:rsidR="005B0D1B" w:rsidRDefault="005B0D1B">
            <w:pPr>
              <w:jc w:val="right"/>
              <w:rPr>
                <w:color w:val="000000"/>
                <w:sz w:val="24"/>
                <w:szCs w:val="24"/>
              </w:rPr>
            </w:pPr>
            <w:r>
              <w:rPr>
                <w:color w:val="000000"/>
              </w:rPr>
              <w:t>52%</w:t>
            </w:r>
          </w:p>
        </w:tc>
        <w:tc>
          <w:tcPr>
            <w:tcW w:w="1990" w:type="dxa"/>
            <w:gridSpan w:val="3"/>
            <w:tcBorders>
              <w:top w:val="nil"/>
              <w:left w:val="nil"/>
              <w:bottom w:val="single" w:sz="4" w:space="0" w:color="auto"/>
              <w:right w:val="single" w:sz="4" w:space="0" w:color="auto"/>
            </w:tcBorders>
            <w:shd w:val="clear" w:color="000000" w:fill="FFFFFF"/>
            <w:noWrap/>
            <w:vAlign w:val="bottom"/>
            <w:hideMark/>
          </w:tcPr>
          <w:p w:rsidR="005B0D1B" w:rsidRDefault="005B0D1B">
            <w:pPr>
              <w:jc w:val="right"/>
              <w:rPr>
                <w:color w:val="000000"/>
                <w:sz w:val="24"/>
                <w:szCs w:val="24"/>
              </w:rPr>
            </w:pPr>
            <w:r>
              <w:rPr>
                <w:color w:val="000000"/>
              </w:rPr>
              <w:t>50%</w:t>
            </w:r>
          </w:p>
        </w:tc>
        <w:tc>
          <w:tcPr>
            <w:tcW w:w="199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B0D1B" w:rsidRDefault="005B0D1B">
            <w:pPr>
              <w:rPr>
                <w:color w:val="FFFFFF"/>
                <w:sz w:val="24"/>
                <w:szCs w:val="24"/>
              </w:rPr>
            </w:pPr>
            <w:r>
              <w:rPr>
                <w:color w:val="FFFFFF"/>
              </w:rPr>
              <w:t> </w:t>
            </w:r>
          </w:p>
        </w:tc>
      </w:tr>
    </w:tbl>
    <w:p w:rsidR="00E760EB" w:rsidRPr="005B0D1B" w:rsidRDefault="00E760EB" w:rsidP="005B0D1B">
      <w:pPr>
        <w:spacing w:after="0"/>
        <w:rPr>
          <w:rFonts w:ascii="Times New Roman" w:hAnsi="Times New Roman"/>
          <w:color w:val="4F81BD" w:themeColor="accent1"/>
          <w:sz w:val="24"/>
          <w:szCs w:val="24"/>
        </w:rPr>
      </w:pPr>
    </w:p>
    <w:p w:rsidR="00D2669E" w:rsidRPr="005B0D1B" w:rsidRDefault="00D2669E" w:rsidP="005B0D1B">
      <w:pPr>
        <w:pStyle w:val="ListParagraph"/>
        <w:numPr>
          <w:ilvl w:val="0"/>
          <w:numId w:val="20"/>
        </w:numPr>
        <w:spacing w:after="0"/>
        <w:rPr>
          <w:rFonts w:ascii="Times New Roman" w:hAnsi="Times New Roman"/>
          <w:color w:val="4F81BD" w:themeColor="accent1"/>
          <w:sz w:val="24"/>
          <w:szCs w:val="24"/>
        </w:rPr>
      </w:pPr>
      <w:r w:rsidRPr="005B0D1B">
        <w:rPr>
          <w:rFonts w:ascii="Times New Roman" w:hAnsi="Times New Roman"/>
          <w:color w:val="4F81BD" w:themeColor="accent1"/>
          <w:sz w:val="24"/>
          <w:szCs w:val="24"/>
        </w:rPr>
        <w:t>If applicable, explain any patterns in student success, retention, persistence, graduation, and transfer in terms</w:t>
      </w:r>
      <w:r w:rsidR="00C33006" w:rsidRPr="005B0D1B">
        <w:rPr>
          <w:rFonts w:ascii="Times New Roman" w:hAnsi="Times New Roman"/>
          <w:color w:val="4F81BD" w:themeColor="accent1"/>
          <w:sz w:val="24"/>
          <w:szCs w:val="24"/>
        </w:rPr>
        <w:t xml:space="preserve"> of student characteristics and program objectives and discuss planned responses or changes.</w:t>
      </w:r>
    </w:p>
    <w:p w:rsidR="008C12C2" w:rsidRDefault="008C12C2" w:rsidP="008C12C2">
      <w:pPr>
        <w:pStyle w:val="ListParagraph"/>
        <w:spacing w:after="0"/>
        <w:rPr>
          <w:rFonts w:ascii="Times New Roman" w:hAnsi="Times New Roman"/>
          <w:color w:val="4F81BD" w:themeColor="accent1"/>
          <w:sz w:val="24"/>
          <w:szCs w:val="24"/>
        </w:rPr>
      </w:pPr>
    </w:p>
    <w:p w:rsidR="004D4A8F" w:rsidRDefault="004D4A8F" w:rsidP="008C12C2">
      <w:pPr>
        <w:pStyle w:val="ListParagraph"/>
        <w:spacing w:after="0"/>
        <w:rPr>
          <w:rFonts w:ascii="Times New Roman" w:hAnsi="Times New Roman"/>
          <w:color w:val="4F81BD" w:themeColor="accent1"/>
          <w:sz w:val="24"/>
          <w:szCs w:val="24"/>
        </w:rPr>
      </w:pPr>
      <w:r w:rsidRPr="006C6C80">
        <w:rPr>
          <w:rFonts w:ascii="Times New Roman" w:hAnsi="Times New Roman"/>
          <w:sz w:val="24"/>
          <w:szCs w:val="24"/>
        </w:rPr>
        <w:t>Based on the Office of Institutional Research and Planning report (2016); explains the patterns of P</w:t>
      </w:r>
      <w:r w:rsidR="003568F1" w:rsidRPr="006C6C80">
        <w:rPr>
          <w:rFonts w:ascii="Times New Roman" w:hAnsi="Times New Roman"/>
          <w:sz w:val="24"/>
          <w:szCs w:val="24"/>
        </w:rPr>
        <w:t>roject Success student success,</w:t>
      </w:r>
      <w:r w:rsidRPr="006C6C80">
        <w:rPr>
          <w:rFonts w:ascii="Times New Roman" w:hAnsi="Times New Roman"/>
          <w:sz w:val="24"/>
          <w:szCs w:val="24"/>
        </w:rPr>
        <w:t xml:space="preserve"> retention and persistence</w:t>
      </w:r>
      <w:r>
        <w:rPr>
          <w:rFonts w:ascii="Times New Roman" w:hAnsi="Times New Roman"/>
          <w:color w:val="4F81BD" w:themeColor="accent1"/>
          <w:sz w:val="24"/>
          <w:szCs w:val="24"/>
        </w:rPr>
        <w:t>:</w:t>
      </w:r>
    </w:p>
    <w:p w:rsidR="003568F1" w:rsidRDefault="003568F1" w:rsidP="008C12C2">
      <w:pPr>
        <w:pStyle w:val="ListParagraph"/>
        <w:spacing w:after="0"/>
        <w:rPr>
          <w:rFonts w:ascii="Times New Roman" w:hAnsi="Times New Roman"/>
          <w:color w:val="4F81BD" w:themeColor="accent1"/>
          <w:sz w:val="24"/>
          <w:szCs w:val="24"/>
        </w:rPr>
      </w:pPr>
    </w:p>
    <w:p w:rsidR="003568F1" w:rsidRPr="003568F1" w:rsidRDefault="003568F1" w:rsidP="003568F1">
      <w:pPr>
        <w:pStyle w:val="BodyText"/>
        <w:numPr>
          <w:ilvl w:val="0"/>
          <w:numId w:val="26"/>
        </w:numPr>
        <w:tabs>
          <w:tab w:val="left" w:pos="860"/>
        </w:tabs>
        <w:ind w:right="277"/>
        <w:rPr>
          <w:rFonts w:ascii="Times New Roman" w:hAnsi="Times New Roman" w:cs="Times New Roman"/>
        </w:rPr>
      </w:pPr>
      <w:r w:rsidRPr="003568F1">
        <w:rPr>
          <w:rFonts w:ascii="Times New Roman" w:hAnsi="Times New Roman" w:cs="Times New Roman"/>
        </w:rPr>
        <w:t>From</w:t>
      </w:r>
      <w:r w:rsidRPr="003568F1">
        <w:rPr>
          <w:rFonts w:ascii="Times New Roman" w:hAnsi="Times New Roman" w:cs="Times New Roman"/>
          <w:spacing w:val="-2"/>
        </w:rPr>
        <w:t xml:space="preserve"> </w:t>
      </w:r>
      <w:r w:rsidRPr="003568F1">
        <w:rPr>
          <w:rFonts w:ascii="Times New Roman" w:hAnsi="Times New Roman" w:cs="Times New Roman"/>
        </w:rPr>
        <w:t>Fall</w:t>
      </w:r>
      <w:r w:rsidRPr="003568F1">
        <w:rPr>
          <w:rFonts w:ascii="Times New Roman" w:hAnsi="Times New Roman" w:cs="Times New Roman"/>
          <w:spacing w:val="-5"/>
        </w:rPr>
        <w:t xml:space="preserve"> </w:t>
      </w:r>
      <w:r w:rsidRPr="003568F1">
        <w:rPr>
          <w:rFonts w:ascii="Times New Roman" w:hAnsi="Times New Roman" w:cs="Times New Roman"/>
          <w:spacing w:val="-1"/>
        </w:rPr>
        <w:t>2013</w:t>
      </w:r>
      <w:r w:rsidRPr="003568F1">
        <w:rPr>
          <w:rFonts w:ascii="Times New Roman" w:hAnsi="Times New Roman" w:cs="Times New Roman"/>
          <w:spacing w:val="-4"/>
        </w:rPr>
        <w:t xml:space="preserve"> </w:t>
      </w:r>
      <w:r w:rsidRPr="003568F1">
        <w:rPr>
          <w:rFonts w:ascii="Times New Roman" w:hAnsi="Times New Roman" w:cs="Times New Roman"/>
        </w:rPr>
        <w:t>to</w:t>
      </w:r>
      <w:r w:rsidRPr="003568F1">
        <w:rPr>
          <w:rFonts w:ascii="Times New Roman" w:hAnsi="Times New Roman" w:cs="Times New Roman"/>
          <w:spacing w:val="-1"/>
        </w:rPr>
        <w:t xml:space="preserve"> Spring</w:t>
      </w:r>
      <w:r w:rsidRPr="003568F1">
        <w:rPr>
          <w:rFonts w:ascii="Times New Roman" w:hAnsi="Times New Roman" w:cs="Times New Roman"/>
          <w:spacing w:val="-5"/>
        </w:rPr>
        <w:t xml:space="preserve"> </w:t>
      </w:r>
      <w:r w:rsidRPr="003568F1">
        <w:rPr>
          <w:rFonts w:ascii="Times New Roman" w:hAnsi="Times New Roman" w:cs="Times New Roman"/>
        </w:rPr>
        <w:t>2016,</w:t>
      </w:r>
      <w:r w:rsidRPr="003568F1">
        <w:rPr>
          <w:rFonts w:ascii="Times New Roman" w:hAnsi="Times New Roman" w:cs="Times New Roman"/>
          <w:spacing w:val="-5"/>
        </w:rPr>
        <w:t xml:space="preserve"> </w:t>
      </w:r>
      <w:r w:rsidRPr="003568F1">
        <w:rPr>
          <w:rFonts w:ascii="Times New Roman" w:hAnsi="Times New Roman" w:cs="Times New Roman"/>
          <w:spacing w:val="-1"/>
        </w:rPr>
        <w:t>Project Success</w:t>
      </w:r>
      <w:r w:rsidRPr="003568F1">
        <w:rPr>
          <w:rFonts w:ascii="Times New Roman" w:hAnsi="Times New Roman" w:cs="Times New Roman"/>
          <w:spacing w:val="-2"/>
        </w:rPr>
        <w:t xml:space="preserve"> </w:t>
      </w:r>
      <w:r w:rsidRPr="003568F1">
        <w:rPr>
          <w:rFonts w:ascii="Times New Roman" w:hAnsi="Times New Roman" w:cs="Times New Roman"/>
          <w:spacing w:val="-1"/>
        </w:rPr>
        <w:t>students</w:t>
      </w:r>
      <w:r w:rsidRPr="003568F1">
        <w:rPr>
          <w:rFonts w:ascii="Times New Roman" w:hAnsi="Times New Roman" w:cs="Times New Roman"/>
          <w:spacing w:val="-3"/>
        </w:rPr>
        <w:t xml:space="preserve"> </w:t>
      </w:r>
      <w:r w:rsidRPr="003568F1">
        <w:rPr>
          <w:rFonts w:ascii="Times New Roman" w:hAnsi="Times New Roman" w:cs="Times New Roman"/>
          <w:spacing w:val="-1"/>
        </w:rPr>
        <w:t xml:space="preserve">had </w:t>
      </w:r>
      <w:r w:rsidRPr="003568F1">
        <w:rPr>
          <w:rFonts w:ascii="Times New Roman" w:hAnsi="Times New Roman" w:cs="Times New Roman"/>
          <w:spacing w:val="-2"/>
        </w:rPr>
        <w:t>an</w:t>
      </w:r>
      <w:r w:rsidRPr="003568F1">
        <w:rPr>
          <w:rFonts w:ascii="Times New Roman" w:hAnsi="Times New Roman" w:cs="Times New Roman"/>
          <w:spacing w:val="-1"/>
        </w:rPr>
        <w:t xml:space="preserve"> average</w:t>
      </w:r>
      <w:r w:rsidRPr="003568F1">
        <w:rPr>
          <w:rFonts w:ascii="Times New Roman" w:hAnsi="Times New Roman" w:cs="Times New Roman"/>
          <w:spacing w:val="-2"/>
        </w:rPr>
        <w:t xml:space="preserve"> </w:t>
      </w:r>
      <w:r w:rsidRPr="003568F1">
        <w:rPr>
          <w:rFonts w:ascii="Times New Roman" w:hAnsi="Times New Roman" w:cs="Times New Roman"/>
          <w:spacing w:val="-1"/>
        </w:rPr>
        <w:t>G.P.A.</w:t>
      </w:r>
      <w:r w:rsidRPr="003568F1">
        <w:rPr>
          <w:rFonts w:ascii="Times New Roman" w:hAnsi="Times New Roman" w:cs="Times New Roman"/>
          <w:spacing w:val="-2"/>
        </w:rPr>
        <w:t xml:space="preserve"> </w:t>
      </w:r>
      <w:r w:rsidRPr="003568F1">
        <w:rPr>
          <w:rFonts w:ascii="Times New Roman" w:hAnsi="Times New Roman" w:cs="Times New Roman"/>
          <w:spacing w:val="-1"/>
        </w:rPr>
        <w:t>that was</w:t>
      </w:r>
      <w:r w:rsidRPr="003568F1">
        <w:rPr>
          <w:rFonts w:ascii="Times New Roman" w:hAnsi="Times New Roman" w:cs="Times New Roman"/>
          <w:spacing w:val="47"/>
        </w:rPr>
        <w:t xml:space="preserve"> </w:t>
      </w:r>
      <w:r w:rsidRPr="003568F1">
        <w:rPr>
          <w:rFonts w:ascii="Times New Roman" w:hAnsi="Times New Roman" w:cs="Times New Roman"/>
          <w:spacing w:val="-1"/>
        </w:rPr>
        <w:t>lower</w:t>
      </w:r>
      <w:r w:rsidRPr="003568F1">
        <w:rPr>
          <w:rFonts w:ascii="Times New Roman" w:hAnsi="Times New Roman" w:cs="Times New Roman"/>
          <w:spacing w:val="-3"/>
        </w:rPr>
        <w:t xml:space="preserve"> </w:t>
      </w:r>
      <w:r w:rsidRPr="003568F1">
        <w:rPr>
          <w:rFonts w:ascii="Times New Roman" w:hAnsi="Times New Roman" w:cs="Times New Roman"/>
          <w:spacing w:val="-1"/>
        </w:rPr>
        <w:t>than</w:t>
      </w:r>
      <w:r w:rsidRPr="003568F1">
        <w:rPr>
          <w:rFonts w:ascii="Times New Roman" w:hAnsi="Times New Roman" w:cs="Times New Roman"/>
          <w:spacing w:val="-4"/>
        </w:rPr>
        <w:t xml:space="preserve"> </w:t>
      </w:r>
      <w:r w:rsidRPr="003568F1">
        <w:rPr>
          <w:rFonts w:ascii="Times New Roman" w:hAnsi="Times New Roman" w:cs="Times New Roman"/>
          <w:spacing w:val="-1"/>
        </w:rPr>
        <w:t>the</w:t>
      </w:r>
      <w:r w:rsidRPr="003568F1">
        <w:rPr>
          <w:rFonts w:ascii="Times New Roman" w:hAnsi="Times New Roman" w:cs="Times New Roman"/>
          <w:spacing w:val="-2"/>
        </w:rPr>
        <w:t xml:space="preserve"> </w:t>
      </w:r>
      <w:r w:rsidRPr="003568F1">
        <w:rPr>
          <w:rFonts w:ascii="Times New Roman" w:hAnsi="Times New Roman" w:cs="Times New Roman"/>
          <w:spacing w:val="-1"/>
        </w:rPr>
        <w:t>average</w:t>
      </w:r>
      <w:r w:rsidRPr="003568F1">
        <w:rPr>
          <w:rFonts w:ascii="Times New Roman" w:hAnsi="Times New Roman" w:cs="Times New Roman"/>
          <w:spacing w:val="-5"/>
        </w:rPr>
        <w:t xml:space="preserve"> </w:t>
      </w:r>
      <w:r w:rsidRPr="003568F1">
        <w:rPr>
          <w:rFonts w:ascii="Times New Roman" w:hAnsi="Times New Roman" w:cs="Times New Roman"/>
          <w:spacing w:val="-1"/>
        </w:rPr>
        <w:t>for</w:t>
      </w:r>
      <w:r w:rsidRPr="003568F1">
        <w:rPr>
          <w:rFonts w:ascii="Times New Roman" w:hAnsi="Times New Roman" w:cs="Times New Roman"/>
          <w:spacing w:val="-2"/>
        </w:rPr>
        <w:t xml:space="preserve"> </w:t>
      </w:r>
      <w:r w:rsidRPr="003568F1">
        <w:rPr>
          <w:rFonts w:ascii="Times New Roman" w:hAnsi="Times New Roman" w:cs="Times New Roman"/>
        </w:rPr>
        <w:t>all</w:t>
      </w:r>
      <w:r w:rsidRPr="003568F1">
        <w:rPr>
          <w:rFonts w:ascii="Times New Roman" w:hAnsi="Times New Roman" w:cs="Times New Roman"/>
          <w:spacing w:val="-5"/>
        </w:rPr>
        <w:t xml:space="preserve"> </w:t>
      </w:r>
      <w:r w:rsidRPr="003568F1">
        <w:rPr>
          <w:rFonts w:ascii="Times New Roman" w:hAnsi="Times New Roman" w:cs="Times New Roman"/>
          <w:spacing w:val="-1"/>
        </w:rPr>
        <w:t>ECC</w:t>
      </w:r>
      <w:r w:rsidRPr="003568F1">
        <w:rPr>
          <w:rFonts w:ascii="Times New Roman" w:hAnsi="Times New Roman" w:cs="Times New Roman"/>
          <w:spacing w:val="-3"/>
        </w:rPr>
        <w:t xml:space="preserve"> </w:t>
      </w:r>
      <w:r w:rsidRPr="003568F1">
        <w:rPr>
          <w:rFonts w:ascii="Times New Roman" w:hAnsi="Times New Roman" w:cs="Times New Roman"/>
          <w:spacing w:val="-1"/>
        </w:rPr>
        <w:t>students.</w:t>
      </w:r>
      <w:r w:rsidRPr="003568F1">
        <w:rPr>
          <w:rFonts w:ascii="Times New Roman" w:hAnsi="Times New Roman" w:cs="Times New Roman"/>
          <w:spacing w:val="-4"/>
        </w:rPr>
        <w:t xml:space="preserve"> </w:t>
      </w:r>
      <w:r w:rsidRPr="003568F1">
        <w:rPr>
          <w:rFonts w:ascii="Times New Roman" w:hAnsi="Times New Roman" w:cs="Times New Roman"/>
          <w:spacing w:val="-1"/>
        </w:rPr>
        <w:t>However,</w:t>
      </w:r>
      <w:r w:rsidRPr="003568F1">
        <w:rPr>
          <w:rFonts w:ascii="Times New Roman" w:hAnsi="Times New Roman" w:cs="Times New Roman"/>
          <w:spacing w:val="-2"/>
        </w:rPr>
        <w:t xml:space="preserve"> </w:t>
      </w:r>
      <w:r w:rsidRPr="003568F1">
        <w:rPr>
          <w:rFonts w:ascii="Times New Roman" w:hAnsi="Times New Roman" w:cs="Times New Roman"/>
          <w:spacing w:val="-1"/>
        </w:rPr>
        <w:t>they</w:t>
      </w:r>
      <w:r w:rsidRPr="003568F1">
        <w:rPr>
          <w:rFonts w:ascii="Times New Roman" w:hAnsi="Times New Roman" w:cs="Times New Roman"/>
          <w:spacing w:val="-3"/>
        </w:rPr>
        <w:t xml:space="preserve"> </w:t>
      </w:r>
      <w:r w:rsidRPr="003568F1">
        <w:rPr>
          <w:rFonts w:ascii="Times New Roman" w:hAnsi="Times New Roman" w:cs="Times New Roman"/>
          <w:spacing w:val="-1"/>
        </w:rPr>
        <w:t>outperformed</w:t>
      </w:r>
      <w:r w:rsidRPr="003568F1">
        <w:rPr>
          <w:rFonts w:ascii="Times New Roman" w:hAnsi="Times New Roman" w:cs="Times New Roman"/>
          <w:spacing w:val="-5"/>
        </w:rPr>
        <w:t xml:space="preserve"> </w:t>
      </w:r>
      <w:r w:rsidRPr="003568F1">
        <w:rPr>
          <w:rFonts w:ascii="Times New Roman" w:hAnsi="Times New Roman" w:cs="Times New Roman"/>
          <w:spacing w:val="-1"/>
        </w:rPr>
        <w:t>the</w:t>
      </w:r>
      <w:r w:rsidRPr="003568F1">
        <w:rPr>
          <w:rFonts w:ascii="Times New Roman" w:hAnsi="Times New Roman" w:cs="Times New Roman"/>
          <w:spacing w:val="71"/>
          <w:w w:val="99"/>
        </w:rPr>
        <w:t xml:space="preserve"> </w:t>
      </w:r>
      <w:r w:rsidRPr="003568F1">
        <w:rPr>
          <w:rFonts w:ascii="Times New Roman" w:hAnsi="Times New Roman" w:cs="Times New Roman"/>
          <w:spacing w:val="-1"/>
        </w:rPr>
        <w:t>population</w:t>
      </w:r>
      <w:r w:rsidRPr="003568F1">
        <w:rPr>
          <w:rFonts w:ascii="Times New Roman" w:hAnsi="Times New Roman" w:cs="Times New Roman"/>
          <w:spacing w:val="-3"/>
        </w:rPr>
        <w:t xml:space="preserve"> </w:t>
      </w:r>
      <w:r w:rsidRPr="003568F1">
        <w:rPr>
          <w:rFonts w:ascii="Times New Roman" w:hAnsi="Times New Roman" w:cs="Times New Roman"/>
        </w:rPr>
        <w:t>of</w:t>
      </w:r>
      <w:r w:rsidRPr="003568F1">
        <w:rPr>
          <w:rFonts w:ascii="Times New Roman" w:hAnsi="Times New Roman" w:cs="Times New Roman"/>
          <w:spacing w:val="-3"/>
        </w:rPr>
        <w:t xml:space="preserve"> </w:t>
      </w:r>
      <w:r w:rsidRPr="003568F1">
        <w:rPr>
          <w:rFonts w:ascii="Times New Roman" w:hAnsi="Times New Roman" w:cs="Times New Roman"/>
          <w:spacing w:val="-1"/>
        </w:rPr>
        <w:t>ECC</w:t>
      </w:r>
      <w:r w:rsidRPr="003568F1">
        <w:rPr>
          <w:rFonts w:ascii="Times New Roman" w:hAnsi="Times New Roman" w:cs="Times New Roman"/>
          <w:spacing w:val="-3"/>
        </w:rPr>
        <w:t xml:space="preserve"> </w:t>
      </w:r>
      <w:r w:rsidRPr="003568F1">
        <w:rPr>
          <w:rFonts w:ascii="Times New Roman" w:hAnsi="Times New Roman" w:cs="Times New Roman"/>
          <w:spacing w:val="-1"/>
        </w:rPr>
        <w:t>African</w:t>
      </w:r>
      <w:r w:rsidRPr="003568F1">
        <w:rPr>
          <w:rFonts w:ascii="Times New Roman" w:hAnsi="Times New Roman" w:cs="Times New Roman"/>
        </w:rPr>
        <w:t xml:space="preserve"> </w:t>
      </w:r>
      <w:r w:rsidRPr="003568F1">
        <w:rPr>
          <w:rFonts w:ascii="Times New Roman" w:hAnsi="Times New Roman" w:cs="Times New Roman"/>
          <w:spacing w:val="-1"/>
        </w:rPr>
        <w:t>American</w:t>
      </w:r>
      <w:r w:rsidRPr="003568F1">
        <w:rPr>
          <w:rFonts w:ascii="Times New Roman" w:hAnsi="Times New Roman" w:cs="Times New Roman"/>
        </w:rPr>
        <w:t xml:space="preserve"> </w:t>
      </w:r>
      <w:r w:rsidRPr="003568F1">
        <w:rPr>
          <w:rFonts w:ascii="Times New Roman" w:hAnsi="Times New Roman" w:cs="Times New Roman"/>
          <w:spacing w:val="-1"/>
        </w:rPr>
        <w:t>students</w:t>
      </w:r>
      <w:r w:rsidRPr="003568F1">
        <w:rPr>
          <w:rFonts w:ascii="Times New Roman" w:hAnsi="Times New Roman" w:cs="Times New Roman"/>
          <w:spacing w:val="-2"/>
        </w:rPr>
        <w:t xml:space="preserve"> </w:t>
      </w:r>
      <w:r w:rsidRPr="003568F1">
        <w:rPr>
          <w:rFonts w:ascii="Times New Roman" w:hAnsi="Times New Roman" w:cs="Times New Roman"/>
        </w:rPr>
        <w:t>in</w:t>
      </w:r>
      <w:r w:rsidRPr="003568F1">
        <w:rPr>
          <w:rFonts w:ascii="Times New Roman" w:hAnsi="Times New Roman" w:cs="Times New Roman"/>
          <w:spacing w:val="-3"/>
        </w:rPr>
        <w:t xml:space="preserve"> </w:t>
      </w:r>
      <w:r w:rsidRPr="003568F1">
        <w:rPr>
          <w:rFonts w:ascii="Times New Roman" w:hAnsi="Times New Roman" w:cs="Times New Roman"/>
          <w:spacing w:val="-1"/>
        </w:rPr>
        <w:t>each</w:t>
      </w:r>
      <w:r w:rsidRPr="003568F1">
        <w:rPr>
          <w:rFonts w:ascii="Times New Roman" w:hAnsi="Times New Roman" w:cs="Times New Roman"/>
        </w:rPr>
        <w:t xml:space="preserve"> of</w:t>
      </w:r>
      <w:r w:rsidRPr="003568F1">
        <w:rPr>
          <w:rFonts w:ascii="Times New Roman" w:hAnsi="Times New Roman" w:cs="Times New Roman"/>
          <w:spacing w:val="-3"/>
        </w:rPr>
        <w:t xml:space="preserve"> </w:t>
      </w:r>
      <w:r w:rsidRPr="003568F1">
        <w:rPr>
          <w:rFonts w:ascii="Times New Roman" w:hAnsi="Times New Roman" w:cs="Times New Roman"/>
          <w:spacing w:val="-1"/>
        </w:rPr>
        <w:t>those</w:t>
      </w:r>
      <w:r w:rsidRPr="003568F1">
        <w:rPr>
          <w:rFonts w:ascii="Times New Roman" w:hAnsi="Times New Roman" w:cs="Times New Roman"/>
          <w:spacing w:val="-3"/>
        </w:rPr>
        <w:t xml:space="preserve"> </w:t>
      </w:r>
      <w:r w:rsidRPr="003568F1">
        <w:rPr>
          <w:rFonts w:ascii="Times New Roman" w:hAnsi="Times New Roman" w:cs="Times New Roman"/>
          <w:spacing w:val="-1"/>
        </w:rPr>
        <w:t>terms.</w:t>
      </w:r>
    </w:p>
    <w:p w:rsidR="00E760EB" w:rsidRPr="003568F1" w:rsidRDefault="003568F1" w:rsidP="003568F1">
      <w:pPr>
        <w:pStyle w:val="BodyText"/>
        <w:numPr>
          <w:ilvl w:val="0"/>
          <w:numId w:val="26"/>
        </w:numPr>
        <w:tabs>
          <w:tab w:val="left" w:pos="860"/>
        </w:tabs>
        <w:ind w:right="277"/>
      </w:pPr>
      <w:r w:rsidRPr="003568F1">
        <w:rPr>
          <w:rFonts w:ascii="Times New Roman" w:hAnsi="Times New Roman"/>
        </w:rPr>
        <w:t>New Project Success students enrolled in basic skills and/or developmental math and English courses at high rates, with the exception of the most recent cohort. In the 2015- 2016 cohort, only 23% of students enrolled in basic skills or developmental math over the course of two terms (compared to 71% in the 2014-2015 cohort and 78% in the</w:t>
      </w:r>
      <w:r>
        <w:rPr>
          <w:rFonts w:ascii="Times New Roman" w:hAnsi="Times New Roman"/>
        </w:rPr>
        <w:t xml:space="preserve"> </w:t>
      </w:r>
      <w:r w:rsidRPr="003568F1">
        <w:rPr>
          <w:rFonts w:ascii="Times New Roman" w:hAnsi="Times New Roman"/>
        </w:rPr>
        <w:t>2013-2014 cohort). However, enrollment in these courses is likely to increase if students remain in Project Success in subsequent terms.</w:t>
      </w:r>
    </w:p>
    <w:p w:rsidR="003568F1" w:rsidRDefault="003568F1" w:rsidP="003568F1">
      <w:pPr>
        <w:pStyle w:val="ListParagraph"/>
        <w:numPr>
          <w:ilvl w:val="0"/>
          <w:numId w:val="26"/>
        </w:numPr>
        <w:rPr>
          <w:rFonts w:ascii="Times New Roman" w:hAnsi="Times New Roman"/>
          <w:sz w:val="24"/>
          <w:szCs w:val="24"/>
        </w:rPr>
      </w:pPr>
      <w:r w:rsidRPr="003568F1">
        <w:rPr>
          <w:rFonts w:ascii="Times New Roman" w:hAnsi="Times New Roman"/>
          <w:sz w:val="24"/>
          <w:szCs w:val="24"/>
        </w:rPr>
        <w:t>Across the three cohorts of incoming Project Success students, basic skills and developmental course pass rates were relatively high, ranging from 79% to 81% in English and 57% to 68% in math. However, even when students were successful, subsequent enrollment in a transfer level course was relatively low, ranging from 31% to 68% in English and 25% to 41% in math. Project Success students were more successful at progressing though English courses than math courses</w:t>
      </w:r>
    </w:p>
    <w:p w:rsidR="003568F1" w:rsidRPr="006C6C80" w:rsidRDefault="003568F1" w:rsidP="003568F1">
      <w:pPr>
        <w:pStyle w:val="ListParagraph"/>
        <w:numPr>
          <w:ilvl w:val="0"/>
          <w:numId w:val="26"/>
        </w:numPr>
        <w:rPr>
          <w:rFonts w:ascii="Times New Roman" w:hAnsi="Times New Roman"/>
          <w:sz w:val="24"/>
          <w:szCs w:val="24"/>
        </w:rPr>
      </w:pPr>
      <w:r w:rsidRPr="006C6C80">
        <w:rPr>
          <w:rFonts w:ascii="Times New Roman" w:hAnsi="Times New Roman"/>
          <w:sz w:val="24"/>
          <w:szCs w:val="24"/>
        </w:rPr>
        <w:t>2013-2014 Cohort: Almost 80% of the 2013-2014 cohort began in a basic skills or developmental math course. After eight terms, 57% of the basic skills beginners passed at least one of those courses and 24% passed a transfer level math course. Overall, 30% of the cohort attempted a transfer level math course after joining Project Success. By the end of eight terms, only 19% of the entire cohort had passed a transfer level math course since joining Project Success.</w:t>
      </w:r>
    </w:p>
    <w:p w:rsidR="003568F1" w:rsidRPr="006C6C80" w:rsidRDefault="003568F1" w:rsidP="003568F1">
      <w:pPr>
        <w:pStyle w:val="ListParagraph"/>
        <w:numPr>
          <w:ilvl w:val="0"/>
          <w:numId w:val="26"/>
        </w:numPr>
        <w:rPr>
          <w:rFonts w:ascii="Times New Roman" w:hAnsi="Times New Roman"/>
          <w:sz w:val="24"/>
          <w:szCs w:val="24"/>
        </w:rPr>
      </w:pPr>
      <w:r w:rsidRPr="006C6C80">
        <w:rPr>
          <w:rFonts w:ascii="Times New Roman" w:hAnsi="Times New Roman"/>
          <w:sz w:val="24"/>
          <w:szCs w:val="24"/>
        </w:rPr>
        <w:t xml:space="preserve">2014-2015 Cohort: Over two-thirds of the 2014-2015 cohort began in a basic skills or developmental math course. After five terms, 68% of attempters had passed at least one basic skills or developmental course and 41% progressed to a transfer level course. In </w:t>
      </w:r>
      <w:r w:rsidRPr="006C6C80">
        <w:rPr>
          <w:rFonts w:ascii="Times New Roman" w:hAnsi="Times New Roman"/>
          <w:sz w:val="24"/>
          <w:szCs w:val="24"/>
        </w:rPr>
        <w:lastRenderedPageBreak/>
        <w:t>total, only 27% of the basic skills beginners and 29% of the entire cohort eventually passed a transfer level math course. This cohort was more successful at progressing from basic skills and developmental math courses to transfer level courses than the previous cohort.</w:t>
      </w:r>
    </w:p>
    <w:p w:rsidR="00E760EB" w:rsidRPr="006C6C80" w:rsidRDefault="003568F1" w:rsidP="006C6C80">
      <w:pPr>
        <w:pStyle w:val="ListParagraph"/>
        <w:numPr>
          <w:ilvl w:val="0"/>
          <w:numId w:val="26"/>
        </w:numPr>
        <w:rPr>
          <w:rFonts w:ascii="Times New Roman" w:hAnsi="Times New Roman"/>
          <w:sz w:val="24"/>
          <w:szCs w:val="24"/>
        </w:rPr>
      </w:pPr>
      <w:r w:rsidRPr="006C6C80">
        <w:rPr>
          <w:rFonts w:ascii="Times New Roman" w:hAnsi="Times New Roman"/>
          <w:sz w:val="24"/>
          <w:szCs w:val="24"/>
        </w:rPr>
        <w:t>2015-2016 Cohort: Only 23% of the 2015-2016 coho</w:t>
      </w:r>
      <w:r w:rsidR="006C6C80">
        <w:rPr>
          <w:rFonts w:ascii="Times New Roman" w:hAnsi="Times New Roman"/>
          <w:sz w:val="24"/>
          <w:szCs w:val="24"/>
        </w:rPr>
        <w:t xml:space="preserve">rt attempted a basic skills or </w:t>
      </w:r>
      <w:r w:rsidRPr="006C6C80">
        <w:rPr>
          <w:rFonts w:ascii="Times New Roman" w:hAnsi="Times New Roman"/>
          <w:sz w:val="24"/>
          <w:szCs w:val="24"/>
        </w:rPr>
        <w:t>developmental math course in Fall 2015 or Spring 2016. While this rate is much lower than that in previous cohorts, it is possible that more students will enroll in math courses in subsequent terms. The pass rate in basic skills and developmental math courses (63%) was similar to that in the other two cohorts. By the end of two terms, 11% of the 2015-2016 cohort (only four students) had attempted a transfer level math course and 9% of the cohort had passed a transfer level math course. These rates are likely to increase as students enroll in courses in subsequent terms.</w:t>
      </w:r>
    </w:p>
    <w:p w:rsidR="00C33006" w:rsidRDefault="00C33006" w:rsidP="00C33006">
      <w:pPr>
        <w:spacing w:after="0"/>
        <w:ind w:left="360"/>
        <w:rPr>
          <w:rFonts w:ascii="Times New Roman" w:hAnsi="Times New Roman"/>
          <w:b/>
          <w:sz w:val="24"/>
          <w:szCs w:val="24"/>
        </w:rPr>
      </w:pPr>
      <w:r>
        <w:rPr>
          <w:rFonts w:ascii="Times New Roman" w:hAnsi="Times New Roman"/>
          <w:b/>
          <w:sz w:val="24"/>
          <w:szCs w:val="24"/>
        </w:rPr>
        <w:t>Customer Services</w:t>
      </w:r>
    </w:p>
    <w:p w:rsidR="008C12C2" w:rsidRDefault="008C12C2" w:rsidP="00C33006">
      <w:pPr>
        <w:spacing w:after="0"/>
        <w:ind w:left="360"/>
        <w:rPr>
          <w:rFonts w:ascii="Times New Roman" w:hAnsi="Times New Roman"/>
          <w:b/>
          <w:sz w:val="24"/>
          <w:szCs w:val="24"/>
        </w:rPr>
      </w:pPr>
    </w:p>
    <w:p w:rsidR="005B0D1B" w:rsidRPr="005B0D1B" w:rsidRDefault="00C33006" w:rsidP="005B0D1B">
      <w:pPr>
        <w:pStyle w:val="ListParagraph"/>
        <w:numPr>
          <w:ilvl w:val="0"/>
          <w:numId w:val="21"/>
        </w:numPr>
        <w:spacing w:after="0"/>
        <w:rPr>
          <w:rFonts w:ascii="Times New Roman" w:hAnsi="Times New Roman"/>
          <w:color w:val="4F81BD" w:themeColor="accent1"/>
          <w:sz w:val="24"/>
          <w:szCs w:val="24"/>
        </w:rPr>
      </w:pPr>
      <w:r>
        <w:rPr>
          <w:rFonts w:ascii="Times New Roman" w:hAnsi="Times New Roman"/>
          <w:color w:val="4F81BD" w:themeColor="accent1"/>
          <w:sz w:val="24"/>
          <w:szCs w:val="24"/>
        </w:rPr>
        <w:t>How was the survey conducted? Please include a copy of the survey to the appendix.</w:t>
      </w:r>
    </w:p>
    <w:p w:rsidR="005B0D1B" w:rsidRPr="005B0D1B" w:rsidRDefault="005B0D1B" w:rsidP="005B0D1B">
      <w:pPr>
        <w:pStyle w:val="ListParagraph"/>
        <w:spacing w:after="0"/>
        <w:rPr>
          <w:rFonts w:ascii="Times New Roman" w:hAnsi="Times New Roman"/>
          <w:sz w:val="24"/>
          <w:szCs w:val="24"/>
        </w:rPr>
      </w:pPr>
      <w:r w:rsidRPr="005B0D1B">
        <w:rPr>
          <w:rFonts w:ascii="Times New Roman" w:hAnsi="Times New Roman"/>
          <w:sz w:val="24"/>
          <w:szCs w:val="24"/>
        </w:rPr>
        <w:t>N/A</w:t>
      </w:r>
    </w:p>
    <w:p w:rsidR="005B0D1B" w:rsidRDefault="005B0D1B" w:rsidP="005B0D1B">
      <w:pPr>
        <w:pStyle w:val="ListParagraph"/>
        <w:spacing w:after="0"/>
        <w:rPr>
          <w:rFonts w:ascii="Times New Roman" w:hAnsi="Times New Roman"/>
          <w:color w:val="4F81BD" w:themeColor="accent1"/>
          <w:sz w:val="24"/>
          <w:szCs w:val="24"/>
        </w:rPr>
      </w:pPr>
    </w:p>
    <w:p w:rsidR="005B0D1B" w:rsidRPr="005B0D1B" w:rsidRDefault="00C33006" w:rsidP="005B0D1B">
      <w:pPr>
        <w:pStyle w:val="ListParagraph"/>
        <w:numPr>
          <w:ilvl w:val="0"/>
          <w:numId w:val="21"/>
        </w:numPr>
        <w:spacing w:after="0"/>
        <w:rPr>
          <w:rFonts w:ascii="Times New Roman" w:hAnsi="Times New Roman"/>
          <w:color w:val="4F81BD" w:themeColor="accent1"/>
          <w:sz w:val="24"/>
          <w:szCs w:val="24"/>
        </w:rPr>
      </w:pPr>
      <w:r>
        <w:rPr>
          <w:rFonts w:ascii="Times New Roman" w:hAnsi="Times New Roman"/>
          <w:color w:val="4F81BD" w:themeColor="accent1"/>
          <w:sz w:val="24"/>
          <w:szCs w:val="24"/>
        </w:rPr>
        <w:t>What were the major findings of the customer service survey?</w:t>
      </w:r>
    </w:p>
    <w:p w:rsidR="005B0D1B" w:rsidRPr="005B0D1B" w:rsidRDefault="005B0D1B" w:rsidP="005B0D1B">
      <w:pPr>
        <w:pStyle w:val="ListParagraph"/>
        <w:spacing w:after="0"/>
        <w:rPr>
          <w:rFonts w:ascii="Times New Roman" w:hAnsi="Times New Roman"/>
          <w:sz w:val="24"/>
          <w:szCs w:val="24"/>
        </w:rPr>
      </w:pPr>
      <w:r w:rsidRPr="005B0D1B">
        <w:rPr>
          <w:rFonts w:ascii="Times New Roman" w:hAnsi="Times New Roman"/>
          <w:sz w:val="24"/>
          <w:szCs w:val="24"/>
        </w:rPr>
        <w:t>N/A</w:t>
      </w:r>
    </w:p>
    <w:p w:rsidR="005B0D1B" w:rsidRDefault="005B0D1B" w:rsidP="005B0D1B">
      <w:pPr>
        <w:pStyle w:val="ListParagraph"/>
        <w:spacing w:after="0"/>
        <w:rPr>
          <w:rFonts w:ascii="Times New Roman" w:hAnsi="Times New Roman"/>
          <w:color w:val="4F81BD" w:themeColor="accent1"/>
          <w:sz w:val="24"/>
          <w:szCs w:val="24"/>
        </w:rPr>
      </w:pPr>
    </w:p>
    <w:p w:rsidR="005B0D1B" w:rsidRPr="005B0D1B" w:rsidRDefault="00C33006" w:rsidP="005B0D1B">
      <w:pPr>
        <w:pStyle w:val="ListParagraph"/>
        <w:numPr>
          <w:ilvl w:val="0"/>
          <w:numId w:val="21"/>
        </w:numPr>
        <w:spacing w:after="0"/>
        <w:rPr>
          <w:rFonts w:ascii="Times New Roman" w:hAnsi="Times New Roman"/>
          <w:color w:val="4F81BD" w:themeColor="accent1"/>
          <w:sz w:val="24"/>
          <w:szCs w:val="24"/>
        </w:rPr>
      </w:pPr>
      <w:r>
        <w:rPr>
          <w:rFonts w:ascii="Times New Roman" w:hAnsi="Times New Roman"/>
          <w:color w:val="4F81BD" w:themeColor="accent1"/>
          <w:sz w:val="24"/>
          <w:szCs w:val="24"/>
        </w:rPr>
        <w:t>Describe exemplary services that should be expanded or shared with other programs.</w:t>
      </w:r>
    </w:p>
    <w:p w:rsidR="005B0D1B" w:rsidRPr="005B0D1B" w:rsidRDefault="005B0D1B" w:rsidP="005B0D1B">
      <w:pPr>
        <w:pStyle w:val="ListParagraph"/>
        <w:spacing w:after="0"/>
        <w:rPr>
          <w:rFonts w:ascii="Times New Roman" w:hAnsi="Times New Roman"/>
          <w:sz w:val="24"/>
          <w:szCs w:val="24"/>
        </w:rPr>
      </w:pPr>
      <w:r w:rsidRPr="005B0D1B">
        <w:rPr>
          <w:rFonts w:ascii="Times New Roman" w:hAnsi="Times New Roman"/>
          <w:sz w:val="24"/>
          <w:szCs w:val="24"/>
        </w:rPr>
        <w:t>N/A</w:t>
      </w:r>
    </w:p>
    <w:p w:rsidR="005B0D1B" w:rsidRDefault="005B0D1B" w:rsidP="005B0D1B">
      <w:pPr>
        <w:pStyle w:val="ListParagraph"/>
        <w:spacing w:after="0"/>
        <w:rPr>
          <w:rFonts w:ascii="Times New Roman" w:hAnsi="Times New Roman"/>
          <w:color w:val="4F81BD" w:themeColor="accent1"/>
          <w:sz w:val="24"/>
          <w:szCs w:val="24"/>
        </w:rPr>
      </w:pPr>
    </w:p>
    <w:p w:rsidR="005B0D1B" w:rsidRPr="005B0D1B" w:rsidRDefault="00C33006" w:rsidP="005B0D1B">
      <w:pPr>
        <w:pStyle w:val="ListParagraph"/>
        <w:numPr>
          <w:ilvl w:val="0"/>
          <w:numId w:val="21"/>
        </w:numPr>
        <w:spacing w:after="0"/>
        <w:rPr>
          <w:rFonts w:ascii="Times New Roman" w:hAnsi="Times New Roman"/>
          <w:color w:val="4F81BD" w:themeColor="accent1"/>
          <w:sz w:val="24"/>
          <w:szCs w:val="24"/>
        </w:rPr>
      </w:pPr>
      <w:r>
        <w:rPr>
          <w:rFonts w:ascii="Times New Roman" w:hAnsi="Times New Roman"/>
          <w:color w:val="4F81BD" w:themeColor="accent1"/>
          <w:sz w:val="24"/>
          <w:szCs w:val="24"/>
        </w:rPr>
        <w:t>What aspect of the program’s service need improvement? Explain how the program will address service improvements.</w:t>
      </w:r>
    </w:p>
    <w:p w:rsidR="008C12C2" w:rsidRDefault="005B0D1B" w:rsidP="006C6C80">
      <w:pPr>
        <w:pStyle w:val="ListParagraph"/>
        <w:spacing w:after="0"/>
        <w:rPr>
          <w:rFonts w:ascii="Times New Roman" w:hAnsi="Times New Roman"/>
          <w:sz w:val="24"/>
          <w:szCs w:val="24"/>
        </w:rPr>
      </w:pPr>
      <w:r w:rsidRPr="005B0D1B">
        <w:rPr>
          <w:rFonts w:ascii="Times New Roman" w:hAnsi="Times New Roman"/>
          <w:sz w:val="24"/>
          <w:szCs w:val="24"/>
        </w:rPr>
        <w:t>N/A</w:t>
      </w:r>
    </w:p>
    <w:p w:rsidR="006C6C80" w:rsidRPr="006C6C80" w:rsidRDefault="006C6C80" w:rsidP="006C6C80">
      <w:pPr>
        <w:pStyle w:val="ListParagraph"/>
        <w:spacing w:after="0"/>
        <w:rPr>
          <w:rFonts w:ascii="Times New Roman" w:hAnsi="Times New Roman"/>
          <w:sz w:val="24"/>
          <w:szCs w:val="24"/>
        </w:rPr>
      </w:pPr>
    </w:p>
    <w:p w:rsidR="00C33006" w:rsidRDefault="00C33006" w:rsidP="00C33006">
      <w:pPr>
        <w:spacing w:after="0"/>
        <w:ind w:left="360"/>
        <w:rPr>
          <w:rFonts w:ascii="Times New Roman" w:hAnsi="Times New Roman"/>
          <w:b/>
          <w:sz w:val="24"/>
          <w:szCs w:val="24"/>
        </w:rPr>
      </w:pPr>
      <w:r>
        <w:rPr>
          <w:rFonts w:ascii="Times New Roman" w:hAnsi="Times New Roman"/>
          <w:b/>
          <w:sz w:val="24"/>
          <w:szCs w:val="24"/>
        </w:rPr>
        <w:t>Conclusions and Recommendations</w:t>
      </w:r>
    </w:p>
    <w:p w:rsidR="001805BA" w:rsidRDefault="001805BA" w:rsidP="00C33006">
      <w:pPr>
        <w:spacing w:after="0"/>
        <w:ind w:left="360"/>
        <w:rPr>
          <w:rFonts w:ascii="Times New Roman" w:hAnsi="Times New Roman"/>
          <w:b/>
          <w:sz w:val="24"/>
          <w:szCs w:val="24"/>
        </w:rPr>
      </w:pPr>
    </w:p>
    <w:p w:rsidR="00C8216A" w:rsidRDefault="00C8216A" w:rsidP="00C8216A">
      <w:pPr>
        <w:tabs>
          <w:tab w:val="left" w:pos="7425"/>
        </w:tabs>
        <w:rPr>
          <w:rFonts w:ascii="Times New Roman" w:hAnsi="Times New Roman"/>
          <w:sz w:val="24"/>
          <w:szCs w:val="24"/>
        </w:rPr>
      </w:pPr>
      <w:r>
        <w:rPr>
          <w:rFonts w:ascii="Times New Roman" w:hAnsi="Times New Roman"/>
          <w:sz w:val="24"/>
          <w:szCs w:val="24"/>
        </w:rPr>
        <w:t xml:space="preserve">The strength of the Project Success program has been the offering of academic counseling, cohort learning, college transferrable courses and mentoring. Academic counseling </w:t>
      </w:r>
      <w:r w:rsidR="00C572FF">
        <w:rPr>
          <w:rFonts w:ascii="Times New Roman" w:hAnsi="Times New Roman"/>
          <w:sz w:val="24"/>
          <w:szCs w:val="24"/>
        </w:rPr>
        <w:t xml:space="preserve">is </w:t>
      </w:r>
      <w:r w:rsidR="006C6C80">
        <w:rPr>
          <w:rFonts w:ascii="Times New Roman" w:hAnsi="Times New Roman"/>
          <w:sz w:val="24"/>
          <w:szCs w:val="24"/>
        </w:rPr>
        <w:t>strength</w:t>
      </w:r>
      <w:r>
        <w:rPr>
          <w:rFonts w:ascii="Times New Roman" w:hAnsi="Times New Roman"/>
          <w:sz w:val="24"/>
          <w:szCs w:val="24"/>
        </w:rPr>
        <w:t xml:space="preserve"> within the program because each student is tracked and monitored from their first semester in the program until he or she graduates with </w:t>
      </w:r>
      <w:r w:rsidR="006C6C80">
        <w:rPr>
          <w:rFonts w:ascii="Times New Roman" w:hAnsi="Times New Roman"/>
          <w:sz w:val="24"/>
          <w:szCs w:val="24"/>
        </w:rPr>
        <w:t>an</w:t>
      </w:r>
      <w:r>
        <w:rPr>
          <w:rFonts w:ascii="Times New Roman" w:hAnsi="Times New Roman"/>
          <w:sz w:val="24"/>
          <w:szCs w:val="24"/>
        </w:rPr>
        <w:t xml:space="preserve"> AA/AS degree and/or transfer to a 4-year university. The cohort model has been very effective in reaching a large amount of students while at the same time provide personalized orientations, counseling, workshops, and transfer assistance. The mentor component has provided options for students to receive additional resources on and off campus, support and encouragement to continue with their education and serves as a platform for students to work on their networking skills.</w:t>
      </w:r>
    </w:p>
    <w:p w:rsidR="00C8216A" w:rsidRDefault="00C8216A" w:rsidP="00C8216A">
      <w:pPr>
        <w:tabs>
          <w:tab w:val="left" w:pos="7425"/>
        </w:tabs>
        <w:rPr>
          <w:rFonts w:ascii="Times New Roman" w:hAnsi="Times New Roman"/>
          <w:sz w:val="24"/>
          <w:szCs w:val="24"/>
        </w:rPr>
      </w:pPr>
      <w:r>
        <w:rPr>
          <w:rFonts w:ascii="Times New Roman" w:hAnsi="Times New Roman"/>
          <w:sz w:val="24"/>
          <w:szCs w:val="24"/>
        </w:rPr>
        <w:lastRenderedPageBreak/>
        <w:t>Some of the areas for improvement are the institutionalization of the Project Success program, adequate funding to maintain and grow the program and the need for additional staff</w:t>
      </w:r>
      <w:r w:rsidR="00C572FF">
        <w:rPr>
          <w:rFonts w:ascii="Times New Roman" w:hAnsi="Times New Roman"/>
          <w:sz w:val="24"/>
          <w:szCs w:val="24"/>
        </w:rPr>
        <w:t>. Project Success is in its 31</w:t>
      </w:r>
      <w:r w:rsidR="00C572FF" w:rsidRPr="00C572FF">
        <w:rPr>
          <w:rFonts w:ascii="Times New Roman" w:hAnsi="Times New Roman"/>
          <w:sz w:val="24"/>
          <w:szCs w:val="24"/>
          <w:vertAlign w:val="superscript"/>
        </w:rPr>
        <w:t>st</w:t>
      </w:r>
      <w:r>
        <w:rPr>
          <w:rFonts w:ascii="Times New Roman" w:hAnsi="Times New Roman"/>
          <w:sz w:val="24"/>
          <w:szCs w:val="24"/>
        </w:rPr>
        <w:t xml:space="preserve"> year of operation at El Camino College and is only receiving funds from categorical funding</w:t>
      </w:r>
      <w:r w:rsidR="00C572FF">
        <w:rPr>
          <w:rFonts w:ascii="Times New Roman" w:hAnsi="Times New Roman"/>
          <w:sz w:val="24"/>
          <w:szCs w:val="24"/>
        </w:rPr>
        <w:t xml:space="preserve"> and Student Equity Plan (SEP).</w:t>
      </w:r>
      <w:r>
        <w:rPr>
          <w:rFonts w:ascii="Times New Roman" w:hAnsi="Times New Roman"/>
          <w:sz w:val="24"/>
          <w:szCs w:val="24"/>
        </w:rPr>
        <w:t xml:space="preserve"> Due to the economy, the program’s budget (ca</w:t>
      </w:r>
      <w:r w:rsidR="00C572FF">
        <w:rPr>
          <w:rFonts w:ascii="Times New Roman" w:hAnsi="Times New Roman"/>
          <w:sz w:val="24"/>
          <w:szCs w:val="24"/>
        </w:rPr>
        <w:t>tegorical funding) has not increase during</w:t>
      </w:r>
      <w:r>
        <w:rPr>
          <w:rFonts w:ascii="Times New Roman" w:hAnsi="Times New Roman"/>
          <w:sz w:val="24"/>
          <w:szCs w:val="24"/>
        </w:rPr>
        <w:t xml:space="preserve"> the past four years and </w:t>
      </w:r>
      <w:r w:rsidR="00C572FF">
        <w:rPr>
          <w:rFonts w:ascii="Times New Roman" w:hAnsi="Times New Roman"/>
          <w:sz w:val="24"/>
          <w:szCs w:val="24"/>
        </w:rPr>
        <w:t xml:space="preserve">has </w:t>
      </w:r>
      <w:r>
        <w:rPr>
          <w:rFonts w:ascii="Times New Roman" w:hAnsi="Times New Roman"/>
          <w:sz w:val="24"/>
          <w:szCs w:val="24"/>
        </w:rPr>
        <w:t>limite</w:t>
      </w:r>
      <w:r w:rsidR="00C572FF">
        <w:rPr>
          <w:rFonts w:ascii="Times New Roman" w:hAnsi="Times New Roman"/>
          <w:sz w:val="24"/>
          <w:szCs w:val="24"/>
        </w:rPr>
        <w:t>d the activities and benefits to</w:t>
      </w:r>
      <w:r>
        <w:rPr>
          <w:rFonts w:ascii="Times New Roman" w:hAnsi="Times New Roman"/>
          <w:sz w:val="24"/>
          <w:szCs w:val="24"/>
        </w:rPr>
        <w:t xml:space="preserve"> the</w:t>
      </w:r>
      <w:r w:rsidR="00C572FF">
        <w:rPr>
          <w:rFonts w:ascii="Times New Roman" w:hAnsi="Times New Roman"/>
          <w:sz w:val="24"/>
          <w:szCs w:val="24"/>
        </w:rPr>
        <w:t xml:space="preserve"> students in the</w:t>
      </w:r>
      <w:r>
        <w:rPr>
          <w:rFonts w:ascii="Times New Roman" w:hAnsi="Times New Roman"/>
          <w:sz w:val="24"/>
          <w:szCs w:val="24"/>
        </w:rPr>
        <w:t xml:space="preserve"> program</w:t>
      </w:r>
      <w:r w:rsidR="00C572FF">
        <w:rPr>
          <w:rFonts w:ascii="Times New Roman" w:hAnsi="Times New Roman"/>
          <w:sz w:val="24"/>
          <w:szCs w:val="24"/>
        </w:rPr>
        <w:t>. Currently</w:t>
      </w:r>
      <w:r w:rsidR="00591E75">
        <w:rPr>
          <w:rFonts w:ascii="Times New Roman" w:hAnsi="Times New Roman"/>
          <w:sz w:val="24"/>
          <w:szCs w:val="24"/>
        </w:rPr>
        <w:t>,</w:t>
      </w:r>
      <w:r w:rsidR="00C572FF">
        <w:rPr>
          <w:rFonts w:ascii="Times New Roman" w:hAnsi="Times New Roman"/>
          <w:sz w:val="24"/>
          <w:szCs w:val="24"/>
        </w:rPr>
        <w:t xml:space="preserve"> the staff </w:t>
      </w:r>
      <w:r>
        <w:rPr>
          <w:rFonts w:ascii="Times New Roman" w:hAnsi="Times New Roman"/>
          <w:sz w:val="24"/>
          <w:szCs w:val="24"/>
        </w:rPr>
        <w:t>for the program</w:t>
      </w:r>
      <w:r w:rsidR="00C572FF">
        <w:rPr>
          <w:rFonts w:ascii="Times New Roman" w:hAnsi="Times New Roman"/>
          <w:sz w:val="24"/>
          <w:szCs w:val="24"/>
        </w:rPr>
        <w:t xml:space="preserve"> consists of one full-time </w:t>
      </w:r>
      <w:r>
        <w:rPr>
          <w:rFonts w:ascii="Times New Roman" w:hAnsi="Times New Roman"/>
          <w:sz w:val="24"/>
          <w:szCs w:val="24"/>
        </w:rPr>
        <w:t>Counselor/Coordinator</w:t>
      </w:r>
      <w:r w:rsidR="000E5DED">
        <w:rPr>
          <w:rFonts w:ascii="Times New Roman" w:hAnsi="Times New Roman"/>
          <w:sz w:val="24"/>
          <w:szCs w:val="24"/>
        </w:rPr>
        <w:t>, one Adjunct C</w:t>
      </w:r>
      <w:r w:rsidR="00A41DD6">
        <w:rPr>
          <w:rFonts w:ascii="Times New Roman" w:hAnsi="Times New Roman"/>
          <w:sz w:val="24"/>
          <w:szCs w:val="24"/>
        </w:rPr>
        <w:t>ounselor (21</w:t>
      </w:r>
      <w:r w:rsidR="00C572FF">
        <w:rPr>
          <w:rFonts w:ascii="Times New Roman" w:hAnsi="Times New Roman"/>
          <w:sz w:val="24"/>
          <w:szCs w:val="24"/>
        </w:rPr>
        <w:t xml:space="preserve"> hours per week) and one part-time Temporary Non-Classified (TNC) worker (20 hours per week).</w:t>
      </w:r>
    </w:p>
    <w:p w:rsidR="00C572FF" w:rsidRPr="00C8216A" w:rsidRDefault="00C572FF" w:rsidP="00C8216A">
      <w:pPr>
        <w:tabs>
          <w:tab w:val="left" w:pos="7425"/>
        </w:tabs>
        <w:rPr>
          <w:rFonts w:ascii="Times New Roman" w:hAnsi="Times New Roman"/>
          <w:sz w:val="24"/>
          <w:szCs w:val="24"/>
        </w:rPr>
      </w:pPr>
      <w:r>
        <w:rPr>
          <w:rFonts w:ascii="Times New Roman" w:hAnsi="Times New Roman"/>
          <w:sz w:val="24"/>
          <w:szCs w:val="24"/>
        </w:rPr>
        <w:t xml:space="preserve">Due to the </w:t>
      </w:r>
      <w:r w:rsidR="004C5820">
        <w:rPr>
          <w:rFonts w:ascii="Times New Roman" w:hAnsi="Times New Roman"/>
          <w:sz w:val="24"/>
          <w:szCs w:val="24"/>
        </w:rPr>
        <w:t xml:space="preserve">relocation of the Student Services building which will take place during the Fall 2018 semester, students in the program will not have a </w:t>
      </w:r>
      <w:r>
        <w:rPr>
          <w:rFonts w:ascii="Times New Roman" w:hAnsi="Times New Roman"/>
          <w:sz w:val="24"/>
          <w:szCs w:val="24"/>
        </w:rPr>
        <w:t>“Village” area</w:t>
      </w:r>
      <w:r w:rsidR="004C5820">
        <w:rPr>
          <w:rFonts w:ascii="Times New Roman" w:hAnsi="Times New Roman"/>
          <w:sz w:val="24"/>
          <w:szCs w:val="24"/>
        </w:rPr>
        <w:t xml:space="preserve"> to complete their two hours of Math and/or Studying requirement. Stated has one of the Umoja Practices, “ Studying in the Village-a dedicated, welcoming Umoja space where students study and spend</w:t>
      </w:r>
      <w:r w:rsidR="00F316D4">
        <w:rPr>
          <w:rFonts w:ascii="Times New Roman" w:hAnsi="Times New Roman"/>
          <w:sz w:val="24"/>
          <w:szCs w:val="24"/>
        </w:rPr>
        <w:t xml:space="preserve"> </w:t>
      </w:r>
      <w:r w:rsidR="004C5820">
        <w:rPr>
          <w:rFonts w:ascii="Times New Roman" w:hAnsi="Times New Roman"/>
          <w:sz w:val="24"/>
          <w:szCs w:val="24"/>
        </w:rPr>
        <w:t xml:space="preserve">time together-builds community and nurtures academic success. Designed by students and staff, the Umoja Village is a sacred space that offers opportunities to increase exposure to historical and cultural experiences from the African diaspora. The Umoja Village is an expression of and celebration of our students’ voices and model for how students can approach their homework. Encouraging, even requiring, studying on campus works well with our students because it models, practices and affirms sustained and effective study habits for our students. We must positively and actively foster studying, deep concentration and creativity for our students to be successful in their academic pursuits”. </w:t>
      </w:r>
    </w:p>
    <w:p w:rsidR="00D2669E" w:rsidRPr="00D2669E" w:rsidRDefault="006B7066" w:rsidP="00D2669E">
      <w:pPr>
        <w:spacing w:after="0"/>
        <w:ind w:left="360"/>
        <w:rPr>
          <w:rFonts w:ascii="Times New Roman" w:hAnsi="Times New Roman"/>
          <w:b/>
          <w:sz w:val="24"/>
          <w:szCs w:val="24"/>
        </w:rPr>
      </w:pPr>
      <w:r>
        <w:rPr>
          <w:rFonts w:ascii="Times New Roman" w:hAnsi="Times New Roman"/>
          <w:noProof/>
          <w:sz w:val="24"/>
          <w:szCs w:val="24"/>
        </w:rPr>
        <w:lastRenderedPageBreak/>
        <w:drawing>
          <wp:inline distT="0" distB="0" distL="0" distR="0">
            <wp:extent cx="5486400" cy="4648200"/>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7B68F1" w:rsidRDefault="007B68F1" w:rsidP="007B68F1">
      <w:pPr>
        <w:tabs>
          <w:tab w:val="left" w:pos="7425"/>
        </w:tabs>
        <w:rPr>
          <w:rFonts w:ascii="Times New Roman" w:hAnsi="Times New Roman"/>
          <w:sz w:val="24"/>
          <w:szCs w:val="24"/>
        </w:rPr>
      </w:pPr>
      <w:r w:rsidRPr="002810AB">
        <w:rPr>
          <w:rFonts w:ascii="Times New Roman" w:hAnsi="Times New Roman"/>
          <w:sz w:val="24"/>
          <w:szCs w:val="24"/>
          <w:u w:val="single"/>
        </w:rPr>
        <w:t xml:space="preserve">  X_</w:t>
      </w:r>
      <w:r w:rsidRPr="002810AB">
        <w:rPr>
          <w:rFonts w:ascii="Times New Roman" w:hAnsi="Times New Roman"/>
          <w:sz w:val="24"/>
          <w:szCs w:val="24"/>
        </w:rPr>
        <w:t xml:space="preserve"> Continue Program</w:t>
      </w:r>
    </w:p>
    <w:p w:rsidR="00D2669E" w:rsidRDefault="00D2669E" w:rsidP="00D2669E">
      <w:pPr>
        <w:spacing w:after="0"/>
        <w:rPr>
          <w:rFonts w:ascii="Times New Roman" w:hAnsi="Times New Roman"/>
          <w:color w:val="4F81BD" w:themeColor="accent1"/>
          <w:sz w:val="24"/>
          <w:szCs w:val="24"/>
        </w:rPr>
      </w:pPr>
    </w:p>
    <w:p w:rsidR="007B68F1" w:rsidRDefault="007B68F1" w:rsidP="007B68F1">
      <w:pPr>
        <w:tabs>
          <w:tab w:val="left" w:pos="7425"/>
        </w:tabs>
        <w:spacing w:after="0" w:line="240" w:lineRule="auto"/>
        <w:rPr>
          <w:rFonts w:ascii="Times New Roman" w:hAnsi="Times New Roman"/>
          <w:sz w:val="24"/>
          <w:szCs w:val="24"/>
        </w:rPr>
      </w:pPr>
      <w:r>
        <w:rPr>
          <w:rFonts w:ascii="Times New Roman" w:hAnsi="Times New Roman"/>
          <w:sz w:val="24"/>
          <w:szCs w:val="24"/>
        </w:rPr>
        <w:t xml:space="preserve">____ Discontinue Program. Explain how the program’s services could be handled by another      </w:t>
      </w:r>
    </w:p>
    <w:p w:rsidR="007B68F1" w:rsidRPr="002810AB" w:rsidRDefault="007B68F1" w:rsidP="007B68F1">
      <w:pPr>
        <w:tabs>
          <w:tab w:val="left" w:pos="7425"/>
        </w:tabs>
        <w:spacing w:after="0" w:line="240" w:lineRule="auto"/>
        <w:rPr>
          <w:rFonts w:ascii="Times New Roman" w:hAnsi="Times New Roman"/>
          <w:sz w:val="24"/>
          <w:szCs w:val="24"/>
        </w:rPr>
      </w:pPr>
      <w:r>
        <w:rPr>
          <w:rFonts w:ascii="Times New Roman" w:hAnsi="Times New Roman"/>
          <w:sz w:val="24"/>
          <w:szCs w:val="24"/>
        </w:rPr>
        <w:t xml:space="preserve">         on-campus entity if the program has been declining or is no longer fully utilized. </w:t>
      </w:r>
    </w:p>
    <w:p w:rsidR="00B310DB" w:rsidRDefault="00B310DB" w:rsidP="00D2669E">
      <w:pPr>
        <w:spacing w:after="0"/>
        <w:rPr>
          <w:rFonts w:ascii="Times New Roman" w:hAnsi="Times New Roman"/>
          <w:color w:val="4F81BD" w:themeColor="accent1"/>
          <w:sz w:val="24"/>
          <w:szCs w:val="24"/>
        </w:rPr>
      </w:pPr>
    </w:p>
    <w:p w:rsidR="001805BA" w:rsidRDefault="001805BA" w:rsidP="00D2669E">
      <w:pPr>
        <w:spacing w:after="0"/>
        <w:rPr>
          <w:rFonts w:ascii="Times New Roman" w:hAnsi="Times New Roman"/>
          <w:color w:val="4F81BD" w:themeColor="accent1"/>
          <w:sz w:val="24"/>
          <w:szCs w:val="24"/>
        </w:rPr>
      </w:pPr>
    </w:p>
    <w:p w:rsidR="001805BA" w:rsidRDefault="001805BA" w:rsidP="00D2669E">
      <w:pPr>
        <w:spacing w:after="0"/>
        <w:rPr>
          <w:rFonts w:ascii="Times New Roman" w:hAnsi="Times New Roman"/>
          <w:color w:val="4F81BD" w:themeColor="accent1"/>
          <w:sz w:val="24"/>
          <w:szCs w:val="24"/>
        </w:rPr>
      </w:pPr>
    </w:p>
    <w:p w:rsidR="001805BA" w:rsidRDefault="001805BA" w:rsidP="00D2669E">
      <w:pPr>
        <w:spacing w:after="0"/>
        <w:rPr>
          <w:rFonts w:ascii="Times New Roman" w:hAnsi="Times New Roman"/>
          <w:color w:val="4F81BD" w:themeColor="accent1"/>
          <w:sz w:val="24"/>
          <w:szCs w:val="24"/>
        </w:rPr>
      </w:pPr>
    </w:p>
    <w:p w:rsidR="001805BA" w:rsidRDefault="001805BA" w:rsidP="00D2669E">
      <w:pPr>
        <w:spacing w:after="0"/>
        <w:rPr>
          <w:rFonts w:ascii="Times New Roman" w:hAnsi="Times New Roman"/>
          <w:color w:val="4F81BD" w:themeColor="accent1"/>
          <w:sz w:val="24"/>
          <w:szCs w:val="24"/>
        </w:rPr>
      </w:pPr>
    </w:p>
    <w:p w:rsidR="001805BA" w:rsidRDefault="001805BA" w:rsidP="00D2669E">
      <w:pPr>
        <w:spacing w:after="0"/>
        <w:rPr>
          <w:rFonts w:ascii="Times New Roman" w:hAnsi="Times New Roman"/>
          <w:color w:val="4F81BD" w:themeColor="accent1"/>
          <w:sz w:val="24"/>
          <w:szCs w:val="24"/>
        </w:rPr>
      </w:pPr>
    </w:p>
    <w:p w:rsidR="001805BA" w:rsidRDefault="001805BA" w:rsidP="00D2669E">
      <w:pPr>
        <w:spacing w:after="0"/>
        <w:rPr>
          <w:rFonts w:ascii="Times New Roman" w:hAnsi="Times New Roman"/>
          <w:color w:val="4F81BD" w:themeColor="accent1"/>
          <w:sz w:val="24"/>
          <w:szCs w:val="24"/>
        </w:rPr>
      </w:pPr>
    </w:p>
    <w:p w:rsidR="001805BA" w:rsidRDefault="001805BA" w:rsidP="00D2669E">
      <w:pPr>
        <w:spacing w:after="0"/>
        <w:rPr>
          <w:rFonts w:ascii="Times New Roman" w:hAnsi="Times New Roman"/>
          <w:color w:val="4F81BD" w:themeColor="accent1"/>
          <w:sz w:val="24"/>
          <w:szCs w:val="24"/>
        </w:rPr>
      </w:pPr>
    </w:p>
    <w:p w:rsidR="001805BA" w:rsidRDefault="001805BA" w:rsidP="00D2669E">
      <w:pPr>
        <w:spacing w:after="0"/>
        <w:rPr>
          <w:rFonts w:ascii="Times New Roman" w:hAnsi="Times New Roman"/>
          <w:color w:val="4F81BD" w:themeColor="accent1"/>
          <w:sz w:val="24"/>
          <w:szCs w:val="24"/>
        </w:rPr>
      </w:pPr>
    </w:p>
    <w:p w:rsidR="00FC2E4B" w:rsidRDefault="00FC2E4B" w:rsidP="006C6C80">
      <w:pPr>
        <w:spacing w:after="0" w:line="240" w:lineRule="auto"/>
        <w:rPr>
          <w:rFonts w:ascii="Times New Roman" w:hAnsi="Times New Roman"/>
          <w:color w:val="548DD4"/>
          <w:sz w:val="24"/>
          <w:szCs w:val="24"/>
        </w:rPr>
      </w:pPr>
    </w:p>
    <w:p w:rsidR="004B6646" w:rsidRDefault="004B6646" w:rsidP="00DD20E0">
      <w:pPr>
        <w:spacing w:after="0" w:line="240" w:lineRule="auto"/>
        <w:rPr>
          <w:rFonts w:ascii="Times New Roman" w:hAnsi="Times New Roman"/>
          <w:color w:val="548DD4"/>
          <w:sz w:val="24"/>
          <w:szCs w:val="24"/>
        </w:rPr>
      </w:pPr>
    </w:p>
    <w:p w:rsidR="00FC2E4B" w:rsidRDefault="00FC2E4B" w:rsidP="007E5D3C">
      <w:pPr>
        <w:tabs>
          <w:tab w:val="left" w:pos="1965"/>
        </w:tabs>
        <w:spacing w:after="0" w:line="240" w:lineRule="auto"/>
        <w:rPr>
          <w:rFonts w:ascii="Times New Roman" w:hAnsi="Times New Roman"/>
          <w:color w:val="548DD4"/>
          <w:sz w:val="24"/>
          <w:szCs w:val="24"/>
        </w:rPr>
      </w:pPr>
    </w:p>
    <w:p w:rsidR="00D45CBE" w:rsidRDefault="00D45CBE" w:rsidP="00DD20E0">
      <w:pPr>
        <w:spacing w:after="0" w:line="240" w:lineRule="auto"/>
        <w:rPr>
          <w:rFonts w:ascii="Times New Roman" w:hAnsi="Times New Roman"/>
          <w:color w:val="548DD4"/>
          <w:sz w:val="24"/>
          <w:szCs w:val="24"/>
        </w:rPr>
      </w:pPr>
    </w:p>
    <w:p w:rsidR="00530BD7" w:rsidRDefault="00530BD7" w:rsidP="00DD20E0">
      <w:pPr>
        <w:spacing w:after="0" w:line="240" w:lineRule="auto"/>
        <w:rPr>
          <w:rFonts w:ascii="Times New Roman" w:hAnsi="Times New Roman"/>
          <w:color w:val="548DD4"/>
          <w:sz w:val="24"/>
          <w:szCs w:val="24"/>
        </w:rPr>
      </w:pPr>
    </w:p>
    <w:p w:rsidR="00530BD7" w:rsidRDefault="00530BD7" w:rsidP="00DD20E0">
      <w:pPr>
        <w:spacing w:after="0" w:line="240" w:lineRule="auto"/>
        <w:rPr>
          <w:rFonts w:ascii="Times New Roman" w:hAnsi="Times New Roman"/>
          <w:color w:val="548DD4"/>
          <w:sz w:val="24"/>
          <w:szCs w:val="24"/>
        </w:rPr>
      </w:pPr>
    </w:p>
    <w:p w:rsidR="00655DFD" w:rsidRDefault="00655DFD" w:rsidP="00F57DCD">
      <w:pPr>
        <w:tabs>
          <w:tab w:val="left" w:pos="7425"/>
        </w:tabs>
        <w:rPr>
          <w:rFonts w:ascii="Times New Roman" w:hAnsi="Times New Roman"/>
          <w:sz w:val="24"/>
          <w:szCs w:val="24"/>
        </w:rPr>
      </w:pPr>
    </w:p>
    <w:p w:rsidR="0070613E" w:rsidRDefault="0070613E" w:rsidP="00E54F34">
      <w:pPr>
        <w:tabs>
          <w:tab w:val="left" w:pos="7425"/>
        </w:tabs>
        <w:rPr>
          <w:rFonts w:ascii="Times New Roman" w:hAnsi="Times New Roman"/>
          <w:b/>
          <w:color w:val="548DD4"/>
          <w:sz w:val="24"/>
          <w:szCs w:val="24"/>
        </w:rPr>
      </w:pPr>
    </w:p>
    <w:p w:rsidR="0070613E" w:rsidRDefault="0070613E" w:rsidP="00E54F34">
      <w:pPr>
        <w:tabs>
          <w:tab w:val="left" w:pos="7425"/>
        </w:tabs>
        <w:rPr>
          <w:rFonts w:ascii="Times New Roman" w:hAnsi="Times New Roman"/>
          <w:b/>
          <w:color w:val="548DD4"/>
          <w:sz w:val="24"/>
          <w:szCs w:val="24"/>
        </w:rPr>
      </w:pPr>
    </w:p>
    <w:p w:rsidR="0070613E" w:rsidRPr="002810AB" w:rsidRDefault="0070613E" w:rsidP="00E54F34">
      <w:pPr>
        <w:tabs>
          <w:tab w:val="left" w:pos="7425"/>
        </w:tabs>
        <w:rPr>
          <w:rFonts w:ascii="Times New Roman" w:hAnsi="Times New Roman"/>
          <w:b/>
          <w:color w:val="548DD4"/>
          <w:sz w:val="24"/>
          <w:szCs w:val="24"/>
        </w:rPr>
      </w:pPr>
    </w:p>
    <w:sectPr w:rsidR="0070613E" w:rsidRPr="002810AB" w:rsidSect="00D813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469" w:rsidRDefault="00151469" w:rsidP="00145F41">
      <w:pPr>
        <w:spacing w:after="0" w:line="240" w:lineRule="auto"/>
      </w:pPr>
      <w:r>
        <w:separator/>
      </w:r>
    </w:p>
  </w:endnote>
  <w:endnote w:type="continuationSeparator" w:id="0">
    <w:p w:rsidR="00151469" w:rsidRDefault="00151469" w:rsidP="00145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469" w:rsidRDefault="00151469" w:rsidP="00145F41">
      <w:pPr>
        <w:spacing w:after="0" w:line="240" w:lineRule="auto"/>
      </w:pPr>
      <w:r>
        <w:separator/>
      </w:r>
    </w:p>
  </w:footnote>
  <w:footnote w:type="continuationSeparator" w:id="0">
    <w:p w:rsidR="00151469" w:rsidRDefault="00151469" w:rsidP="00145F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3F4B"/>
    <w:multiLevelType w:val="hybridMultilevel"/>
    <w:tmpl w:val="D3F4E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95BB4"/>
    <w:multiLevelType w:val="hybridMultilevel"/>
    <w:tmpl w:val="36085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B7646"/>
    <w:multiLevelType w:val="hybridMultilevel"/>
    <w:tmpl w:val="438486C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nsid w:val="061A3431"/>
    <w:multiLevelType w:val="hybridMultilevel"/>
    <w:tmpl w:val="CF464E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4A05B6"/>
    <w:multiLevelType w:val="hybridMultilevel"/>
    <w:tmpl w:val="73FE5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227364"/>
    <w:multiLevelType w:val="hybridMultilevel"/>
    <w:tmpl w:val="365A697E"/>
    <w:lvl w:ilvl="0" w:tplc="66647E64">
      <w:start w:val="1"/>
      <w:numFmt w:val="bullet"/>
      <w:lvlText w:val=""/>
      <w:lvlJc w:val="left"/>
      <w:pPr>
        <w:ind w:left="860" w:hanging="360"/>
      </w:pPr>
      <w:rPr>
        <w:rFonts w:ascii="Symbol" w:eastAsia="Symbol" w:hAnsi="Symbol" w:hint="default"/>
        <w:sz w:val="24"/>
        <w:szCs w:val="24"/>
      </w:rPr>
    </w:lvl>
    <w:lvl w:ilvl="1" w:tplc="3DD8051A">
      <w:start w:val="1"/>
      <w:numFmt w:val="bullet"/>
      <w:lvlText w:val="•"/>
      <w:lvlJc w:val="left"/>
      <w:pPr>
        <w:ind w:left="1738" w:hanging="360"/>
      </w:pPr>
      <w:rPr>
        <w:rFonts w:hint="default"/>
      </w:rPr>
    </w:lvl>
    <w:lvl w:ilvl="2" w:tplc="326228EC">
      <w:start w:val="1"/>
      <w:numFmt w:val="bullet"/>
      <w:lvlText w:val="•"/>
      <w:lvlJc w:val="left"/>
      <w:pPr>
        <w:ind w:left="2616" w:hanging="360"/>
      </w:pPr>
      <w:rPr>
        <w:rFonts w:hint="default"/>
      </w:rPr>
    </w:lvl>
    <w:lvl w:ilvl="3" w:tplc="42120F1E">
      <w:start w:val="1"/>
      <w:numFmt w:val="bullet"/>
      <w:lvlText w:val="•"/>
      <w:lvlJc w:val="left"/>
      <w:pPr>
        <w:ind w:left="3494" w:hanging="360"/>
      </w:pPr>
      <w:rPr>
        <w:rFonts w:hint="default"/>
      </w:rPr>
    </w:lvl>
    <w:lvl w:ilvl="4" w:tplc="2F006E9E">
      <w:start w:val="1"/>
      <w:numFmt w:val="bullet"/>
      <w:lvlText w:val="•"/>
      <w:lvlJc w:val="left"/>
      <w:pPr>
        <w:ind w:left="4372" w:hanging="360"/>
      </w:pPr>
      <w:rPr>
        <w:rFonts w:hint="default"/>
      </w:rPr>
    </w:lvl>
    <w:lvl w:ilvl="5" w:tplc="01F0A508">
      <w:start w:val="1"/>
      <w:numFmt w:val="bullet"/>
      <w:lvlText w:val="•"/>
      <w:lvlJc w:val="left"/>
      <w:pPr>
        <w:ind w:left="5250" w:hanging="360"/>
      </w:pPr>
      <w:rPr>
        <w:rFonts w:hint="default"/>
      </w:rPr>
    </w:lvl>
    <w:lvl w:ilvl="6" w:tplc="BAA00D98">
      <w:start w:val="1"/>
      <w:numFmt w:val="bullet"/>
      <w:lvlText w:val="•"/>
      <w:lvlJc w:val="left"/>
      <w:pPr>
        <w:ind w:left="6128" w:hanging="360"/>
      </w:pPr>
      <w:rPr>
        <w:rFonts w:hint="default"/>
      </w:rPr>
    </w:lvl>
    <w:lvl w:ilvl="7" w:tplc="CF7C7A6A">
      <w:start w:val="1"/>
      <w:numFmt w:val="bullet"/>
      <w:lvlText w:val="•"/>
      <w:lvlJc w:val="left"/>
      <w:pPr>
        <w:ind w:left="7006" w:hanging="360"/>
      </w:pPr>
      <w:rPr>
        <w:rFonts w:hint="default"/>
      </w:rPr>
    </w:lvl>
    <w:lvl w:ilvl="8" w:tplc="CB60DE92">
      <w:start w:val="1"/>
      <w:numFmt w:val="bullet"/>
      <w:lvlText w:val="•"/>
      <w:lvlJc w:val="left"/>
      <w:pPr>
        <w:ind w:left="7884" w:hanging="360"/>
      </w:pPr>
      <w:rPr>
        <w:rFonts w:hint="default"/>
      </w:rPr>
    </w:lvl>
  </w:abstractNum>
  <w:abstractNum w:abstractNumId="6">
    <w:nsid w:val="1A903586"/>
    <w:multiLevelType w:val="hybridMultilevel"/>
    <w:tmpl w:val="4CD4C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BF67032"/>
    <w:multiLevelType w:val="hybridMultilevel"/>
    <w:tmpl w:val="E76A809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2A2BFB"/>
    <w:multiLevelType w:val="hybridMultilevel"/>
    <w:tmpl w:val="62D85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B63C52"/>
    <w:multiLevelType w:val="hybridMultilevel"/>
    <w:tmpl w:val="C15CA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0D2DD6"/>
    <w:multiLevelType w:val="hybridMultilevel"/>
    <w:tmpl w:val="30B2A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3122E8"/>
    <w:multiLevelType w:val="hybridMultilevel"/>
    <w:tmpl w:val="0D0E13F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1D03F7"/>
    <w:multiLevelType w:val="hybridMultilevel"/>
    <w:tmpl w:val="11DCA77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D748C3"/>
    <w:multiLevelType w:val="hybridMultilevel"/>
    <w:tmpl w:val="6A3A8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6076EF"/>
    <w:multiLevelType w:val="hybridMultilevel"/>
    <w:tmpl w:val="FE3CC7C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045BDE"/>
    <w:multiLevelType w:val="hybridMultilevel"/>
    <w:tmpl w:val="4EE06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7066B"/>
    <w:multiLevelType w:val="hybridMultilevel"/>
    <w:tmpl w:val="C3EE2008"/>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D2D0CFE"/>
    <w:multiLevelType w:val="hybridMultilevel"/>
    <w:tmpl w:val="F6360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937036"/>
    <w:multiLevelType w:val="hybridMultilevel"/>
    <w:tmpl w:val="40FED90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C23E94"/>
    <w:multiLevelType w:val="hybridMultilevel"/>
    <w:tmpl w:val="D3F4EF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3871E28"/>
    <w:multiLevelType w:val="hybridMultilevel"/>
    <w:tmpl w:val="F84ABF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B19F0"/>
    <w:multiLevelType w:val="hybridMultilevel"/>
    <w:tmpl w:val="E31C4FCC"/>
    <w:lvl w:ilvl="0" w:tplc="0409000F">
      <w:start w:val="1"/>
      <w:numFmt w:val="decimal"/>
      <w:lvlText w:val="%1."/>
      <w:lvlJc w:val="left"/>
      <w:pPr>
        <w:ind w:left="1080" w:hanging="360"/>
      </w:pPr>
      <w:rPr>
        <w:rFonts w:hint="default"/>
      </w:rPr>
    </w:lvl>
    <w:lvl w:ilvl="1" w:tplc="6CE4EF64">
      <w:start w:val="1"/>
      <w:numFmt w:val="decimal"/>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5E203DE3"/>
    <w:multiLevelType w:val="hybridMultilevel"/>
    <w:tmpl w:val="FC201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1212BA"/>
    <w:multiLevelType w:val="hybridMultilevel"/>
    <w:tmpl w:val="3CF84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BCB1BA4"/>
    <w:multiLevelType w:val="hybridMultilevel"/>
    <w:tmpl w:val="A3324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7946B9"/>
    <w:multiLevelType w:val="hybridMultilevel"/>
    <w:tmpl w:val="E23E1886"/>
    <w:lvl w:ilvl="0" w:tplc="171AA5D0">
      <w:start w:val="1"/>
      <w:numFmt w:val="bullet"/>
      <w:lvlText w:val=""/>
      <w:lvlJc w:val="left"/>
      <w:pPr>
        <w:ind w:left="860" w:hanging="360"/>
      </w:pPr>
      <w:rPr>
        <w:rFonts w:ascii="Symbol" w:eastAsia="Symbol" w:hAnsi="Symbol" w:hint="default"/>
        <w:sz w:val="24"/>
        <w:szCs w:val="24"/>
      </w:rPr>
    </w:lvl>
    <w:lvl w:ilvl="1" w:tplc="B17671EC">
      <w:start w:val="1"/>
      <w:numFmt w:val="bullet"/>
      <w:lvlText w:val="•"/>
      <w:lvlJc w:val="left"/>
      <w:pPr>
        <w:ind w:left="1738" w:hanging="360"/>
      </w:pPr>
      <w:rPr>
        <w:rFonts w:hint="default"/>
      </w:rPr>
    </w:lvl>
    <w:lvl w:ilvl="2" w:tplc="D64CE0D6">
      <w:start w:val="1"/>
      <w:numFmt w:val="bullet"/>
      <w:lvlText w:val="•"/>
      <w:lvlJc w:val="left"/>
      <w:pPr>
        <w:ind w:left="2616" w:hanging="360"/>
      </w:pPr>
      <w:rPr>
        <w:rFonts w:hint="default"/>
      </w:rPr>
    </w:lvl>
    <w:lvl w:ilvl="3" w:tplc="F7CA97E0">
      <w:start w:val="1"/>
      <w:numFmt w:val="bullet"/>
      <w:lvlText w:val="•"/>
      <w:lvlJc w:val="left"/>
      <w:pPr>
        <w:ind w:left="3494" w:hanging="360"/>
      </w:pPr>
      <w:rPr>
        <w:rFonts w:hint="default"/>
      </w:rPr>
    </w:lvl>
    <w:lvl w:ilvl="4" w:tplc="1A521150">
      <w:start w:val="1"/>
      <w:numFmt w:val="bullet"/>
      <w:lvlText w:val="•"/>
      <w:lvlJc w:val="left"/>
      <w:pPr>
        <w:ind w:left="4372" w:hanging="360"/>
      </w:pPr>
      <w:rPr>
        <w:rFonts w:hint="default"/>
      </w:rPr>
    </w:lvl>
    <w:lvl w:ilvl="5" w:tplc="7DEAF27E">
      <w:start w:val="1"/>
      <w:numFmt w:val="bullet"/>
      <w:lvlText w:val="•"/>
      <w:lvlJc w:val="left"/>
      <w:pPr>
        <w:ind w:left="5250" w:hanging="360"/>
      </w:pPr>
      <w:rPr>
        <w:rFonts w:hint="default"/>
      </w:rPr>
    </w:lvl>
    <w:lvl w:ilvl="6" w:tplc="77322DE6">
      <w:start w:val="1"/>
      <w:numFmt w:val="bullet"/>
      <w:lvlText w:val="•"/>
      <w:lvlJc w:val="left"/>
      <w:pPr>
        <w:ind w:left="6128" w:hanging="360"/>
      </w:pPr>
      <w:rPr>
        <w:rFonts w:hint="default"/>
      </w:rPr>
    </w:lvl>
    <w:lvl w:ilvl="7" w:tplc="3B045BBE">
      <w:start w:val="1"/>
      <w:numFmt w:val="bullet"/>
      <w:lvlText w:val="•"/>
      <w:lvlJc w:val="left"/>
      <w:pPr>
        <w:ind w:left="7006" w:hanging="360"/>
      </w:pPr>
      <w:rPr>
        <w:rFonts w:hint="default"/>
      </w:rPr>
    </w:lvl>
    <w:lvl w:ilvl="8" w:tplc="1B0014D6">
      <w:start w:val="1"/>
      <w:numFmt w:val="bullet"/>
      <w:lvlText w:val="•"/>
      <w:lvlJc w:val="left"/>
      <w:pPr>
        <w:ind w:left="7884" w:hanging="360"/>
      </w:pPr>
      <w:rPr>
        <w:rFonts w:hint="default"/>
      </w:rPr>
    </w:lvl>
  </w:abstractNum>
  <w:num w:numId="1">
    <w:abstractNumId w:val="13"/>
  </w:num>
  <w:num w:numId="2">
    <w:abstractNumId w:val="0"/>
  </w:num>
  <w:num w:numId="3">
    <w:abstractNumId w:val="21"/>
  </w:num>
  <w:num w:numId="4">
    <w:abstractNumId w:val="11"/>
  </w:num>
  <w:num w:numId="5">
    <w:abstractNumId w:val="7"/>
  </w:num>
  <w:num w:numId="6">
    <w:abstractNumId w:val="14"/>
  </w:num>
  <w:num w:numId="7">
    <w:abstractNumId w:val="24"/>
  </w:num>
  <w:num w:numId="8">
    <w:abstractNumId w:val="20"/>
  </w:num>
  <w:num w:numId="9">
    <w:abstractNumId w:val="18"/>
  </w:num>
  <w:num w:numId="10">
    <w:abstractNumId w:val="19"/>
  </w:num>
  <w:num w:numId="11">
    <w:abstractNumId w:val="9"/>
  </w:num>
  <w:num w:numId="12">
    <w:abstractNumId w:val="10"/>
  </w:num>
  <w:num w:numId="13">
    <w:abstractNumId w:val="8"/>
  </w:num>
  <w:num w:numId="14">
    <w:abstractNumId w:val="16"/>
  </w:num>
  <w:num w:numId="15">
    <w:abstractNumId w:val="4"/>
  </w:num>
  <w:num w:numId="16">
    <w:abstractNumId w:val="12"/>
  </w:num>
  <w:num w:numId="17">
    <w:abstractNumId w:val="1"/>
  </w:num>
  <w:num w:numId="18">
    <w:abstractNumId w:val="17"/>
  </w:num>
  <w:num w:numId="19">
    <w:abstractNumId w:val="3"/>
  </w:num>
  <w:num w:numId="20">
    <w:abstractNumId w:val="15"/>
  </w:num>
  <w:num w:numId="21">
    <w:abstractNumId w:val="22"/>
  </w:num>
  <w:num w:numId="22">
    <w:abstractNumId w:val="23"/>
  </w:num>
  <w:num w:numId="23">
    <w:abstractNumId w:val="25"/>
  </w:num>
  <w:num w:numId="24">
    <w:abstractNumId w:val="2"/>
  </w:num>
  <w:num w:numId="25">
    <w:abstractNumId w:val="6"/>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2DF"/>
    <w:rsid w:val="00031C08"/>
    <w:rsid w:val="000423D1"/>
    <w:rsid w:val="00043E3D"/>
    <w:rsid w:val="000445F4"/>
    <w:rsid w:val="000645BC"/>
    <w:rsid w:val="00075AB9"/>
    <w:rsid w:val="00081353"/>
    <w:rsid w:val="00084B68"/>
    <w:rsid w:val="00096846"/>
    <w:rsid w:val="000C431B"/>
    <w:rsid w:val="000E4E88"/>
    <w:rsid w:val="000E5DED"/>
    <w:rsid w:val="000F3720"/>
    <w:rsid w:val="00145F41"/>
    <w:rsid w:val="0015113C"/>
    <w:rsid w:val="00151469"/>
    <w:rsid w:val="00153856"/>
    <w:rsid w:val="00161D32"/>
    <w:rsid w:val="00170DB1"/>
    <w:rsid w:val="00172D33"/>
    <w:rsid w:val="001731DA"/>
    <w:rsid w:val="001805BA"/>
    <w:rsid w:val="0018714D"/>
    <w:rsid w:val="001B2D7F"/>
    <w:rsid w:val="001C557D"/>
    <w:rsid w:val="001D4A5A"/>
    <w:rsid w:val="001F3FC4"/>
    <w:rsid w:val="00211A61"/>
    <w:rsid w:val="00217D7B"/>
    <w:rsid w:val="0026444E"/>
    <w:rsid w:val="002715BD"/>
    <w:rsid w:val="002810AB"/>
    <w:rsid w:val="002834E4"/>
    <w:rsid w:val="002A2017"/>
    <w:rsid w:val="002A6D6C"/>
    <w:rsid w:val="002B4814"/>
    <w:rsid w:val="002D0467"/>
    <w:rsid w:val="002E3897"/>
    <w:rsid w:val="002F4F01"/>
    <w:rsid w:val="002F5B22"/>
    <w:rsid w:val="00307855"/>
    <w:rsid w:val="00316283"/>
    <w:rsid w:val="00323275"/>
    <w:rsid w:val="003253F5"/>
    <w:rsid w:val="003265AC"/>
    <w:rsid w:val="00331F8E"/>
    <w:rsid w:val="00336951"/>
    <w:rsid w:val="00336F2D"/>
    <w:rsid w:val="00344B45"/>
    <w:rsid w:val="003568F1"/>
    <w:rsid w:val="00370102"/>
    <w:rsid w:val="00396519"/>
    <w:rsid w:val="003A065E"/>
    <w:rsid w:val="003A45BB"/>
    <w:rsid w:val="003A46CF"/>
    <w:rsid w:val="003A6FCB"/>
    <w:rsid w:val="003B1B19"/>
    <w:rsid w:val="003B2229"/>
    <w:rsid w:val="003E0BC9"/>
    <w:rsid w:val="003F48C8"/>
    <w:rsid w:val="00424CCF"/>
    <w:rsid w:val="00426E94"/>
    <w:rsid w:val="004445CE"/>
    <w:rsid w:val="00454F4D"/>
    <w:rsid w:val="00465471"/>
    <w:rsid w:val="00466AFE"/>
    <w:rsid w:val="00467526"/>
    <w:rsid w:val="00475C1B"/>
    <w:rsid w:val="004A6615"/>
    <w:rsid w:val="004B6646"/>
    <w:rsid w:val="004C0B9E"/>
    <w:rsid w:val="004C0BF5"/>
    <w:rsid w:val="004C1C8F"/>
    <w:rsid w:val="004C47DC"/>
    <w:rsid w:val="004C5820"/>
    <w:rsid w:val="004D4A8F"/>
    <w:rsid w:val="005210CE"/>
    <w:rsid w:val="00522D52"/>
    <w:rsid w:val="00530BD7"/>
    <w:rsid w:val="0053285E"/>
    <w:rsid w:val="00570511"/>
    <w:rsid w:val="00590512"/>
    <w:rsid w:val="00591E75"/>
    <w:rsid w:val="005A3BC0"/>
    <w:rsid w:val="005B0D1B"/>
    <w:rsid w:val="005F29FF"/>
    <w:rsid w:val="006012B6"/>
    <w:rsid w:val="00601B84"/>
    <w:rsid w:val="00630A6E"/>
    <w:rsid w:val="006504F6"/>
    <w:rsid w:val="00652478"/>
    <w:rsid w:val="00653DD5"/>
    <w:rsid w:val="00655DFD"/>
    <w:rsid w:val="00657FB1"/>
    <w:rsid w:val="0067139E"/>
    <w:rsid w:val="0067752F"/>
    <w:rsid w:val="00680CE2"/>
    <w:rsid w:val="006914F2"/>
    <w:rsid w:val="0069413B"/>
    <w:rsid w:val="006A3D6B"/>
    <w:rsid w:val="006B177E"/>
    <w:rsid w:val="006B7066"/>
    <w:rsid w:val="006C1493"/>
    <w:rsid w:val="006C3421"/>
    <w:rsid w:val="006C6C80"/>
    <w:rsid w:val="006D6825"/>
    <w:rsid w:val="006F0221"/>
    <w:rsid w:val="0070613E"/>
    <w:rsid w:val="00707BA0"/>
    <w:rsid w:val="00716018"/>
    <w:rsid w:val="00717AD4"/>
    <w:rsid w:val="00723AC2"/>
    <w:rsid w:val="00746BD2"/>
    <w:rsid w:val="00755AD6"/>
    <w:rsid w:val="00760AF8"/>
    <w:rsid w:val="00784022"/>
    <w:rsid w:val="00790785"/>
    <w:rsid w:val="007A7EBA"/>
    <w:rsid w:val="007B424A"/>
    <w:rsid w:val="007B68F1"/>
    <w:rsid w:val="007C1FBE"/>
    <w:rsid w:val="007C2457"/>
    <w:rsid w:val="007C32DC"/>
    <w:rsid w:val="007D75F6"/>
    <w:rsid w:val="007E5D3C"/>
    <w:rsid w:val="007F76B2"/>
    <w:rsid w:val="0080211C"/>
    <w:rsid w:val="00822FEA"/>
    <w:rsid w:val="008554D8"/>
    <w:rsid w:val="0086051E"/>
    <w:rsid w:val="008C049D"/>
    <w:rsid w:val="008C12C2"/>
    <w:rsid w:val="008C2DDD"/>
    <w:rsid w:val="008C795C"/>
    <w:rsid w:val="008E6339"/>
    <w:rsid w:val="008F3DAE"/>
    <w:rsid w:val="009615B5"/>
    <w:rsid w:val="00961A17"/>
    <w:rsid w:val="00962A8C"/>
    <w:rsid w:val="00972D6D"/>
    <w:rsid w:val="00980C65"/>
    <w:rsid w:val="00981B13"/>
    <w:rsid w:val="00991991"/>
    <w:rsid w:val="009B3CDA"/>
    <w:rsid w:val="009B42D9"/>
    <w:rsid w:val="00A1262A"/>
    <w:rsid w:val="00A15E4C"/>
    <w:rsid w:val="00A21169"/>
    <w:rsid w:val="00A226D7"/>
    <w:rsid w:val="00A41DD6"/>
    <w:rsid w:val="00A5416C"/>
    <w:rsid w:val="00A7255B"/>
    <w:rsid w:val="00A77EFF"/>
    <w:rsid w:val="00A92D44"/>
    <w:rsid w:val="00AA2F95"/>
    <w:rsid w:val="00AC5CED"/>
    <w:rsid w:val="00AD3361"/>
    <w:rsid w:val="00AD4B58"/>
    <w:rsid w:val="00AE07B9"/>
    <w:rsid w:val="00B004C4"/>
    <w:rsid w:val="00B165B9"/>
    <w:rsid w:val="00B22092"/>
    <w:rsid w:val="00B310DB"/>
    <w:rsid w:val="00B339BC"/>
    <w:rsid w:val="00B4512A"/>
    <w:rsid w:val="00B45ACF"/>
    <w:rsid w:val="00B80177"/>
    <w:rsid w:val="00BA01A1"/>
    <w:rsid w:val="00BA5FA2"/>
    <w:rsid w:val="00BB269A"/>
    <w:rsid w:val="00BB5BDE"/>
    <w:rsid w:val="00BC171D"/>
    <w:rsid w:val="00BE5EBB"/>
    <w:rsid w:val="00C10976"/>
    <w:rsid w:val="00C12B99"/>
    <w:rsid w:val="00C269C2"/>
    <w:rsid w:val="00C30C3C"/>
    <w:rsid w:val="00C33006"/>
    <w:rsid w:val="00C4565A"/>
    <w:rsid w:val="00C572FF"/>
    <w:rsid w:val="00C717FB"/>
    <w:rsid w:val="00C8216A"/>
    <w:rsid w:val="00C9764A"/>
    <w:rsid w:val="00CA1C88"/>
    <w:rsid w:val="00CB2603"/>
    <w:rsid w:val="00CB3AFD"/>
    <w:rsid w:val="00CC6574"/>
    <w:rsid w:val="00D06505"/>
    <w:rsid w:val="00D2669E"/>
    <w:rsid w:val="00D31776"/>
    <w:rsid w:val="00D40891"/>
    <w:rsid w:val="00D45CBE"/>
    <w:rsid w:val="00D46026"/>
    <w:rsid w:val="00D64A27"/>
    <w:rsid w:val="00D6643B"/>
    <w:rsid w:val="00D67291"/>
    <w:rsid w:val="00D80ECB"/>
    <w:rsid w:val="00D80F37"/>
    <w:rsid w:val="00D81347"/>
    <w:rsid w:val="00DA5E4A"/>
    <w:rsid w:val="00DA7B35"/>
    <w:rsid w:val="00DB2D28"/>
    <w:rsid w:val="00DD20E0"/>
    <w:rsid w:val="00DD6B99"/>
    <w:rsid w:val="00E03AE1"/>
    <w:rsid w:val="00E135AC"/>
    <w:rsid w:val="00E23B28"/>
    <w:rsid w:val="00E344E6"/>
    <w:rsid w:val="00E43899"/>
    <w:rsid w:val="00E54F34"/>
    <w:rsid w:val="00E56FAB"/>
    <w:rsid w:val="00E64069"/>
    <w:rsid w:val="00E7072F"/>
    <w:rsid w:val="00E760EB"/>
    <w:rsid w:val="00E9252F"/>
    <w:rsid w:val="00E93693"/>
    <w:rsid w:val="00EF00DB"/>
    <w:rsid w:val="00F02CC6"/>
    <w:rsid w:val="00F316A8"/>
    <w:rsid w:val="00F316D4"/>
    <w:rsid w:val="00F46886"/>
    <w:rsid w:val="00F57DCD"/>
    <w:rsid w:val="00F61469"/>
    <w:rsid w:val="00F73568"/>
    <w:rsid w:val="00F75F95"/>
    <w:rsid w:val="00F870D1"/>
    <w:rsid w:val="00FA72DF"/>
    <w:rsid w:val="00FC2E4B"/>
    <w:rsid w:val="00FF6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7" type="connector" idref="#Straight Arrow Connector 64"/>
        <o:r id="V:Rule18" type="connector" idref="#Straight Arrow Connector 94"/>
        <o:r id="V:Rule19" type="connector" idref="#Straight Arrow Connector 60"/>
        <o:r id="V:Rule20" type="connector" idref="#Straight Arrow Connector 66"/>
        <o:r id="V:Rule21" type="connector" idref="#Straight Arrow Connector 67"/>
        <o:r id="V:Rule22" type="connector" idref="#Straight Arrow Connector 93"/>
        <o:r id="V:Rule23" type="connector" idref="#Straight Arrow Connector 68"/>
        <o:r id="V:Rule24" type="connector" idref="#Straight Arrow Connector 71"/>
        <o:r id="V:Rule25" type="connector" idref="#Straight Arrow Connector 81"/>
        <o:r id="V:Rule26" type="connector" idref="#Straight Arrow Connector 85"/>
        <o:r id="V:Rule27" type="connector" idref="#Straight Arrow Connector 83"/>
        <o:r id="V:Rule28" type="connector" idref="#Straight Arrow Connector 74"/>
        <o:r id="V:Rule29" type="connector" idref="#Straight Arrow Connector 89"/>
        <o:r id="V:Rule30" type="connector" idref="#Straight Arrow Connector 73"/>
        <o:r id="V:Rule31" type="connector" idref="#Straight Arrow Connector 84"/>
        <o:r id="V:Rule32" type="connector" idref="#Straight Arrow Connector 7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D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2DF"/>
    <w:pPr>
      <w:ind w:left="720"/>
      <w:contextualSpacing/>
    </w:pPr>
  </w:style>
  <w:style w:type="paragraph" w:styleId="BalloonText">
    <w:name w:val="Balloon Text"/>
    <w:basedOn w:val="Normal"/>
    <w:link w:val="BalloonTextChar"/>
    <w:uiPriority w:val="99"/>
    <w:semiHidden/>
    <w:unhideWhenUsed/>
    <w:rsid w:val="00A12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62A"/>
    <w:rPr>
      <w:rFonts w:ascii="Tahoma" w:eastAsia="Calibri" w:hAnsi="Tahoma" w:cs="Tahoma"/>
      <w:sz w:val="16"/>
      <w:szCs w:val="16"/>
    </w:rPr>
  </w:style>
  <w:style w:type="paragraph" w:styleId="Header">
    <w:name w:val="header"/>
    <w:basedOn w:val="Normal"/>
    <w:link w:val="HeaderChar"/>
    <w:uiPriority w:val="99"/>
    <w:semiHidden/>
    <w:unhideWhenUsed/>
    <w:rsid w:val="008021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211C"/>
    <w:rPr>
      <w:rFonts w:ascii="Calibri" w:eastAsia="Calibri" w:hAnsi="Calibri" w:cs="Times New Roman"/>
    </w:rPr>
  </w:style>
  <w:style w:type="paragraph" w:styleId="Footer">
    <w:name w:val="footer"/>
    <w:basedOn w:val="Normal"/>
    <w:link w:val="FooterChar"/>
    <w:uiPriority w:val="99"/>
    <w:semiHidden/>
    <w:unhideWhenUsed/>
    <w:rsid w:val="008021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0211C"/>
    <w:rPr>
      <w:rFonts w:ascii="Calibri" w:eastAsia="Calibri" w:hAnsi="Calibri" w:cs="Times New Roman"/>
    </w:rPr>
  </w:style>
  <w:style w:type="paragraph" w:styleId="Caption">
    <w:name w:val="caption"/>
    <w:basedOn w:val="Normal"/>
    <w:next w:val="Normal"/>
    <w:uiPriority w:val="35"/>
    <w:unhideWhenUsed/>
    <w:qFormat/>
    <w:rsid w:val="006C3421"/>
    <w:pPr>
      <w:spacing w:line="240" w:lineRule="auto"/>
    </w:pPr>
    <w:rPr>
      <w:b/>
      <w:bCs/>
      <w:color w:val="4F81BD" w:themeColor="accent1"/>
      <w:sz w:val="18"/>
      <w:szCs w:val="18"/>
    </w:rPr>
  </w:style>
  <w:style w:type="paragraph" w:styleId="BodyText">
    <w:name w:val="Body Text"/>
    <w:basedOn w:val="Normal"/>
    <w:link w:val="BodyTextChar"/>
    <w:uiPriority w:val="1"/>
    <w:qFormat/>
    <w:rsid w:val="00EF00DB"/>
    <w:pPr>
      <w:widowControl w:val="0"/>
      <w:spacing w:after="0" w:line="240" w:lineRule="auto"/>
      <w:ind w:left="119"/>
    </w:pPr>
    <w:rPr>
      <w:rFonts w:cstheme="minorBidi"/>
      <w:sz w:val="24"/>
      <w:szCs w:val="24"/>
    </w:rPr>
  </w:style>
  <w:style w:type="character" w:customStyle="1" w:styleId="BodyTextChar">
    <w:name w:val="Body Text Char"/>
    <w:basedOn w:val="DefaultParagraphFont"/>
    <w:link w:val="BodyText"/>
    <w:uiPriority w:val="1"/>
    <w:rsid w:val="00EF00DB"/>
    <w:rPr>
      <w:rFonts w:ascii="Calibri" w:eastAsia="Calibri" w:hAnsi="Calibri"/>
      <w:sz w:val="24"/>
      <w:szCs w:val="24"/>
    </w:rPr>
  </w:style>
  <w:style w:type="table" w:styleId="TableGrid">
    <w:name w:val="Table Grid"/>
    <w:basedOn w:val="TableNormal"/>
    <w:uiPriority w:val="59"/>
    <w:rsid w:val="00B45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D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2DF"/>
    <w:pPr>
      <w:ind w:left="720"/>
      <w:contextualSpacing/>
    </w:pPr>
  </w:style>
  <w:style w:type="paragraph" w:styleId="BalloonText">
    <w:name w:val="Balloon Text"/>
    <w:basedOn w:val="Normal"/>
    <w:link w:val="BalloonTextChar"/>
    <w:uiPriority w:val="99"/>
    <w:semiHidden/>
    <w:unhideWhenUsed/>
    <w:rsid w:val="00A12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62A"/>
    <w:rPr>
      <w:rFonts w:ascii="Tahoma" w:eastAsia="Calibri" w:hAnsi="Tahoma" w:cs="Tahoma"/>
      <w:sz w:val="16"/>
      <w:szCs w:val="16"/>
    </w:rPr>
  </w:style>
  <w:style w:type="paragraph" w:styleId="Header">
    <w:name w:val="header"/>
    <w:basedOn w:val="Normal"/>
    <w:link w:val="HeaderChar"/>
    <w:uiPriority w:val="99"/>
    <w:semiHidden/>
    <w:unhideWhenUsed/>
    <w:rsid w:val="008021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211C"/>
    <w:rPr>
      <w:rFonts w:ascii="Calibri" w:eastAsia="Calibri" w:hAnsi="Calibri" w:cs="Times New Roman"/>
    </w:rPr>
  </w:style>
  <w:style w:type="paragraph" w:styleId="Footer">
    <w:name w:val="footer"/>
    <w:basedOn w:val="Normal"/>
    <w:link w:val="FooterChar"/>
    <w:uiPriority w:val="99"/>
    <w:semiHidden/>
    <w:unhideWhenUsed/>
    <w:rsid w:val="008021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0211C"/>
    <w:rPr>
      <w:rFonts w:ascii="Calibri" w:eastAsia="Calibri" w:hAnsi="Calibri" w:cs="Times New Roman"/>
    </w:rPr>
  </w:style>
  <w:style w:type="paragraph" w:styleId="Caption">
    <w:name w:val="caption"/>
    <w:basedOn w:val="Normal"/>
    <w:next w:val="Normal"/>
    <w:uiPriority w:val="35"/>
    <w:unhideWhenUsed/>
    <w:qFormat/>
    <w:rsid w:val="006C3421"/>
    <w:pPr>
      <w:spacing w:line="240" w:lineRule="auto"/>
    </w:pPr>
    <w:rPr>
      <w:b/>
      <w:bCs/>
      <w:color w:val="4F81BD" w:themeColor="accent1"/>
      <w:sz w:val="18"/>
      <w:szCs w:val="18"/>
    </w:rPr>
  </w:style>
  <w:style w:type="paragraph" w:styleId="BodyText">
    <w:name w:val="Body Text"/>
    <w:basedOn w:val="Normal"/>
    <w:link w:val="BodyTextChar"/>
    <w:uiPriority w:val="1"/>
    <w:qFormat/>
    <w:rsid w:val="00EF00DB"/>
    <w:pPr>
      <w:widowControl w:val="0"/>
      <w:spacing w:after="0" w:line="240" w:lineRule="auto"/>
      <w:ind w:left="119"/>
    </w:pPr>
    <w:rPr>
      <w:rFonts w:cstheme="minorBidi"/>
      <w:sz w:val="24"/>
      <w:szCs w:val="24"/>
    </w:rPr>
  </w:style>
  <w:style w:type="character" w:customStyle="1" w:styleId="BodyTextChar">
    <w:name w:val="Body Text Char"/>
    <w:basedOn w:val="DefaultParagraphFont"/>
    <w:link w:val="BodyText"/>
    <w:uiPriority w:val="1"/>
    <w:rsid w:val="00EF00DB"/>
    <w:rPr>
      <w:rFonts w:ascii="Calibri" w:eastAsia="Calibri" w:hAnsi="Calibri"/>
      <w:sz w:val="24"/>
      <w:szCs w:val="24"/>
    </w:rPr>
  </w:style>
  <w:style w:type="table" w:styleId="TableGrid">
    <w:name w:val="Table Grid"/>
    <w:basedOn w:val="TableNormal"/>
    <w:uiPriority w:val="59"/>
    <w:rsid w:val="00B45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549246">
      <w:bodyDiv w:val="1"/>
      <w:marLeft w:val="0"/>
      <w:marRight w:val="0"/>
      <w:marTop w:val="0"/>
      <w:marBottom w:val="0"/>
      <w:divBdr>
        <w:top w:val="none" w:sz="0" w:space="0" w:color="auto"/>
        <w:left w:val="none" w:sz="0" w:space="0" w:color="auto"/>
        <w:bottom w:val="none" w:sz="0" w:space="0" w:color="auto"/>
        <w:right w:val="none" w:sz="0" w:space="0" w:color="auto"/>
      </w:divBdr>
    </w:div>
    <w:div w:id="274946639">
      <w:bodyDiv w:val="1"/>
      <w:marLeft w:val="0"/>
      <w:marRight w:val="0"/>
      <w:marTop w:val="0"/>
      <w:marBottom w:val="0"/>
      <w:divBdr>
        <w:top w:val="none" w:sz="0" w:space="0" w:color="auto"/>
        <w:left w:val="none" w:sz="0" w:space="0" w:color="auto"/>
        <w:bottom w:val="none" w:sz="0" w:space="0" w:color="auto"/>
        <w:right w:val="none" w:sz="0" w:space="0" w:color="auto"/>
      </w:divBdr>
    </w:div>
    <w:div w:id="1214583182">
      <w:bodyDiv w:val="1"/>
      <w:marLeft w:val="0"/>
      <w:marRight w:val="0"/>
      <w:marTop w:val="0"/>
      <w:marBottom w:val="0"/>
      <w:divBdr>
        <w:top w:val="none" w:sz="0" w:space="0" w:color="auto"/>
        <w:left w:val="none" w:sz="0" w:space="0" w:color="auto"/>
        <w:bottom w:val="none" w:sz="0" w:space="0" w:color="auto"/>
        <w:right w:val="none" w:sz="0" w:space="0" w:color="auto"/>
      </w:divBdr>
    </w:div>
    <w:div w:id="1370764579">
      <w:bodyDiv w:val="1"/>
      <w:marLeft w:val="0"/>
      <w:marRight w:val="0"/>
      <w:marTop w:val="0"/>
      <w:marBottom w:val="0"/>
      <w:divBdr>
        <w:top w:val="none" w:sz="0" w:space="0" w:color="auto"/>
        <w:left w:val="none" w:sz="0" w:space="0" w:color="auto"/>
        <w:bottom w:val="none" w:sz="0" w:space="0" w:color="auto"/>
        <w:right w:val="none" w:sz="0" w:space="0" w:color="auto"/>
      </w:divBdr>
    </w:div>
    <w:div w:id="1651254102">
      <w:bodyDiv w:val="1"/>
      <w:marLeft w:val="0"/>
      <w:marRight w:val="0"/>
      <w:marTop w:val="0"/>
      <w:marBottom w:val="0"/>
      <w:divBdr>
        <w:top w:val="none" w:sz="0" w:space="0" w:color="auto"/>
        <w:left w:val="none" w:sz="0" w:space="0" w:color="auto"/>
        <w:bottom w:val="none" w:sz="0" w:space="0" w:color="auto"/>
        <w:right w:val="none" w:sz="0" w:space="0" w:color="auto"/>
      </w:divBdr>
    </w:div>
    <w:div w:id="187723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diagramData" Target="diagrams/data1.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hart" Target="charts/chart3.xml"/><Relationship Id="rId22" Type="http://schemas.microsoft.com/office/2007/relationships/diagramDrawing" Target="diagrams/drawing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mims\AppData\Local\Microsoft\Windows\Temporary%20Internet%20Files\Content.Outlook\2FDNQ2GQ\Student%20Services%20Metrics%20Tool-%20ECC%20Fall%202017%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mims\AppData\Local\Microsoft\Windows\Temporary%20Internet%20Files\Content.Outlook\2FDNQ2GQ\Student%20Services%20Metrics%20Tool-%20ECC%20Fall%202017%20(2).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C:\Users\bmims\AppData\Local\Microsoft\Windows\Temporary%20Internet%20Files\Content.Outlook\2FDNQ2GQ\Student%20Services%20Metrics%20Tool-%20ECC%20Fall%202017%20(2).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bmims\AppData\Local\Microsoft\Windows\Temporary%20Internet%20Files\Content.Outlook\2FDNQ2GQ\Student%20Services%20Metrics%20Tool-%20ECC%20Fall%202017%20(2).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400">
                <a:latin typeface="Century Gothic" panose="020B0502020202020204" pitchFamily="34" charset="0"/>
              </a:defRPr>
            </a:pPr>
            <a:r>
              <a:rPr lang="en-US" sz="1400">
                <a:latin typeface="Century Gothic" panose="020B0502020202020204" pitchFamily="34" charset="0"/>
              </a:rPr>
              <a:t>Success Rate</a:t>
            </a:r>
          </a:p>
        </c:rich>
      </c:tx>
      <c:layout/>
      <c:overlay val="0"/>
    </c:title>
    <c:autoTitleDeleted val="0"/>
    <c:plotArea>
      <c:layout>
        <c:manualLayout>
          <c:layoutTarget val="inner"/>
          <c:xMode val="edge"/>
          <c:yMode val="edge"/>
          <c:x val="7.1439752232658346E-2"/>
          <c:y val="0.11561634200191477"/>
          <c:w val="0.91088246552547747"/>
          <c:h val="0.62962824690017205"/>
        </c:manualLayout>
      </c:layout>
      <c:barChart>
        <c:barDir val="col"/>
        <c:grouping val="clustered"/>
        <c:varyColors val="0"/>
        <c:ser>
          <c:idx val="0"/>
          <c:order val="0"/>
          <c:tx>
            <c:strRef>
              <c:f>Metrics!$A$24</c:f>
              <c:strCache>
                <c:ptCount val="1"/>
                <c:pt idx="0">
                  <c:v>Program Success</c:v>
                </c:pt>
              </c:strCache>
            </c:strRef>
          </c:tx>
          <c:spPr>
            <a:solidFill>
              <a:schemeClr val="accent3"/>
            </a:solidFill>
          </c:spPr>
          <c:invertIfNegative val="0"/>
          <c:dLbls>
            <c:delete val="1"/>
          </c:dLbls>
          <c:cat>
            <c:strRef>
              <c:f>Metrics!$B$23:$E$23</c:f>
              <c:strCache>
                <c:ptCount val="4"/>
                <c:pt idx="0">
                  <c:v>Fall 2014</c:v>
                </c:pt>
                <c:pt idx="1">
                  <c:v>Fall 2015</c:v>
                </c:pt>
                <c:pt idx="2">
                  <c:v>Fall 2016</c:v>
                </c:pt>
                <c:pt idx="3">
                  <c:v>Fall 2017</c:v>
                </c:pt>
              </c:strCache>
            </c:strRef>
          </c:cat>
          <c:val>
            <c:numRef>
              <c:f>Metrics!$B$24:$E$24</c:f>
              <c:numCache>
                <c:formatCode>General</c:formatCode>
                <c:ptCount val="4"/>
                <c:pt idx="0">
                  <c:v>0.66275659824046917</c:v>
                </c:pt>
                <c:pt idx="1">
                  <c:v>0.68181818181818177</c:v>
                </c:pt>
                <c:pt idx="2">
                  <c:v>0.7932489451476793</c:v>
                </c:pt>
                <c:pt idx="3">
                  <c:v>0.61267605633802813</c:v>
                </c:pt>
              </c:numCache>
            </c:numRef>
          </c:val>
          <c:extLst xmlns:c16r2="http://schemas.microsoft.com/office/drawing/2015/06/chart">
            <c:ext xmlns:c16="http://schemas.microsoft.com/office/drawing/2014/chart" uri="{C3380CC4-5D6E-409C-BE32-E72D297353CC}">
              <c16:uniqueId val="{00000000-7475-44DC-982F-F5A3353C77EC}"/>
            </c:ext>
          </c:extLst>
        </c:ser>
        <c:ser>
          <c:idx val="1"/>
          <c:order val="1"/>
          <c:tx>
            <c:strRef>
              <c:f>Metrics!$A$25</c:f>
              <c:strCache>
                <c:ptCount val="1"/>
                <c:pt idx="0">
                  <c:v>ECC Success</c:v>
                </c:pt>
              </c:strCache>
            </c:strRef>
          </c:tx>
          <c:spPr>
            <a:pattFill prst="dkHorz">
              <a:fgClr>
                <a:srgbClr val="9BBB59"/>
              </a:fgClr>
              <a:bgClr>
                <a:schemeClr val="bg1">
                  <a:lumMod val="85000"/>
                </a:schemeClr>
              </a:bgClr>
            </a:pattFill>
          </c:spPr>
          <c:invertIfNegative val="0"/>
          <c:dLbls>
            <c:delete val="1"/>
          </c:dLbls>
          <c:cat>
            <c:strRef>
              <c:f>Metrics!$B$23:$E$23</c:f>
              <c:strCache>
                <c:ptCount val="4"/>
                <c:pt idx="0">
                  <c:v>Fall 2014</c:v>
                </c:pt>
                <c:pt idx="1">
                  <c:v>Fall 2015</c:v>
                </c:pt>
                <c:pt idx="2">
                  <c:v>Fall 2016</c:v>
                </c:pt>
                <c:pt idx="3">
                  <c:v>Fall 2017</c:v>
                </c:pt>
              </c:strCache>
            </c:strRef>
          </c:cat>
          <c:val>
            <c:numRef>
              <c:f>Metrics!$B$25:$E$25</c:f>
              <c:numCache>
                <c:formatCode>General</c:formatCode>
                <c:ptCount val="4"/>
                <c:pt idx="0">
                  <c:v>0.67599262858100184</c:v>
                </c:pt>
                <c:pt idx="1">
                  <c:v>0.68001815677435518</c:v>
                </c:pt>
                <c:pt idx="2">
                  <c:v>0.68760746553287277</c:v>
                </c:pt>
                <c:pt idx="3">
                  <c:v>0.69291350935818385</c:v>
                </c:pt>
              </c:numCache>
            </c:numRef>
          </c:val>
          <c:extLst xmlns:c16r2="http://schemas.microsoft.com/office/drawing/2015/06/chart">
            <c:ext xmlns:c16="http://schemas.microsoft.com/office/drawing/2014/chart" uri="{C3380CC4-5D6E-409C-BE32-E72D297353CC}">
              <c16:uniqueId val="{00000001-7475-44DC-982F-F5A3353C77EC}"/>
            </c:ext>
          </c:extLst>
        </c:ser>
        <c:dLbls>
          <c:showLegendKey val="0"/>
          <c:showVal val="1"/>
          <c:showCatName val="0"/>
          <c:showSerName val="0"/>
          <c:showPercent val="0"/>
          <c:showBubbleSize val="0"/>
        </c:dLbls>
        <c:gapWidth val="242"/>
        <c:axId val="69001984"/>
        <c:axId val="69003904"/>
      </c:barChart>
      <c:catAx>
        <c:axId val="69001984"/>
        <c:scaling>
          <c:orientation val="minMax"/>
        </c:scaling>
        <c:delete val="0"/>
        <c:axPos val="b"/>
        <c:numFmt formatCode="#,##0.00" sourceLinked="0"/>
        <c:majorTickMark val="none"/>
        <c:minorTickMark val="none"/>
        <c:tickLblPos val="nextTo"/>
        <c:txPr>
          <a:bodyPr/>
          <a:lstStyle/>
          <a:p>
            <a:pPr>
              <a:defRPr sz="1100"/>
            </a:pPr>
            <a:endParaRPr lang="en-US"/>
          </a:p>
        </c:txPr>
        <c:crossAx val="69003904"/>
        <c:crosses val="autoZero"/>
        <c:auto val="1"/>
        <c:lblAlgn val="ctr"/>
        <c:lblOffset val="100"/>
        <c:noMultiLvlLbl val="0"/>
      </c:catAx>
      <c:valAx>
        <c:axId val="69003904"/>
        <c:scaling>
          <c:orientation val="minMax"/>
          <c:max val="0.95000000000000007"/>
          <c:min val="0.4"/>
        </c:scaling>
        <c:delete val="0"/>
        <c:axPos val="l"/>
        <c:numFmt formatCode="0%" sourceLinked="0"/>
        <c:majorTickMark val="none"/>
        <c:minorTickMark val="none"/>
        <c:tickLblPos val="nextTo"/>
        <c:txPr>
          <a:bodyPr/>
          <a:lstStyle/>
          <a:p>
            <a:pPr>
              <a:defRPr sz="1100"/>
            </a:pPr>
            <a:endParaRPr lang="en-US"/>
          </a:p>
        </c:txPr>
        <c:crossAx val="69001984"/>
        <c:crosses val="autoZero"/>
        <c:crossBetween val="between"/>
        <c:majorUnit val="0.1"/>
      </c:valAx>
    </c:plotArea>
    <c:legend>
      <c:legendPos val="b"/>
      <c:layout>
        <c:manualLayout>
          <c:xMode val="edge"/>
          <c:yMode val="edge"/>
          <c:x val="7.8347578347578342E-2"/>
          <c:y val="0.92148535312396296"/>
          <c:w val="0.92165242165242167"/>
          <c:h val="7.5766660632938118E-2"/>
        </c:manualLayout>
      </c:layout>
      <c:overlay val="0"/>
      <c:txPr>
        <a:bodyPr/>
        <a:lstStyle/>
        <a:p>
          <a:pPr>
            <a:defRPr sz="1200"/>
          </a:pPr>
          <a:endParaRPr lang="en-US"/>
        </a:p>
      </c:txPr>
    </c:legend>
    <c:plotVisOnly val="0"/>
    <c:dispBlanksAs val="span"/>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400">
                <a:latin typeface="Century Gothic" panose="020B0502020202020204" pitchFamily="34" charset="0"/>
              </a:defRPr>
            </a:pPr>
            <a:r>
              <a:rPr lang="en-US" sz="1400">
                <a:latin typeface="Century Gothic" panose="020B0502020202020204" pitchFamily="34" charset="0"/>
              </a:rPr>
              <a:t>Retention Rate</a:t>
            </a:r>
          </a:p>
        </c:rich>
      </c:tx>
      <c:layout/>
      <c:overlay val="0"/>
    </c:title>
    <c:autoTitleDeleted val="0"/>
    <c:plotArea>
      <c:layout>
        <c:manualLayout>
          <c:layoutTarget val="inner"/>
          <c:xMode val="edge"/>
          <c:yMode val="edge"/>
          <c:x val="0.10349115014469346"/>
          <c:y val="0.11561634200191477"/>
          <c:w val="0.8858250891715459"/>
          <c:h val="0.62956626824524642"/>
        </c:manualLayout>
      </c:layout>
      <c:barChart>
        <c:barDir val="col"/>
        <c:grouping val="clustered"/>
        <c:varyColors val="0"/>
        <c:ser>
          <c:idx val="0"/>
          <c:order val="0"/>
          <c:tx>
            <c:strRef>
              <c:f>Metrics!$A$26</c:f>
              <c:strCache>
                <c:ptCount val="1"/>
                <c:pt idx="0">
                  <c:v>Program Retention</c:v>
                </c:pt>
              </c:strCache>
            </c:strRef>
          </c:tx>
          <c:invertIfNegative val="0"/>
          <c:dLbls>
            <c:delete val="1"/>
          </c:dLbls>
          <c:cat>
            <c:strRef>
              <c:f>Metrics!$B$23:$E$23</c:f>
              <c:strCache>
                <c:ptCount val="4"/>
                <c:pt idx="0">
                  <c:v>Fall 2014</c:v>
                </c:pt>
                <c:pt idx="1">
                  <c:v>Fall 2015</c:v>
                </c:pt>
                <c:pt idx="2">
                  <c:v>Fall 2016</c:v>
                </c:pt>
                <c:pt idx="3">
                  <c:v>Fall 2017</c:v>
                </c:pt>
              </c:strCache>
            </c:strRef>
          </c:cat>
          <c:val>
            <c:numRef>
              <c:f>Metrics!$B$26:$E$26</c:f>
              <c:numCache>
                <c:formatCode>General</c:formatCode>
                <c:ptCount val="4"/>
                <c:pt idx="0">
                  <c:v>0.87096774193548387</c:v>
                </c:pt>
                <c:pt idx="1">
                  <c:v>0.88257575757575757</c:v>
                </c:pt>
                <c:pt idx="2">
                  <c:v>0.93670886075949367</c:v>
                </c:pt>
                <c:pt idx="3">
                  <c:v>0.83450704225352113</c:v>
                </c:pt>
              </c:numCache>
            </c:numRef>
          </c:val>
          <c:extLst xmlns:c16r2="http://schemas.microsoft.com/office/drawing/2015/06/chart">
            <c:ext xmlns:c16="http://schemas.microsoft.com/office/drawing/2014/chart" uri="{C3380CC4-5D6E-409C-BE32-E72D297353CC}">
              <c16:uniqueId val="{00000000-F347-4476-A600-FCE0BE39BAC6}"/>
            </c:ext>
          </c:extLst>
        </c:ser>
        <c:ser>
          <c:idx val="1"/>
          <c:order val="1"/>
          <c:tx>
            <c:strRef>
              <c:f>Metrics!$A$27</c:f>
              <c:strCache>
                <c:ptCount val="1"/>
                <c:pt idx="0">
                  <c:v>ECC Retention</c:v>
                </c:pt>
              </c:strCache>
            </c:strRef>
          </c:tx>
          <c:spPr>
            <a:pattFill prst="dkHorz">
              <a:fgClr>
                <a:schemeClr val="accent1"/>
              </a:fgClr>
              <a:bgClr>
                <a:schemeClr val="bg1">
                  <a:lumMod val="85000"/>
                </a:schemeClr>
              </a:bgClr>
            </a:pattFill>
          </c:spPr>
          <c:invertIfNegative val="0"/>
          <c:dLbls>
            <c:delete val="1"/>
          </c:dLbls>
          <c:cat>
            <c:strRef>
              <c:f>Metrics!$B$23:$E$23</c:f>
              <c:strCache>
                <c:ptCount val="4"/>
                <c:pt idx="0">
                  <c:v>Fall 2014</c:v>
                </c:pt>
                <c:pt idx="1">
                  <c:v>Fall 2015</c:v>
                </c:pt>
                <c:pt idx="2">
                  <c:v>Fall 2016</c:v>
                </c:pt>
                <c:pt idx="3">
                  <c:v>Fall 2017</c:v>
                </c:pt>
              </c:strCache>
            </c:strRef>
          </c:cat>
          <c:val>
            <c:numRef>
              <c:f>Metrics!$B$27:$E$27</c:f>
              <c:numCache>
                <c:formatCode>General</c:formatCode>
                <c:ptCount val="4"/>
                <c:pt idx="0">
                  <c:v>0.82227874320352123</c:v>
                </c:pt>
                <c:pt idx="1">
                  <c:v>0.82798021537690958</c:v>
                </c:pt>
                <c:pt idx="2">
                  <c:v>0.83138462500390786</c:v>
                </c:pt>
                <c:pt idx="3">
                  <c:v>0.83178801713183037</c:v>
                </c:pt>
              </c:numCache>
            </c:numRef>
          </c:val>
          <c:extLst xmlns:c16r2="http://schemas.microsoft.com/office/drawing/2015/06/chart">
            <c:ext xmlns:c16="http://schemas.microsoft.com/office/drawing/2014/chart" uri="{C3380CC4-5D6E-409C-BE32-E72D297353CC}">
              <c16:uniqueId val="{00000001-F347-4476-A600-FCE0BE39BAC6}"/>
            </c:ext>
          </c:extLst>
        </c:ser>
        <c:dLbls>
          <c:showLegendKey val="0"/>
          <c:showVal val="1"/>
          <c:showCatName val="0"/>
          <c:showSerName val="0"/>
          <c:showPercent val="0"/>
          <c:showBubbleSize val="0"/>
        </c:dLbls>
        <c:gapWidth val="242"/>
        <c:axId val="86620032"/>
        <c:axId val="86621568"/>
      </c:barChart>
      <c:catAx>
        <c:axId val="86620032"/>
        <c:scaling>
          <c:orientation val="minMax"/>
        </c:scaling>
        <c:delete val="0"/>
        <c:axPos val="b"/>
        <c:numFmt formatCode="General" sourceLinked="1"/>
        <c:majorTickMark val="none"/>
        <c:minorTickMark val="none"/>
        <c:tickLblPos val="nextTo"/>
        <c:txPr>
          <a:bodyPr/>
          <a:lstStyle/>
          <a:p>
            <a:pPr>
              <a:defRPr sz="1100"/>
            </a:pPr>
            <a:endParaRPr lang="en-US"/>
          </a:p>
        </c:txPr>
        <c:crossAx val="86621568"/>
        <c:crosses val="autoZero"/>
        <c:auto val="1"/>
        <c:lblAlgn val="ctr"/>
        <c:lblOffset val="100"/>
        <c:noMultiLvlLbl val="0"/>
      </c:catAx>
      <c:valAx>
        <c:axId val="86621568"/>
        <c:scaling>
          <c:orientation val="minMax"/>
          <c:max val="0.95000000000000007"/>
          <c:min val="0.4"/>
        </c:scaling>
        <c:delete val="1"/>
        <c:axPos val="l"/>
        <c:numFmt formatCode="0%" sourceLinked="0"/>
        <c:majorTickMark val="none"/>
        <c:minorTickMark val="none"/>
        <c:tickLblPos val="nextTo"/>
        <c:crossAx val="86620032"/>
        <c:crosses val="autoZero"/>
        <c:crossBetween val="between"/>
        <c:majorUnit val="0.1"/>
      </c:valAx>
    </c:plotArea>
    <c:legend>
      <c:legendPos val="b"/>
      <c:layout>
        <c:manualLayout>
          <c:xMode val="edge"/>
          <c:yMode val="edge"/>
          <c:x val="8.5470085470085472E-2"/>
          <c:y val="0.92151286844540115"/>
          <c:w val="0.9145299145299145"/>
          <c:h val="7.5739345531448871E-2"/>
        </c:manualLayout>
      </c:layout>
      <c:overlay val="0"/>
      <c:txPr>
        <a:bodyPr/>
        <a:lstStyle/>
        <a:p>
          <a:pPr>
            <a:defRPr sz="1200"/>
          </a:pPr>
          <a:endParaRPr lang="en-US"/>
        </a:p>
      </c:txPr>
    </c:legend>
    <c:plotVisOnly val="0"/>
    <c:dispBlanksAs val="span"/>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400">
                <a:latin typeface="Century Gothic" panose="020B0502020202020204" pitchFamily="34" charset="0"/>
              </a:defRPr>
            </a:pPr>
            <a:r>
              <a:rPr lang="en-US" sz="1400">
                <a:latin typeface="Century Gothic" panose="020B0502020202020204" pitchFamily="34" charset="0"/>
              </a:rPr>
              <a:t>Success Rate</a:t>
            </a:r>
          </a:p>
        </c:rich>
      </c:tx>
      <c:layout/>
      <c:overlay val="0"/>
    </c:title>
    <c:autoTitleDeleted val="0"/>
    <c:plotArea>
      <c:layout>
        <c:manualLayout>
          <c:layoutTarget val="inner"/>
          <c:xMode val="edge"/>
          <c:yMode val="edge"/>
          <c:x val="0.11228732099277064"/>
          <c:y val="3.3308727034120737E-2"/>
          <c:w val="0.91088246552547747"/>
          <c:h val="0.62962824690017205"/>
        </c:manualLayout>
      </c:layout>
      <c:barChart>
        <c:barDir val="col"/>
        <c:grouping val="clustered"/>
        <c:varyColors val="0"/>
        <c:ser>
          <c:idx val="0"/>
          <c:order val="0"/>
          <c:tx>
            <c:strRef>
              <c:f>Metrics!$A$24</c:f>
              <c:strCache>
                <c:ptCount val="1"/>
                <c:pt idx="0">
                  <c:v>Program Success</c:v>
                </c:pt>
              </c:strCache>
            </c:strRef>
          </c:tx>
          <c:spPr>
            <a:solidFill>
              <a:schemeClr val="accent3"/>
            </a:solidFill>
          </c:spPr>
          <c:invertIfNegative val="0"/>
          <c:dLbls>
            <c:delete val="1"/>
          </c:dLbls>
          <c:cat>
            <c:strRef>
              <c:f>Metrics!$B$23:$E$23</c:f>
              <c:strCache>
                <c:ptCount val="4"/>
                <c:pt idx="0">
                  <c:v>Spring 2014</c:v>
                </c:pt>
                <c:pt idx="1">
                  <c:v>Spring 2015</c:v>
                </c:pt>
                <c:pt idx="2">
                  <c:v>Spring 2016</c:v>
                </c:pt>
                <c:pt idx="3">
                  <c:v>Spring 2017</c:v>
                </c:pt>
              </c:strCache>
            </c:strRef>
          </c:cat>
          <c:val>
            <c:numRef>
              <c:f>Metrics!$B$24:$E$24</c:f>
              <c:numCache>
                <c:formatCode>General</c:formatCode>
                <c:ptCount val="4"/>
                <c:pt idx="0">
                  <c:v>0.5791505791505791</c:v>
                </c:pt>
                <c:pt idx="1">
                  <c:v>0.62109375</c:v>
                </c:pt>
                <c:pt idx="2">
                  <c:v>0.63133640552995396</c:v>
                </c:pt>
                <c:pt idx="3">
                  <c:v>0.65700483091787443</c:v>
                </c:pt>
              </c:numCache>
            </c:numRef>
          </c:val>
          <c:extLst xmlns:c16r2="http://schemas.microsoft.com/office/drawing/2015/06/chart">
            <c:ext xmlns:c16="http://schemas.microsoft.com/office/drawing/2014/chart" uri="{C3380CC4-5D6E-409C-BE32-E72D297353CC}">
              <c16:uniqueId val="{00000000-7475-44DC-982F-F5A3353C77EC}"/>
            </c:ext>
          </c:extLst>
        </c:ser>
        <c:ser>
          <c:idx val="1"/>
          <c:order val="1"/>
          <c:tx>
            <c:strRef>
              <c:f>Metrics!$A$25</c:f>
              <c:strCache>
                <c:ptCount val="1"/>
                <c:pt idx="0">
                  <c:v>ECC Success</c:v>
                </c:pt>
              </c:strCache>
            </c:strRef>
          </c:tx>
          <c:spPr>
            <a:pattFill prst="dkHorz">
              <a:fgClr>
                <a:srgbClr val="9BBB59"/>
              </a:fgClr>
              <a:bgClr>
                <a:schemeClr val="bg1">
                  <a:lumMod val="85000"/>
                </a:schemeClr>
              </a:bgClr>
            </a:pattFill>
          </c:spPr>
          <c:invertIfNegative val="0"/>
          <c:dLbls>
            <c:delete val="1"/>
          </c:dLbls>
          <c:cat>
            <c:strRef>
              <c:f>Metrics!$B$23:$E$23</c:f>
              <c:strCache>
                <c:ptCount val="4"/>
                <c:pt idx="0">
                  <c:v>Spring 2014</c:v>
                </c:pt>
                <c:pt idx="1">
                  <c:v>Spring 2015</c:v>
                </c:pt>
                <c:pt idx="2">
                  <c:v>Spring 2016</c:v>
                </c:pt>
                <c:pt idx="3">
                  <c:v>Spring 2017</c:v>
                </c:pt>
              </c:strCache>
            </c:strRef>
          </c:cat>
          <c:val>
            <c:numRef>
              <c:f>Metrics!$B$25:$E$25</c:f>
              <c:numCache>
                <c:formatCode>General</c:formatCode>
                <c:ptCount val="4"/>
                <c:pt idx="0">
                  <c:v>0.67921045387567403</c:v>
                </c:pt>
                <c:pt idx="1">
                  <c:v>0.68018511553367889</c:v>
                </c:pt>
                <c:pt idx="2">
                  <c:v>0.69501966145174088</c:v>
                </c:pt>
                <c:pt idx="3">
                  <c:v>0.69302357292607686</c:v>
                </c:pt>
              </c:numCache>
            </c:numRef>
          </c:val>
          <c:extLst xmlns:c16r2="http://schemas.microsoft.com/office/drawing/2015/06/chart">
            <c:ext xmlns:c16="http://schemas.microsoft.com/office/drawing/2014/chart" uri="{C3380CC4-5D6E-409C-BE32-E72D297353CC}">
              <c16:uniqueId val="{00000001-7475-44DC-982F-F5A3353C77EC}"/>
            </c:ext>
          </c:extLst>
        </c:ser>
        <c:dLbls>
          <c:showLegendKey val="0"/>
          <c:showVal val="1"/>
          <c:showCatName val="0"/>
          <c:showSerName val="0"/>
          <c:showPercent val="0"/>
          <c:showBubbleSize val="0"/>
        </c:dLbls>
        <c:gapWidth val="242"/>
        <c:axId val="47868544"/>
        <c:axId val="47870336"/>
      </c:barChart>
      <c:catAx>
        <c:axId val="47868544"/>
        <c:scaling>
          <c:orientation val="minMax"/>
        </c:scaling>
        <c:delete val="0"/>
        <c:axPos val="b"/>
        <c:numFmt formatCode="#,##0.00" sourceLinked="0"/>
        <c:majorTickMark val="none"/>
        <c:minorTickMark val="none"/>
        <c:tickLblPos val="nextTo"/>
        <c:txPr>
          <a:bodyPr/>
          <a:lstStyle/>
          <a:p>
            <a:pPr>
              <a:defRPr sz="1100"/>
            </a:pPr>
            <a:endParaRPr lang="en-US"/>
          </a:p>
        </c:txPr>
        <c:crossAx val="47870336"/>
        <c:crosses val="autoZero"/>
        <c:auto val="1"/>
        <c:lblAlgn val="ctr"/>
        <c:lblOffset val="100"/>
        <c:noMultiLvlLbl val="0"/>
      </c:catAx>
      <c:valAx>
        <c:axId val="47870336"/>
        <c:scaling>
          <c:orientation val="minMax"/>
          <c:max val="0.95000000000000007"/>
          <c:min val="0.4"/>
        </c:scaling>
        <c:delete val="0"/>
        <c:axPos val="l"/>
        <c:numFmt formatCode="0%" sourceLinked="0"/>
        <c:majorTickMark val="none"/>
        <c:minorTickMark val="none"/>
        <c:tickLblPos val="nextTo"/>
        <c:txPr>
          <a:bodyPr/>
          <a:lstStyle/>
          <a:p>
            <a:pPr>
              <a:defRPr sz="1100"/>
            </a:pPr>
            <a:endParaRPr lang="en-US"/>
          </a:p>
        </c:txPr>
        <c:crossAx val="47868544"/>
        <c:crosses val="autoZero"/>
        <c:crossBetween val="between"/>
        <c:majorUnit val="0.1"/>
      </c:valAx>
    </c:plotArea>
    <c:legend>
      <c:legendPos val="b"/>
      <c:layout>
        <c:manualLayout>
          <c:xMode val="edge"/>
          <c:yMode val="edge"/>
          <c:x val="7.8347578347578342E-2"/>
          <c:y val="0.92148535312396296"/>
          <c:w val="0.92165242165242167"/>
          <c:h val="7.5766660632938118E-2"/>
        </c:manualLayout>
      </c:layout>
      <c:overlay val="0"/>
      <c:txPr>
        <a:bodyPr/>
        <a:lstStyle/>
        <a:p>
          <a:pPr>
            <a:defRPr sz="1200"/>
          </a:pPr>
          <a:endParaRPr lang="en-US"/>
        </a:p>
      </c:txPr>
    </c:legend>
    <c:plotVisOnly val="0"/>
    <c:dispBlanksAs val="span"/>
    <c:showDLblsOverMax val="0"/>
  </c:chart>
  <c:spPr>
    <a:noFill/>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400">
                <a:latin typeface="Century Gothic" panose="020B0502020202020204" pitchFamily="34" charset="0"/>
              </a:defRPr>
            </a:pPr>
            <a:r>
              <a:rPr lang="en-US" sz="1400">
                <a:latin typeface="Century Gothic" panose="020B0502020202020204" pitchFamily="34" charset="0"/>
              </a:rPr>
              <a:t>Retention Rate</a:t>
            </a:r>
          </a:p>
        </c:rich>
      </c:tx>
      <c:layout/>
      <c:overlay val="0"/>
    </c:title>
    <c:autoTitleDeleted val="0"/>
    <c:plotArea>
      <c:layout>
        <c:manualLayout>
          <c:layoutTarget val="inner"/>
          <c:xMode val="edge"/>
          <c:yMode val="edge"/>
          <c:x val="0.10349115014469346"/>
          <c:y val="0.11561634200191477"/>
          <c:w val="0.8858250891715459"/>
          <c:h val="0.62956626824524642"/>
        </c:manualLayout>
      </c:layout>
      <c:barChart>
        <c:barDir val="col"/>
        <c:grouping val="clustered"/>
        <c:varyColors val="0"/>
        <c:ser>
          <c:idx val="0"/>
          <c:order val="0"/>
          <c:tx>
            <c:strRef>
              <c:f>Metrics!$A$26</c:f>
              <c:strCache>
                <c:ptCount val="1"/>
                <c:pt idx="0">
                  <c:v>Program Retention</c:v>
                </c:pt>
              </c:strCache>
            </c:strRef>
          </c:tx>
          <c:invertIfNegative val="0"/>
          <c:dLbls>
            <c:delete val="1"/>
          </c:dLbls>
          <c:cat>
            <c:strRef>
              <c:f>Metrics!$B$23:$E$23</c:f>
              <c:strCache>
                <c:ptCount val="4"/>
                <c:pt idx="0">
                  <c:v>Spring 2014</c:v>
                </c:pt>
                <c:pt idx="1">
                  <c:v>Spring 2015</c:v>
                </c:pt>
                <c:pt idx="2">
                  <c:v>Spring 2016</c:v>
                </c:pt>
                <c:pt idx="3">
                  <c:v>Spring 2017</c:v>
                </c:pt>
              </c:strCache>
            </c:strRef>
          </c:cat>
          <c:val>
            <c:numRef>
              <c:f>Metrics!$B$26:$E$26</c:f>
              <c:numCache>
                <c:formatCode>General</c:formatCode>
                <c:ptCount val="4"/>
                <c:pt idx="0">
                  <c:v>0.79922779922779918</c:v>
                </c:pt>
                <c:pt idx="1">
                  <c:v>0.79296875</c:v>
                </c:pt>
                <c:pt idx="2">
                  <c:v>0.84331797235023043</c:v>
                </c:pt>
                <c:pt idx="3">
                  <c:v>0.79710144927536231</c:v>
                </c:pt>
              </c:numCache>
            </c:numRef>
          </c:val>
          <c:extLst xmlns:c16r2="http://schemas.microsoft.com/office/drawing/2015/06/chart">
            <c:ext xmlns:c16="http://schemas.microsoft.com/office/drawing/2014/chart" uri="{C3380CC4-5D6E-409C-BE32-E72D297353CC}">
              <c16:uniqueId val="{00000000-F347-4476-A600-FCE0BE39BAC6}"/>
            </c:ext>
          </c:extLst>
        </c:ser>
        <c:ser>
          <c:idx val="1"/>
          <c:order val="1"/>
          <c:tx>
            <c:strRef>
              <c:f>Metrics!$A$27</c:f>
              <c:strCache>
                <c:ptCount val="1"/>
                <c:pt idx="0">
                  <c:v>ECC Retention</c:v>
                </c:pt>
              </c:strCache>
            </c:strRef>
          </c:tx>
          <c:spPr>
            <a:pattFill prst="dkHorz">
              <a:fgClr>
                <a:schemeClr val="accent1"/>
              </a:fgClr>
              <a:bgClr>
                <a:schemeClr val="bg1">
                  <a:lumMod val="85000"/>
                </a:schemeClr>
              </a:bgClr>
            </a:pattFill>
          </c:spPr>
          <c:invertIfNegative val="0"/>
          <c:dLbls>
            <c:delete val="1"/>
          </c:dLbls>
          <c:cat>
            <c:strRef>
              <c:f>Metrics!$B$23:$E$23</c:f>
              <c:strCache>
                <c:ptCount val="4"/>
                <c:pt idx="0">
                  <c:v>Spring 2014</c:v>
                </c:pt>
                <c:pt idx="1">
                  <c:v>Spring 2015</c:v>
                </c:pt>
                <c:pt idx="2">
                  <c:v>Spring 2016</c:v>
                </c:pt>
                <c:pt idx="3">
                  <c:v>Spring 2017</c:v>
                </c:pt>
              </c:strCache>
            </c:strRef>
          </c:cat>
          <c:val>
            <c:numRef>
              <c:f>Metrics!$B$27:$E$27</c:f>
              <c:numCache>
                <c:formatCode>General</c:formatCode>
                <c:ptCount val="4"/>
                <c:pt idx="0">
                  <c:v>0.82954159042699616</c:v>
                </c:pt>
                <c:pt idx="1">
                  <c:v>0.81279128714166571</c:v>
                </c:pt>
                <c:pt idx="2">
                  <c:v>0.82554469815874298</c:v>
                </c:pt>
                <c:pt idx="3">
                  <c:v>0.82541035299732401</c:v>
                </c:pt>
              </c:numCache>
            </c:numRef>
          </c:val>
          <c:extLst xmlns:c16r2="http://schemas.microsoft.com/office/drawing/2015/06/chart">
            <c:ext xmlns:c16="http://schemas.microsoft.com/office/drawing/2014/chart" uri="{C3380CC4-5D6E-409C-BE32-E72D297353CC}">
              <c16:uniqueId val="{00000001-F347-4476-A600-FCE0BE39BAC6}"/>
            </c:ext>
          </c:extLst>
        </c:ser>
        <c:dLbls>
          <c:showLegendKey val="0"/>
          <c:showVal val="1"/>
          <c:showCatName val="0"/>
          <c:showSerName val="0"/>
          <c:showPercent val="0"/>
          <c:showBubbleSize val="0"/>
        </c:dLbls>
        <c:gapWidth val="242"/>
        <c:axId val="47937792"/>
        <c:axId val="47947776"/>
      </c:barChart>
      <c:catAx>
        <c:axId val="47937792"/>
        <c:scaling>
          <c:orientation val="minMax"/>
        </c:scaling>
        <c:delete val="0"/>
        <c:axPos val="b"/>
        <c:numFmt formatCode="General" sourceLinked="1"/>
        <c:majorTickMark val="none"/>
        <c:minorTickMark val="none"/>
        <c:tickLblPos val="nextTo"/>
        <c:txPr>
          <a:bodyPr/>
          <a:lstStyle/>
          <a:p>
            <a:pPr>
              <a:defRPr sz="1100"/>
            </a:pPr>
            <a:endParaRPr lang="en-US"/>
          </a:p>
        </c:txPr>
        <c:crossAx val="47947776"/>
        <c:crosses val="autoZero"/>
        <c:auto val="1"/>
        <c:lblAlgn val="ctr"/>
        <c:lblOffset val="100"/>
        <c:noMultiLvlLbl val="0"/>
      </c:catAx>
      <c:valAx>
        <c:axId val="47947776"/>
        <c:scaling>
          <c:orientation val="minMax"/>
          <c:max val="0.95000000000000007"/>
          <c:min val="0.4"/>
        </c:scaling>
        <c:delete val="1"/>
        <c:axPos val="l"/>
        <c:numFmt formatCode="0%" sourceLinked="0"/>
        <c:majorTickMark val="none"/>
        <c:minorTickMark val="none"/>
        <c:tickLblPos val="nextTo"/>
        <c:crossAx val="47937792"/>
        <c:crosses val="autoZero"/>
        <c:crossBetween val="between"/>
        <c:majorUnit val="0.1"/>
      </c:valAx>
    </c:plotArea>
    <c:legend>
      <c:legendPos val="b"/>
      <c:layout>
        <c:manualLayout>
          <c:xMode val="edge"/>
          <c:yMode val="edge"/>
          <c:x val="8.5470085470085472E-2"/>
          <c:y val="0.92151286844540115"/>
          <c:w val="0.9145299145299145"/>
          <c:h val="7.5739345531448871E-2"/>
        </c:manualLayout>
      </c:layout>
      <c:overlay val="0"/>
      <c:txPr>
        <a:bodyPr/>
        <a:lstStyle/>
        <a:p>
          <a:pPr>
            <a:defRPr sz="1200"/>
          </a:pPr>
          <a:endParaRPr lang="en-US"/>
        </a:p>
      </c:txPr>
    </c:legend>
    <c:plotVisOnly val="0"/>
    <c:dispBlanksAs val="span"/>
    <c:showDLblsOverMax val="0"/>
  </c:chart>
  <c:spPr>
    <a:noFill/>
    <a:ln>
      <a:noFill/>
    </a:ln>
  </c:sp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2709B7-F569-475E-9B14-2C1ACA78124B}"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US"/>
        </a:p>
      </dgm:t>
    </dgm:pt>
    <dgm:pt modelId="{D75C0B8F-5EB6-44EA-B513-C46FD2585310}">
      <dgm:prSet phldrT="[Text]" custT="1"/>
      <dgm:spPr/>
      <dgm:t>
        <a:bodyPr/>
        <a:lstStyle/>
        <a:p>
          <a:r>
            <a:rPr lang="en-US" sz="1200">
              <a:latin typeface="Times New Roman" pitchFamily="18" charset="0"/>
              <a:cs typeface="Times New Roman" pitchFamily="18" charset="0"/>
            </a:rPr>
            <a:t>Priority #1</a:t>
          </a:r>
        </a:p>
      </dgm:t>
    </dgm:pt>
    <dgm:pt modelId="{8F795CC4-0CB4-40DA-833B-AC7446152561}" type="parTrans" cxnId="{DEC159DF-1922-42DB-BC14-F213B4B0F8B1}">
      <dgm:prSet/>
      <dgm:spPr/>
      <dgm:t>
        <a:bodyPr/>
        <a:lstStyle/>
        <a:p>
          <a:endParaRPr lang="en-US"/>
        </a:p>
      </dgm:t>
    </dgm:pt>
    <dgm:pt modelId="{DDB24C08-EDCF-4B46-A071-9B86C46A728E}" type="sibTrans" cxnId="{DEC159DF-1922-42DB-BC14-F213B4B0F8B1}">
      <dgm:prSet/>
      <dgm:spPr/>
      <dgm:t>
        <a:bodyPr/>
        <a:lstStyle/>
        <a:p>
          <a:endParaRPr lang="en-US"/>
        </a:p>
      </dgm:t>
    </dgm:pt>
    <dgm:pt modelId="{A4D565D5-F6A8-47C1-AD5D-CD6E2EE976E4}">
      <dgm:prSet phldrT="[Text]" custT="1"/>
      <dgm:spPr/>
      <dgm:t>
        <a:bodyPr/>
        <a:lstStyle/>
        <a:p>
          <a:r>
            <a:rPr lang="en-US" sz="1200">
              <a:latin typeface="Times New Roman" pitchFamily="18" charset="0"/>
              <a:cs typeface="Times New Roman" pitchFamily="18" charset="0"/>
            </a:rPr>
            <a:t>Priority #2</a:t>
          </a:r>
        </a:p>
      </dgm:t>
    </dgm:pt>
    <dgm:pt modelId="{B10C53D8-9FC3-4659-B625-432B3F9918C2}" type="parTrans" cxnId="{50E408E1-0012-4EF8-A446-2707782FBD9B}">
      <dgm:prSet/>
      <dgm:spPr/>
      <dgm:t>
        <a:bodyPr/>
        <a:lstStyle/>
        <a:p>
          <a:endParaRPr lang="en-US"/>
        </a:p>
      </dgm:t>
    </dgm:pt>
    <dgm:pt modelId="{5BBF536B-B63A-4B76-995F-1A61A2CD62E9}" type="sibTrans" cxnId="{50E408E1-0012-4EF8-A446-2707782FBD9B}">
      <dgm:prSet/>
      <dgm:spPr/>
      <dgm:t>
        <a:bodyPr/>
        <a:lstStyle/>
        <a:p>
          <a:endParaRPr lang="en-US"/>
        </a:p>
      </dgm:t>
    </dgm:pt>
    <dgm:pt modelId="{9C90CCAE-34DD-4987-A180-3C69C044205F}">
      <dgm:prSet phldrT="[Text]" custT="1"/>
      <dgm:spPr/>
      <dgm:t>
        <a:bodyPr/>
        <a:lstStyle/>
        <a:p>
          <a:r>
            <a:rPr lang="en-US" sz="1200">
              <a:latin typeface="Times New Roman" pitchFamily="18" charset="0"/>
              <a:cs typeface="Times New Roman" pitchFamily="18" charset="0"/>
            </a:rPr>
            <a:t>Priority #3</a:t>
          </a:r>
        </a:p>
      </dgm:t>
    </dgm:pt>
    <dgm:pt modelId="{87EE8EE7-D605-410D-90B3-FB0B0955F603}" type="parTrans" cxnId="{4038E875-077E-4363-85E2-03505130CF8F}">
      <dgm:prSet/>
      <dgm:spPr/>
      <dgm:t>
        <a:bodyPr/>
        <a:lstStyle/>
        <a:p>
          <a:endParaRPr lang="en-US"/>
        </a:p>
      </dgm:t>
    </dgm:pt>
    <dgm:pt modelId="{241C0D98-0CF5-4C1F-AEC6-3A534155F011}" type="sibTrans" cxnId="{4038E875-077E-4363-85E2-03505130CF8F}">
      <dgm:prSet/>
      <dgm:spPr/>
      <dgm:t>
        <a:bodyPr/>
        <a:lstStyle/>
        <a:p>
          <a:endParaRPr lang="en-US"/>
        </a:p>
      </dgm:t>
    </dgm:pt>
    <dgm:pt modelId="{FBBEB4E1-9BE6-4DED-A392-C8384E3E03B3}">
      <dgm:prSet custT="1"/>
      <dgm:spPr/>
      <dgm:t>
        <a:bodyPr/>
        <a:lstStyle/>
        <a:p>
          <a:r>
            <a:rPr lang="en-US" sz="1200" b="1">
              <a:latin typeface="Times New Roman" pitchFamily="18" charset="0"/>
              <a:cs typeface="Times New Roman" pitchFamily="18" charset="0"/>
            </a:rPr>
            <a:t>Institutionalize Project Success</a:t>
          </a:r>
          <a:r>
            <a:rPr lang="en-US" sz="1200" b="0">
              <a:latin typeface="Times New Roman" pitchFamily="18" charset="0"/>
              <a:cs typeface="Times New Roman" pitchFamily="18" charset="0"/>
            </a:rPr>
            <a:t>-Strategic</a:t>
          </a:r>
          <a:r>
            <a:rPr lang="en-US" sz="1200">
              <a:latin typeface="Times New Roman" pitchFamily="18" charset="0"/>
              <a:cs typeface="Times New Roman" pitchFamily="18" charset="0"/>
            </a:rPr>
            <a:t> Initiative A.1 &amp; A.2, </a:t>
          </a:r>
          <a:r>
            <a:rPr lang="en-US" sz="1200" i="1">
              <a:latin typeface="Times New Roman" pitchFamily="18" charset="0"/>
              <a:cs typeface="Times New Roman" pitchFamily="18" charset="0"/>
            </a:rPr>
            <a:t>"Develop a comprehensive professional developmental plan that ties in with campus plans and initiatives to promote student success" and "Incorporate  instructional approaches that are positively with student success and persistance"</a:t>
          </a:r>
          <a:r>
            <a:rPr lang="en-US" sz="1200">
              <a:latin typeface="Times New Roman" pitchFamily="18" charset="0"/>
              <a:cs typeface="Times New Roman" pitchFamily="18" charset="0"/>
            </a:rPr>
            <a:t>. </a:t>
          </a:r>
        </a:p>
      </dgm:t>
    </dgm:pt>
    <dgm:pt modelId="{F531ACEB-AAB6-4941-8550-C21664A3B082}" type="parTrans" cxnId="{46E84153-CD2F-4346-9377-021DC69EEAC9}">
      <dgm:prSet/>
      <dgm:spPr/>
      <dgm:t>
        <a:bodyPr/>
        <a:lstStyle/>
        <a:p>
          <a:endParaRPr lang="en-US"/>
        </a:p>
      </dgm:t>
    </dgm:pt>
    <dgm:pt modelId="{6D3D5AF0-B907-44F3-B190-392364316EC6}" type="sibTrans" cxnId="{46E84153-CD2F-4346-9377-021DC69EEAC9}">
      <dgm:prSet/>
      <dgm:spPr/>
      <dgm:t>
        <a:bodyPr/>
        <a:lstStyle/>
        <a:p>
          <a:endParaRPr lang="en-US"/>
        </a:p>
      </dgm:t>
    </dgm:pt>
    <dgm:pt modelId="{25DCB328-E730-4143-8984-1961FCB839E2}">
      <dgm:prSet custT="1"/>
      <dgm:spPr/>
      <dgm:t>
        <a:bodyPr/>
        <a:lstStyle/>
        <a:p>
          <a:r>
            <a:rPr lang="en-US" sz="1200" b="1" baseline="0">
              <a:latin typeface="Times New Roman" pitchFamily="18" charset="0"/>
              <a:cs typeface="Times New Roman" pitchFamily="18" charset="0"/>
            </a:rPr>
            <a:t>Project Success &amp; Puente Program Village area </a:t>
          </a:r>
          <a:r>
            <a:rPr lang="en-US" sz="1900"/>
            <a:t>-</a:t>
          </a:r>
          <a:r>
            <a:rPr lang="en-US" sz="1200" b="0">
              <a:latin typeface="Times New Roman" pitchFamily="18" charset="0"/>
              <a:cs typeface="Times New Roman" pitchFamily="18" charset="0"/>
            </a:rPr>
            <a:t>Strategic</a:t>
          </a:r>
          <a:r>
            <a:rPr lang="en-US" sz="1200">
              <a:latin typeface="Times New Roman" pitchFamily="18" charset="0"/>
              <a:cs typeface="Times New Roman" pitchFamily="18" charset="0"/>
            </a:rPr>
            <a:t> Initiative B.2,</a:t>
          </a:r>
          <a:r>
            <a:rPr lang="en-US" sz="1900">
              <a:latin typeface="Times New Roman" pitchFamily="18" charset="0"/>
              <a:cs typeface="Times New Roman" pitchFamily="18" charset="0"/>
            </a:rPr>
            <a:t> </a:t>
          </a:r>
          <a:r>
            <a:rPr lang="en-US" sz="1200" i="1">
              <a:latin typeface="Times New Roman" pitchFamily="18" charset="0"/>
              <a:cs typeface="Times New Roman" pitchFamily="18" charset="0"/>
            </a:rPr>
            <a:t>"Implement the plans indicated by the Student Equity Plan (SEP), focused on improving successful outcomes for all students".</a:t>
          </a:r>
          <a:endParaRPr lang="en-US" sz="1200" i="1"/>
        </a:p>
      </dgm:t>
    </dgm:pt>
    <dgm:pt modelId="{4AF9B5D1-9A13-4187-A734-D5C06225B48E}" type="parTrans" cxnId="{EE4B3315-AC79-49E0-ABB2-7578753D0CDA}">
      <dgm:prSet/>
      <dgm:spPr/>
      <dgm:t>
        <a:bodyPr/>
        <a:lstStyle/>
        <a:p>
          <a:endParaRPr lang="en-US"/>
        </a:p>
      </dgm:t>
    </dgm:pt>
    <dgm:pt modelId="{023C98A4-AD07-4F0B-B0AE-DB56F015B9D1}" type="sibTrans" cxnId="{EE4B3315-AC79-49E0-ABB2-7578753D0CDA}">
      <dgm:prSet/>
      <dgm:spPr/>
      <dgm:t>
        <a:bodyPr/>
        <a:lstStyle/>
        <a:p>
          <a:endParaRPr lang="en-US"/>
        </a:p>
      </dgm:t>
    </dgm:pt>
    <dgm:pt modelId="{CBE77469-F771-45D9-8BDF-A243B268096A}">
      <dgm:prSet custT="1"/>
      <dgm:spPr/>
      <dgm:t>
        <a:bodyPr/>
        <a:lstStyle/>
        <a:p>
          <a:r>
            <a:rPr lang="en-US" sz="1200" b="1">
              <a:latin typeface="Times New Roman" pitchFamily="18" charset="0"/>
              <a:cs typeface="Times New Roman" pitchFamily="18" charset="0"/>
            </a:rPr>
            <a:t>Full-time Administrative assistant</a:t>
          </a:r>
          <a:r>
            <a:rPr lang="en-US" sz="1900"/>
            <a:t>-</a:t>
          </a:r>
          <a:r>
            <a:rPr lang="en-US" sz="1200" b="0">
              <a:latin typeface="Times New Roman" pitchFamily="18" charset="0"/>
              <a:cs typeface="Times New Roman" pitchFamily="18" charset="0"/>
            </a:rPr>
            <a:t>Strategic</a:t>
          </a:r>
          <a:r>
            <a:rPr lang="en-US" sz="1200">
              <a:latin typeface="Times New Roman" pitchFamily="18" charset="0"/>
              <a:cs typeface="Times New Roman" pitchFamily="18" charset="0"/>
            </a:rPr>
            <a:t> Initiative E, </a:t>
          </a:r>
          <a:r>
            <a:rPr lang="en-US" sz="1200" i="1">
              <a:latin typeface="Times New Roman" pitchFamily="18" charset="0"/>
              <a:cs typeface="Times New Roman" pitchFamily="18" charset="0"/>
            </a:rPr>
            <a:t>"Strengthen processes, programs, and services through the effective and efficient use of assessment, program review, planning and resource allocation".</a:t>
          </a:r>
          <a:endParaRPr lang="en-US" sz="1200"/>
        </a:p>
      </dgm:t>
    </dgm:pt>
    <dgm:pt modelId="{27E9F208-D641-436B-B956-AF9F35F4330F}" type="sibTrans" cxnId="{38DAC49B-1971-4D1C-AB43-0151C779DF4A}">
      <dgm:prSet/>
      <dgm:spPr/>
      <dgm:t>
        <a:bodyPr/>
        <a:lstStyle/>
        <a:p>
          <a:endParaRPr lang="en-US"/>
        </a:p>
      </dgm:t>
    </dgm:pt>
    <dgm:pt modelId="{370248A4-D9D5-42F2-B7AC-5AECFF3D2BA2}" type="parTrans" cxnId="{38DAC49B-1971-4D1C-AB43-0151C779DF4A}">
      <dgm:prSet/>
      <dgm:spPr/>
      <dgm:t>
        <a:bodyPr/>
        <a:lstStyle/>
        <a:p>
          <a:endParaRPr lang="en-US"/>
        </a:p>
      </dgm:t>
    </dgm:pt>
    <dgm:pt modelId="{62D2C5BD-D4CC-47E9-9BF8-459A59EA9230}" type="pres">
      <dgm:prSet presAssocID="{612709B7-F569-475E-9B14-2C1ACA78124B}" presName="linear" presStyleCnt="0">
        <dgm:presLayoutVars>
          <dgm:dir/>
          <dgm:animLvl val="lvl"/>
          <dgm:resizeHandles val="exact"/>
        </dgm:presLayoutVars>
      </dgm:prSet>
      <dgm:spPr/>
      <dgm:t>
        <a:bodyPr/>
        <a:lstStyle/>
        <a:p>
          <a:endParaRPr lang="en-US"/>
        </a:p>
      </dgm:t>
    </dgm:pt>
    <dgm:pt modelId="{DAE360C5-2737-4F5C-8DE3-8A1F085D98F8}" type="pres">
      <dgm:prSet presAssocID="{D75C0B8F-5EB6-44EA-B513-C46FD2585310}" presName="parentLin" presStyleCnt="0"/>
      <dgm:spPr/>
    </dgm:pt>
    <dgm:pt modelId="{B9CC0D5E-CFE6-46F5-ACAA-0C44E1278CBF}" type="pres">
      <dgm:prSet presAssocID="{D75C0B8F-5EB6-44EA-B513-C46FD2585310}" presName="parentLeftMargin" presStyleLbl="node1" presStyleIdx="0" presStyleCnt="3"/>
      <dgm:spPr/>
      <dgm:t>
        <a:bodyPr/>
        <a:lstStyle/>
        <a:p>
          <a:endParaRPr lang="en-US"/>
        </a:p>
      </dgm:t>
    </dgm:pt>
    <dgm:pt modelId="{300CB079-48F1-43DC-B553-56AC54E5346B}" type="pres">
      <dgm:prSet presAssocID="{D75C0B8F-5EB6-44EA-B513-C46FD2585310}" presName="parentText" presStyleLbl="node1" presStyleIdx="0" presStyleCnt="3" custScaleY="19246" custLinFactNeighborX="-45139" custLinFactNeighborY="-66363">
        <dgm:presLayoutVars>
          <dgm:chMax val="0"/>
          <dgm:bulletEnabled val="1"/>
        </dgm:presLayoutVars>
      </dgm:prSet>
      <dgm:spPr/>
      <dgm:t>
        <a:bodyPr/>
        <a:lstStyle/>
        <a:p>
          <a:endParaRPr lang="en-US"/>
        </a:p>
      </dgm:t>
    </dgm:pt>
    <dgm:pt modelId="{71F41220-E76B-4958-A537-54A1A85F6E2C}" type="pres">
      <dgm:prSet presAssocID="{D75C0B8F-5EB6-44EA-B513-C46FD2585310}" presName="negativeSpace" presStyleCnt="0"/>
      <dgm:spPr/>
    </dgm:pt>
    <dgm:pt modelId="{A3DE71F3-2EF8-49AA-9B9E-6C0B353F8A23}" type="pres">
      <dgm:prSet presAssocID="{D75C0B8F-5EB6-44EA-B513-C46FD2585310}" presName="childText" presStyleLbl="conFgAcc1" presStyleIdx="0" presStyleCnt="3" custScaleY="50828" custLinFactY="-8151" custLinFactNeighborY="-100000">
        <dgm:presLayoutVars>
          <dgm:bulletEnabled val="1"/>
        </dgm:presLayoutVars>
      </dgm:prSet>
      <dgm:spPr/>
      <dgm:t>
        <a:bodyPr/>
        <a:lstStyle/>
        <a:p>
          <a:endParaRPr lang="en-US"/>
        </a:p>
      </dgm:t>
    </dgm:pt>
    <dgm:pt modelId="{AE38E5CE-2D9D-4C50-B6E1-0089154689EC}" type="pres">
      <dgm:prSet presAssocID="{DDB24C08-EDCF-4B46-A071-9B86C46A728E}" presName="spaceBetweenRectangles" presStyleCnt="0"/>
      <dgm:spPr/>
    </dgm:pt>
    <dgm:pt modelId="{FFFAAB20-21CC-4092-A04F-46544D36321C}" type="pres">
      <dgm:prSet presAssocID="{A4D565D5-F6A8-47C1-AD5D-CD6E2EE976E4}" presName="parentLin" presStyleCnt="0"/>
      <dgm:spPr/>
    </dgm:pt>
    <dgm:pt modelId="{B3595B58-7BA2-4746-92CF-931DF01FF744}" type="pres">
      <dgm:prSet presAssocID="{A4D565D5-F6A8-47C1-AD5D-CD6E2EE976E4}" presName="parentLeftMargin" presStyleLbl="node1" presStyleIdx="0" presStyleCnt="3"/>
      <dgm:spPr/>
      <dgm:t>
        <a:bodyPr/>
        <a:lstStyle/>
        <a:p>
          <a:endParaRPr lang="en-US"/>
        </a:p>
      </dgm:t>
    </dgm:pt>
    <dgm:pt modelId="{91B153DF-F4CA-4AEB-BB03-E01E3F143D36}" type="pres">
      <dgm:prSet presAssocID="{A4D565D5-F6A8-47C1-AD5D-CD6E2EE976E4}" presName="parentText" presStyleLbl="node1" presStyleIdx="1" presStyleCnt="3" custScaleY="24448" custLinFactNeighborX="-10417" custLinFactNeighborY="-41211">
        <dgm:presLayoutVars>
          <dgm:chMax val="0"/>
          <dgm:bulletEnabled val="1"/>
        </dgm:presLayoutVars>
      </dgm:prSet>
      <dgm:spPr/>
      <dgm:t>
        <a:bodyPr/>
        <a:lstStyle/>
        <a:p>
          <a:endParaRPr lang="en-US"/>
        </a:p>
      </dgm:t>
    </dgm:pt>
    <dgm:pt modelId="{84454453-60E8-4004-8995-339D8C4A3F60}" type="pres">
      <dgm:prSet presAssocID="{A4D565D5-F6A8-47C1-AD5D-CD6E2EE976E4}" presName="negativeSpace" presStyleCnt="0"/>
      <dgm:spPr/>
    </dgm:pt>
    <dgm:pt modelId="{D07C3382-6C7A-4962-A262-6D2AD233613D}" type="pres">
      <dgm:prSet presAssocID="{A4D565D5-F6A8-47C1-AD5D-CD6E2EE976E4}" presName="childText" presStyleLbl="conFgAcc1" presStyleIdx="1" presStyleCnt="3" custScaleY="52710" custLinFactNeighborY="-27228">
        <dgm:presLayoutVars>
          <dgm:bulletEnabled val="1"/>
        </dgm:presLayoutVars>
      </dgm:prSet>
      <dgm:spPr/>
      <dgm:t>
        <a:bodyPr/>
        <a:lstStyle/>
        <a:p>
          <a:endParaRPr lang="en-US"/>
        </a:p>
      </dgm:t>
    </dgm:pt>
    <dgm:pt modelId="{809E48F1-BDDF-4A84-967F-761237478CD0}" type="pres">
      <dgm:prSet presAssocID="{5BBF536B-B63A-4B76-995F-1A61A2CD62E9}" presName="spaceBetweenRectangles" presStyleCnt="0"/>
      <dgm:spPr/>
    </dgm:pt>
    <dgm:pt modelId="{5E5483DF-0F8F-446A-8AFF-AF55CAFCFF00}" type="pres">
      <dgm:prSet presAssocID="{9C90CCAE-34DD-4987-A180-3C69C044205F}" presName="parentLin" presStyleCnt="0"/>
      <dgm:spPr/>
    </dgm:pt>
    <dgm:pt modelId="{ADCD4C05-45D0-49A5-80CF-C93F341E2AE0}" type="pres">
      <dgm:prSet presAssocID="{9C90CCAE-34DD-4987-A180-3C69C044205F}" presName="parentLeftMargin" presStyleLbl="node1" presStyleIdx="1" presStyleCnt="3"/>
      <dgm:spPr/>
      <dgm:t>
        <a:bodyPr/>
        <a:lstStyle/>
        <a:p>
          <a:endParaRPr lang="en-US"/>
        </a:p>
      </dgm:t>
    </dgm:pt>
    <dgm:pt modelId="{FA3E510F-47A6-49A9-A413-1D3572D70E9D}" type="pres">
      <dgm:prSet presAssocID="{9C90CCAE-34DD-4987-A180-3C69C044205F}" presName="parentText" presStyleLbl="node1" presStyleIdx="2" presStyleCnt="3" custScaleY="23714" custLinFactNeighborX="3471" custLinFactNeighborY="-14740">
        <dgm:presLayoutVars>
          <dgm:chMax val="0"/>
          <dgm:bulletEnabled val="1"/>
        </dgm:presLayoutVars>
      </dgm:prSet>
      <dgm:spPr/>
      <dgm:t>
        <a:bodyPr/>
        <a:lstStyle/>
        <a:p>
          <a:endParaRPr lang="en-US"/>
        </a:p>
      </dgm:t>
    </dgm:pt>
    <dgm:pt modelId="{8BD542F7-36BD-452E-AFCC-3A03744BE684}" type="pres">
      <dgm:prSet presAssocID="{9C90CCAE-34DD-4987-A180-3C69C044205F}" presName="negativeSpace" presStyleCnt="0"/>
      <dgm:spPr/>
    </dgm:pt>
    <dgm:pt modelId="{A1ACA448-B8B6-44C5-BE51-0E46177F3DC9}" type="pres">
      <dgm:prSet presAssocID="{9C90CCAE-34DD-4987-A180-3C69C044205F}" presName="childText" presStyleLbl="conFgAcc1" presStyleIdx="2" presStyleCnt="3" custScaleY="52747" custLinFactNeighborY="49287">
        <dgm:presLayoutVars>
          <dgm:bulletEnabled val="1"/>
        </dgm:presLayoutVars>
      </dgm:prSet>
      <dgm:spPr/>
      <dgm:t>
        <a:bodyPr/>
        <a:lstStyle/>
        <a:p>
          <a:endParaRPr lang="en-US"/>
        </a:p>
      </dgm:t>
    </dgm:pt>
  </dgm:ptLst>
  <dgm:cxnLst>
    <dgm:cxn modelId="{61F25D3E-3E8C-4BAB-9698-DE485F5348C8}" type="presOf" srcId="{612709B7-F569-475E-9B14-2C1ACA78124B}" destId="{62D2C5BD-D4CC-47E9-9BF8-459A59EA9230}" srcOrd="0" destOrd="0" presId="urn:microsoft.com/office/officeart/2005/8/layout/list1"/>
    <dgm:cxn modelId="{4038E875-077E-4363-85E2-03505130CF8F}" srcId="{612709B7-F569-475E-9B14-2C1ACA78124B}" destId="{9C90CCAE-34DD-4987-A180-3C69C044205F}" srcOrd="2" destOrd="0" parTransId="{87EE8EE7-D605-410D-90B3-FB0B0955F603}" sibTransId="{241C0D98-0CF5-4C1F-AEC6-3A534155F011}"/>
    <dgm:cxn modelId="{39BAFB1F-8C0A-460E-A183-68D93E5B2E68}" type="presOf" srcId="{FBBEB4E1-9BE6-4DED-A392-C8384E3E03B3}" destId="{A3DE71F3-2EF8-49AA-9B9E-6C0B353F8A23}" srcOrd="0" destOrd="0" presId="urn:microsoft.com/office/officeart/2005/8/layout/list1"/>
    <dgm:cxn modelId="{6C2713B1-90DE-4FF4-90AD-F59FE27F3510}" type="presOf" srcId="{CBE77469-F771-45D9-8BDF-A243B268096A}" destId="{A1ACA448-B8B6-44C5-BE51-0E46177F3DC9}" srcOrd="0" destOrd="0" presId="urn:microsoft.com/office/officeart/2005/8/layout/list1"/>
    <dgm:cxn modelId="{46E84153-CD2F-4346-9377-021DC69EEAC9}" srcId="{D75C0B8F-5EB6-44EA-B513-C46FD2585310}" destId="{FBBEB4E1-9BE6-4DED-A392-C8384E3E03B3}" srcOrd="0" destOrd="0" parTransId="{F531ACEB-AAB6-4941-8550-C21664A3B082}" sibTransId="{6D3D5AF0-B907-44F3-B190-392364316EC6}"/>
    <dgm:cxn modelId="{8D82179B-BD21-48D5-AB91-00A740CEE022}" type="presOf" srcId="{A4D565D5-F6A8-47C1-AD5D-CD6E2EE976E4}" destId="{B3595B58-7BA2-4746-92CF-931DF01FF744}" srcOrd="0" destOrd="0" presId="urn:microsoft.com/office/officeart/2005/8/layout/list1"/>
    <dgm:cxn modelId="{AB0F6661-4AC7-4E93-8B01-FE197AC342FF}" type="presOf" srcId="{9C90CCAE-34DD-4987-A180-3C69C044205F}" destId="{ADCD4C05-45D0-49A5-80CF-C93F341E2AE0}" srcOrd="0" destOrd="0" presId="urn:microsoft.com/office/officeart/2005/8/layout/list1"/>
    <dgm:cxn modelId="{8E436472-B8CF-4850-8A2F-270FF5C6E55B}" type="presOf" srcId="{D75C0B8F-5EB6-44EA-B513-C46FD2585310}" destId="{B9CC0D5E-CFE6-46F5-ACAA-0C44E1278CBF}" srcOrd="0" destOrd="0" presId="urn:microsoft.com/office/officeart/2005/8/layout/list1"/>
    <dgm:cxn modelId="{DEC159DF-1922-42DB-BC14-F213B4B0F8B1}" srcId="{612709B7-F569-475E-9B14-2C1ACA78124B}" destId="{D75C0B8F-5EB6-44EA-B513-C46FD2585310}" srcOrd="0" destOrd="0" parTransId="{8F795CC4-0CB4-40DA-833B-AC7446152561}" sibTransId="{DDB24C08-EDCF-4B46-A071-9B86C46A728E}"/>
    <dgm:cxn modelId="{38DAC49B-1971-4D1C-AB43-0151C779DF4A}" srcId="{9C90CCAE-34DD-4987-A180-3C69C044205F}" destId="{CBE77469-F771-45D9-8BDF-A243B268096A}" srcOrd="0" destOrd="0" parTransId="{370248A4-D9D5-42F2-B7AC-5AECFF3D2BA2}" sibTransId="{27E9F208-D641-436B-B956-AF9F35F4330F}"/>
    <dgm:cxn modelId="{B8DE869A-989E-41C8-84EC-61517AA431B0}" type="presOf" srcId="{9C90CCAE-34DD-4987-A180-3C69C044205F}" destId="{FA3E510F-47A6-49A9-A413-1D3572D70E9D}" srcOrd="1" destOrd="0" presId="urn:microsoft.com/office/officeart/2005/8/layout/list1"/>
    <dgm:cxn modelId="{70D752BF-2D3C-48A8-A6A5-5FC7A167B44B}" type="presOf" srcId="{A4D565D5-F6A8-47C1-AD5D-CD6E2EE976E4}" destId="{91B153DF-F4CA-4AEB-BB03-E01E3F143D36}" srcOrd="1" destOrd="0" presId="urn:microsoft.com/office/officeart/2005/8/layout/list1"/>
    <dgm:cxn modelId="{EE4B3315-AC79-49E0-ABB2-7578753D0CDA}" srcId="{A4D565D5-F6A8-47C1-AD5D-CD6E2EE976E4}" destId="{25DCB328-E730-4143-8984-1961FCB839E2}" srcOrd="0" destOrd="0" parTransId="{4AF9B5D1-9A13-4187-A734-D5C06225B48E}" sibTransId="{023C98A4-AD07-4F0B-B0AE-DB56F015B9D1}"/>
    <dgm:cxn modelId="{25B26A56-D534-440C-8848-791FC95F71B3}" type="presOf" srcId="{D75C0B8F-5EB6-44EA-B513-C46FD2585310}" destId="{300CB079-48F1-43DC-B553-56AC54E5346B}" srcOrd="1" destOrd="0" presId="urn:microsoft.com/office/officeart/2005/8/layout/list1"/>
    <dgm:cxn modelId="{59326314-C6AE-4B82-A58D-2AED3527A7D5}" type="presOf" srcId="{25DCB328-E730-4143-8984-1961FCB839E2}" destId="{D07C3382-6C7A-4962-A262-6D2AD233613D}" srcOrd="0" destOrd="0" presId="urn:microsoft.com/office/officeart/2005/8/layout/list1"/>
    <dgm:cxn modelId="{50E408E1-0012-4EF8-A446-2707782FBD9B}" srcId="{612709B7-F569-475E-9B14-2C1ACA78124B}" destId="{A4D565D5-F6A8-47C1-AD5D-CD6E2EE976E4}" srcOrd="1" destOrd="0" parTransId="{B10C53D8-9FC3-4659-B625-432B3F9918C2}" sibTransId="{5BBF536B-B63A-4B76-995F-1A61A2CD62E9}"/>
    <dgm:cxn modelId="{3146C81A-4610-4075-B5F5-16128536856D}" type="presParOf" srcId="{62D2C5BD-D4CC-47E9-9BF8-459A59EA9230}" destId="{DAE360C5-2737-4F5C-8DE3-8A1F085D98F8}" srcOrd="0" destOrd="0" presId="urn:microsoft.com/office/officeart/2005/8/layout/list1"/>
    <dgm:cxn modelId="{A3E6BB53-660A-4BB2-892C-2B1E58038694}" type="presParOf" srcId="{DAE360C5-2737-4F5C-8DE3-8A1F085D98F8}" destId="{B9CC0D5E-CFE6-46F5-ACAA-0C44E1278CBF}" srcOrd="0" destOrd="0" presId="urn:microsoft.com/office/officeart/2005/8/layout/list1"/>
    <dgm:cxn modelId="{42022D94-ADC7-4204-BBBC-9F8434E50320}" type="presParOf" srcId="{DAE360C5-2737-4F5C-8DE3-8A1F085D98F8}" destId="{300CB079-48F1-43DC-B553-56AC54E5346B}" srcOrd="1" destOrd="0" presId="urn:microsoft.com/office/officeart/2005/8/layout/list1"/>
    <dgm:cxn modelId="{DA96A3E5-7A1F-40FF-B77E-273B8E60BFA7}" type="presParOf" srcId="{62D2C5BD-D4CC-47E9-9BF8-459A59EA9230}" destId="{71F41220-E76B-4958-A537-54A1A85F6E2C}" srcOrd="1" destOrd="0" presId="urn:microsoft.com/office/officeart/2005/8/layout/list1"/>
    <dgm:cxn modelId="{ABF98758-F919-4927-B9B0-D02E9F36FD71}" type="presParOf" srcId="{62D2C5BD-D4CC-47E9-9BF8-459A59EA9230}" destId="{A3DE71F3-2EF8-49AA-9B9E-6C0B353F8A23}" srcOrd="2" destOrd="0" presId="urn:microsoft.com/office/officeart/2005/8/layout/list1"/>
    <dgm:cxn modelId="{FF92B0EB-EDAE-4249-9B25-C0A043AB4214}" type="presParOf" srcId="{62D2C5BD-D4CC-47E9-9BF8-459A59EA9230}" destId="{AE38E5CE-2D9D-4C50-B6E1-0089154689EC}" srcOrd="3" destOrd="0" presId="urn:microsoft.com/office/officeart/2005/8/layout/list1"/>
    <dgm:cxn modelId="{F353929B-BBE9-4D73-9FAD-84ABAE18EC58}" type="presParOf" srcId="{62D2C5BD-D4CC-47E9-9BF8-459A59EA9230}" destId="{FFFAAB20-21CC-4092-A04F-46544D36321C}" srcOrd="4" destOrd="0" presId="urn:microsoft.com/office/officeart/2005/8/layout/list1"/>
    <dgm:cxn modelId="{D965A7B5-C983-4E06-A621-6F3DA198F35D}" type="presParOf" srcId="{FFFAAB20-21CC-4092-A04F-46544D36321C}" destId="{B3595B58-7BA2-4746-92CF-931DF01FF744}" srcOrd="0" destOrd="0" presId="urn:microsoft.com/office/officeart/2005/8/layout/list1"/>
    <dgm:cxn modelId="{D65A3AF0-AE51-426F-A0EA-C63974F24ACD}" type="presParOf" srcId="{FFFAAB20-21CC-4092-A04F-46544D36321C}" destId="{91B153DF-F4CA-4AEB-BB03-E01E3F143D36}" srcOrd="1" destOrd="0" presId="urn:microsoft.com/office/officeart/2005/8/layout/list1"/>
    <dgm:cxn modelId="{28B0C056-2FB4-4072-87E4-01DC272DF5B2}" type="presParOf" srcId="{62D2C5BD-D4CC-47E9-9BF8-459A59EA9230}" destId="{84454453-60E8-4004-8995-339D8C4A3F60}" srcOrd="5" destOrd="0" presId="urn:microsoft.com/office/officeart/2005/8/layout/list1"/>
    <dgm:cxn modelId="{7D67A5C4-DACB-43CC-BD45-7486687F04C6}" type="presParOf" srcId="{62D2C5BD-D4CC-47E9-9BF8-459A59EA9230}" destId="{D07C3382-6C7A-4962-A262-6D2AD233613D}" srcOrd="6" destOrd="0" presId="urn:microsoft.com/office/officeart/2005/8/layout/list1"/>
    <dgm:cxn modelId="{1BC7D8D6-03C5-4F25-9D0B-9897FA474F32}" type="presParOf" srcId="{62D2C5BD-D4CC-47E9-9BF8-459A59EA9230}" destId="{809E48F1-BDDF-4A84-967F-761237478CD0}" srcOrd="7" destOrd="0" presId="urn:microsoft.com/office/officeart/2005/8/layout/list1"/>
    <dgm:cxn modelId="{660F4777-4E21-4BF7-99B8-26F052F63C41}" type="presParOf" srcId="{62D2C5BD-D4CC-47E9-9BF8-459A59EA9230}" destId="{5E5483DF-0F8F-446A-8AFF-AF55CAFCFF00}" srcOrd="8" destOrd="0" presId="urn:microsoft.com/office/officeart/2005/8/layout/list1"/>
    <dgm:cxn modelId="{1950E966-A9D3-4FCD-A622-BCFF3FA1246E}" type="presParOf" srcId="{5E5483DF-0F8F-446A-8AFF-AF55CAFCFF00}" destId="{ADCD4C05-45D0-49A5-80CF-C93F341E2AE0}" srcOrd="0" destOrd="0" presId="urn:microsoft.com/office/officeart/2005/8/layout/list1"/>
    <dgm:cxn modelId="{5676D6F2-628D-42AC-9399-36900E3B27B1}" type="presParOf" srcId="{5E5483DF-0F8F-446A-8AFF-AF55CAFCFF00}" destId="{FA3E510F-47A6-49A9-A413-1D3572D70E9D}" srcOrd="1" destOrd="0" presId="urn:microsoft.com/office/officeart/2005/8/layout/list1"/>
    <dgm:cxn modelId="{0528C2DE-9070-4D06-8A6C-312130E15BD8}" type="presParOf" srcId="{62D2C5BD-D4CC-47E9-9BF8-459A59EA9230}" destId="{8BD542F7-36BD-452E-AFCC-3A03744BE684}" srcOrd="9" destOrd="0" presId="urn:microsoft.com/office/officeart/2005/8/layout/list1"/>
    <dgm:cxn modelId="{AA619DE9-AED5-44EB-A3F8-FF3926E9A06D}" type="presParOf" srcId="{62D2C5BD-D4CC-47E9-9BF8-459A59EA9230}" destId="{A1ACA448-B8B6-44C5-BE51-0E46177F3DC9}" srcOrd="10" destOrd="0" presId="urn:microsoft.com/office/officeart/2005/8/layout/lis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DE71F3-2EF8-49AA-9B9E-6C0B353F8A23}">
      <dsp:nvSpPr>
        <dsp:cNvPr id="0" name=""/>
        <dsp:cNvSpPr/>
      </dsp:nvSpPr>
      <dsp:spPr>
        <a:xfrm>
          <a:off x="0" y="288672"/>
          <a:ext cx="5486400" cy="112716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249936" rIns="425806" bIns="85344" numCol="1" spcCol="1270" anchor="t" anchorCtr="0">
          <a:noAutofit/>
        </a:bodyPr>
        <a:lstStyle/>
        <a:p>
          <a:pPr marL="114300" lvl="1" indent="-114300" algn="l" defTabSz="533400">
            <a:lnSpc>
              <a:spcPct val="90000"/>
            </a:lnSpc>
            <a:spcBef>
              <a:spcPct val="0"/>
            </a:spcBef>
            <a:spcAft>
              <a:spcPct val="15000"/>
            </a:spcAft>
            <a:buChar char="••"/>
          </a:pPr>
          <a:r>
            <a:rPr lang="en-US" sz="1200" b="1" kern="1200">
              <a:latin typeface="Times New Roman" pitchFamily="18" charset="0"/>
              <a:cs typeface="Times New Roman" pitchFamily="18" charset="0"/>
            </a:rPr>
            <a:t>Institutionalize Project Success</a:t>
          </a:r>
          <a:r>
            <a:rPr lang="en-US" sz="1200" b="0" kern="1200">
              <a:latin typeface="Times New Roman" pitchFamily="18" charset="0"/>
              <a:cs typeface="Times New Roman" pitchFamily="18" charset="0"/>
            </a:rPr>
            <a:t>-Strategic</a:t>
          </a:r>
          <a:r>
            <a:rPr lang="en-US" sz="1200" kern="1200">
              <a:latin typeface="Times New Roman" pitchFamily="18" charset="0"/>
              <a:cs typeface="Times New Roman" pitchFamily="18" charset="0"/>
            </a:rPr>
            <a:t> Initiative A.1 &amp; A.2, </a:t>
          </a:r>
          <a:r>
            <a:rPr lang="en-US" sz="1200" i="1" kern="1200">
              <a:latin typeface="Times New Roman" pitchFamily="18" charset="0"/>
              <a:cs typeface="Times New Roman" pitchFamily="18" charset="0"/>
            </a:rPr>
            <a:t>"Develop a comprehensive professional developmental plan that ties in with campus plans and initiatives to promote student success" and "Incorporate  instructional approaches that are positively with student success and persistance"</a:t>
          </a:r>
          <a:r>
            <a:rPr lang="en-US" sz="1200" kern="1200">
              <a:latin typeface="Times New Roman" pitchFamily="18" charset="0"/>
              <a:cs typeface="Times New Roman" pitchFamily="18" charset="0"/>
            </a:rPr>
            <a:t>. </a:t>
          </a:r>
        </a:p>
      </dsp:txBody>
      <dsp:txXfrm>
        <a:off x="0" y="288672"/>
        <a:ext cx="5486400" cy="1127161"/>
      </dsp:txXfrm>
    </dsp:sp>
    <dsp:sp modelId="{300CB079-48F1-43DC-B553-56AC54E5346B}">
      <dsp:nvSpPr>
        <dsp:cNvPr id="0" name=""/>
        <dsp:cNvSpPr/>
      </dsp:nvSpPr>
      <dsp:spPr>
        <a:xfrm>
          <a:off x="150494" y="142275"/>
          <a:ext cx="3840480" cy="36361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en-US" sz="1200" kern="1200">
              <a:latin typeface="Times New Roman" pitchFamily="18" charset="0"/>
              <a:cs typeface="Times New Roman" pitchFamily="18" charset="0"/>
            </a:rPr>
            <a:t>Priority #1</a:t>
          </a:r>
        </a:p>
      </dsp:txBody>
      <dsp:txXfrm>
        <a:off x="168244" y="160025"/>
        <a:ext cx="3804980" cy="328110"/>
      </dsp:txXfrm>
    </dsp:sp>
    <dsp:sp modelId="{D07C3382-6C7A-4962-A262-6D2AD233613D}">
      <dsp:nvSpPr>
        <dsp:cNvPr id="0" name=""/>
        <dsp:cNvSpPr/>
      </dsp:nvSpPr>
      <dsp:spPr>
        <a:xfrm>
          <a:off x="0" y="1710942"/>
          <a:ext cx="5486400" cy="111576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249936" rIns="425806" bIns="85344" numCol="1" spcCol="1270" anchor="t" anchorCtr="0">
          <a:noAutofit/>
        </a:bodyPr>
        <a:lstStyle/>
        <a:p>
          <a:pPr marL="114300" lvl="1" indent="-114300" algn="l" defTabSz="533400">
            <a:lnSpc>
              <a:spcPct val="90000"/>
            </a:lnSpc>
            <a:spcBef>
              <a:spcPct val="0"/>
            </a:spcBef>
            <a:spcAft>
              <a:spcPct val="15000"/>
            </a:spcAft>
            <a:buChar char="••"/>
          </a:pPr>
          <a:r>
            <a:rPr lang="en-US" sz="1200" b="1" kern="1200" baseline="0">
              <a:latin typeface="Times New Roman" pitchFamily="18" charset="0"/>
              <a:cs typeface="Times New Roman" pitchFamily="18" charset="0"/>
            </a:rPr>
            <a:t>Project Success &amp; Puente Program Village area </a:t>
          </a:r>
          <a:r>
            <a:rPr lang="en-US" sz="1900" kern="1200"/>
            <a:t>-</a:t>
          </a:r>
          <a:r>
            <a:rPr lang="en-US" sz="1200" b="0" kern="1200">
              <a:latin typeface="Times New Roman" pitchFamily="18" charset="0"/>
              <a:cs typeface="Times New Roman" pitchFamily="18" charset="0"/>
            </a:rPr>
            <a:t>Strategic</a:t>
          </a:r>
          <a:r>
            <a:rPr lang="en-US" sz="1200" kern="1200">
              <a:latin typeface="Times New Roman" pitchFamily="18" charset="0"/>
              <a:cs typeface="Times New Roman" pitchFamily="18" charset="0"/>
            </a:rPr>
            <a:t> Initiative B.2,</a:t>
          </a:r>
          <a:r>
            <a:rPr lang="en-US" sz="1900" kern="1200">
              <a:latin typeface="Times New Roman" pitchFamily="18" charset="0"/>
              <a:cs typeface="Times New Roman" pitchFamily="18" charset="0"/>
            </a:rPr>
            <a:t> </a:t>
          </a:r>
          <a:r>
            <a:rPr lang="en-US" sz="1200" i="1" kern="1200">
              <a:latin typeface="Times New Roman" pitchFamily="18" charset="0"/>
              <a:cs typeface="Times New Roman" pitchFamily="18" charset="0"/>
            </a:rPr>
            <a:t>"Implement the plans indicated by the Student Equity Plan (SEP), focused on improving successful outcomes for all students".</a:t>
          </a:r>
          <a:endParaRPr lang="en-US" sz="1200" i="1" kern="1200"/>
        </a:p>
      </dsp:txBody>
      <dsp:txXfrm>
        <a:off x="0" y="1710942"/>
        <a:ext cx="5486400" cy="1115765"/>
      </dsp:txXfrm>
    </dsp:sp>
    <dsp:sp modelId="{91B153DF-F4CA-4AEB-BB03-E01E3F143D36}">
      <dsp:nvSpPr>
        <dsp:cNvPr id="0" name=""/>
        <dsp:cNvSpPr/>
      </dsp:nvSpPr>
      <dsp:spPr>
        <a:xfrm>
          <a:off x="245744" y="1509199"/>
          <a:ext cx="3840480" cy="46189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en-US" sz="1200" kern="1200">
              <a:latin typeface="Times New Roman" pitchFamily="18" charset="0"/>
              <a:cs typeface="Times New Roman" pitchFamily="18" charset="0"/>
            </a:rPr>
            <a:t>Priority #2</a:t>
          </a:r>
        </a:p>
      </dsp:txBody>
      <dsp:txXfrm>
        <a:off x="268292" y="1531747"/>
        <a:ext cx="3795384" cy="416795"/>
      </dsp:txXfrm>
    </dsp:sp>
    <dsp:sp modelId="{A1ACA448-B8B6-44C5-BE51-0E46177F3DC9}">
      <dsp:nvSpPr>
        <dsp:cNvPr id="0" name=""/>
        <dsp:cNvSpPr/>
      </dsp:nvSpPr>
      <dsp:spPr>
        <a:xfrm>
          <a:off x="0" y="3235375"/>
          <a:ext cx="5486400" cy="1063379"/>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249936" rIns="425806" bIns="85344" numCol="1" spcCol="1270" anchor="t" anchorCtr="0">
          <a:noAutofit/>
        </a:bodyPr>
        <a:lstStyle/>
        <a:p>
          <a:pPr marL="114300" lvl="1" indent="-114300" algn="l" defTabSz="533400">
            <a:lnSpc>
              <a:spcPct val="90000"/>
            </a:lnSpc>
            <a:spcBef>
              <a:spcPct val="0"/>
            </a:spcBef>
            <a:spcAft>
              <a:spcPct val="15000"/>
            </a:spcAft>
            <a:buChar char="••"/>
          </a:pPr>
          <a:r>
            <a:rPr lang="en-US" sz="1200" b="1" kern="1200">
              <a:latin typeface="Times New Roman" pitchFamily="18" charset="0"/>
              <a:cs typeface="Times New Roman" pitchFamily="18" charset="0"/>
            </a:rPr>
            <a:t>Full-time Administrative assistant</a:t>
          </a:r>
          <a:r>
            <a:rPr lang="en-US" sz="1900" kern="1200"/>
            <a:t>-</a:t>
          </a:r>
          <a:r>
            <a:rPr lang="en-US" sz="1200" b="0" kern="1200">
              <a:latin typeface="Times New Roman" pitchFamily="18" charset="0"/>
              <a:cs typeface="Times New Roman" pitchFamily="18" charset="0"/>
            </a:rPr>
            <a:t>Strategic</a:t>
          </a:r>
          <a:r>
            <a:rPr lang="en-US" sz="1200" kern="1200">
              <a:latin typeface="Times New Roman" pitchFamily="18" charset="0"/>
              <a:cs typeface="Times New Roman" pitchFamily="18" charset="0"/>
            </a:rPr>
            <a:t> Initiative E, </a:t>
          </a:r>
          <a:r>
            <a:rPr lang="en-US" sz="1200" i="1" kern="1200">
              <a:latin typeface="Times New Roman" pitchFamily="18" charset="0"/>
              <a:cs typeface="Times New Roman" pitchFamily="18" charset="0"/>
            </a:rPr>
            <a:t>"Strengthen processes, programs, and services through the effective and efficient use of assessment, program review, planning and resource allocation".</a:t>
          </a:r>
          <a:endParaRPr lang="en-US" sz="1200" kern="1200"/>
        </a:p>
      </dsp:txBody>
      <dsp:txXfrm>
        <a:off x="0" y="3235375"/>
        <a:ext cx="5486400" cy="1063379"/>
      </dsp:txXfrm>
    </dsp:sp>
    <dsp:sp modelId="{FA3E510F-47A6-49A9-A413-1D3572D70E9D}">
      <dsp:nvSpPr>
        <dsp:cNvPr id="0" name=""/>
        <dsp:cNvSpPr/>
      </dsp:nvSpPr>
      <dsp:spPr>
        <a:xfrm>
          <a:off x="283841" y="2987927"/>
          <a:ext cx="3840480" cy="44802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en-US" sz="1200" kern="1200">
              <a:latin typeface="Times New Roman" pitchFamily="18" charset="0"/>
              <a:cs typeface="Times New Roman" pitchFamily="18" charset="0"/>
            </a:rPr>
            <a:t>Priority #3</a:t>
          </a:r>
        </a:p>
      </dsp:txBody>
      <dsp:txXfrm>
        <a:off x="305712" y="3009798"/>
        <a:ext cx="3796738" cy="404281"/>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678DF-5684-4485-BF01-ADDC220E3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4501</Words>
  <Characters>25657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30098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mims</dc:creator>
  <cp:lastModifiedBy>Mims. Brian</cp:lastModifiedBy>
  <cp:revision>2</cp:revision>
  <dcterms:created xsi:type="dcterms:W3CDTF">2018-04-16T23:34:00Z</dcterms:created>
  <dcterms:modified xsi:type="dcterms:W3CDTF">2018-04-16T23:34:00Z</dcterms:modified>
</cp:coreProperties>
</file>