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7E" w:rsidRDefault="00340363">
      <w:pPr>
        <w:pStyle w:val="Body"/>
        <w:jc w:val="center"/>
        <w:rPr>
          <w:b/>
          <w:bCs/>
          <w:sz w:val="32"/>
          <w:szCs w:val="32"/>
        </w:rPr>
      </w:pPr>
      <w:r>
        <w:rPr>
          <w:b/>
          <w:bCs/>
          <w:sz w:val="32"/>
          <w:szCs w:val="32"/>
        </w:rPr>
        <w:t>Academic Program Review Committee</w:t>
      </w:r>
    </w:p>
    <w:p w:rsidR="004F697E" w:rsidRDefault="004F697E">
      <w:pPr>
        <w:pStyle w:val="Body"/>
        <w:rPr>
          <w:sz w:val="12"/>
          <w:szCs w:val="12"/>
        </w:rPr>
      </w:pPr>
    </w:p>
    <w:p w:rsidR="004F697E" w:rsidRDefault="00340363" w:rsidP="00D505BB">
      <w:pPr>
        <w:pStyle w:val="Body"/>
        <w:spacing w:after="120"/>
        <w:rPr>
          <w:b/>
          <w:bCs/>
          <w:sz w:val="24"/>
          <w:szCs w:val="24"/>
        </w:rPr>
      </w:pPr>
      <w:r>
        <w:rPr>
          <w:b/>
          <w:bCs/>
          <w:sz w:val="24"/>
          <w:szCs w:val="24"/>
        </w:rPr>
        <w:t xml:space="preserve">Program: </w:t>
      </w:r>
      <w:r w:rsidR="0037147F">
        <w:rPr>
          <w:b/>
          <w:bCs/>
          <w:sz w:val="24"/>
          <w:szCs w:val="24"/>
        </w:rPr>
        <w:t>RESPIRATORY CARE</w:t>
      </w:r>
    </w:p>
    <w:p w:rsidR="004F697E" w:rsidRDefault="003504FD" w:rsidP="00D505BB">
      <w:pPr>
        <w:pStyle w:val="Body"/>
        <w:spacing w:after="120"/>
        <w:rPr>
          <w:b/>
          <w:bCs/>
          <w:sz w:val="24"/>
          <w:szCs w:val="24"/>
        </w:rPr>
      </w:pPr>
      <w:r>
        <w:rPr>
          <w:b/>
          <w:bCs/>
          <w:sz w:val="24"/>
          <w:szCs w:val="24"/>
        </w:rPr>
        <w:t xml:space="preserve">Date Reviewed: </w:t>
      </w:r>
      <w:r w:rsidR="0037147F">
        <w:rPr>
          <w:b/>
          <w:bCs/>
          <w:sz w:val="24"/>
          <w:szCs w:val="24"/>
        </w:rPr>
        <w:t>11</w:t>
      </w:r>
      <w:r w:rsidR="00C34D40">
        <w:rPr>
          <w:b/>
          <w:bCs/>
          <w:sz w:val="24"/>
          <w:szCs w:val="24"/>
        </w:rPr>
        <w:t>/</w:t>
      </w:r>
      <w:r w:rsidR="0037147F">
        <w:rPr>
          <w:b/>
          <w:bCs/>
          <w:sz w:val="24"/>
          <w:szCs w:val="24"/>
        </w:rPr>
        <w:t>08</w:t>
      </w:r>
      <w:r w:rsidR="00340363">
        <w:rPr>
          <w:b/>
          <w:bCs/>
          <w:sz w:val="24"/>
          <w:szCs w:val="24"/>
        </w:rPr>
        <w:t>/18</w:t>
      </w:r>
    </w:p>
    <w:p w:rsidR="004F697E" w:rsidRDefault="00340363" w:rsidP="00D505BB">
      <w:pPr>
        <w:pStyle w:val="Body"/>
        <w:spacing w:after="120"/>
        <w:rPr>
          <w:b/>
          <w:bCs/>
          <w:sz w:val="24"/>
          <w:szCs w:val="24"/>
        </w:rPr>
      </w:pPr>
      <w:r>
        <w:rPr>
          <w:b/>
          <w:bCs/>
          <w:sz w:val="24"/>
          <w:szCs w:val="24"/>
        </w:rPr>
        <w:t xml:space="preserve">Re-submission Due </w:t>
      </w:r>
      <w:r>
        <w:rPr>
          <w:b/>
          <w:bCs/>
          <w:sz w:val="24"/>
          <w:szCs w:val="24"/>
          <w:lang w:val="de-DE"/>
        </w:rPr>
        <w:t xml:space="preserve">Date:  </w:t>
      </w:r>
      <w:r w:rsidR="008E0AE3">
        <w:rPr>
          <w:b/>
          <w:bCs/>
          <w:sz w:val="24"/>
          <w:szCs w:val="24"/>
        </w:rPr>
        <w:t>November</w:t>
      </w:r>
      <w:r>
        <w:rPr>
          <w:b/>
          <w:bCs/>
          <w:sz w:val="24"/>
          <w:szCs w:val="24"/>
        </w:rPr>
        <w:t xml:space="preserve"> </w:t>
      </w:r>
      <w:r w:rsidR="00C34D40">
        <w:rPr>
          <w:b/>
          <w:bCs/>
          <w:sz w:val="24"/>
          <w:szCs w:val="24"/>
        </w:rPr>
        <w:t xml:space="preserve">26, </w:t>
      </w:r>
      <w:r>
        <w:rPr>
          <w:b/>
          <w:bCs/>
          <w:sz w:val="24"/>
          <w:szCs w:val="24"/>
        </w:rPr>
        <w:t>2018</w:t>
      </w:r>
    </w:p>
    <w:p w:rsidR="001D1C87" w:rsidRPr="001D1C87" w:rsidRDefault="001D1C87" w:rsidP="001D1C87">
      <w:pPr>
        <w:pStyle w:val="Body"/>
        <w:spacing w:after="120"/>
        <w:ind w:left="-450" w:right="-450"/>
        <w:rPr>
          <w:bCs/>
          <w:sz w:val="24"/>
          <w:szCs w:val="24"/>
        </w:rPr>
      </w:pPr>
      <w:r w:rsidRPr="001D1C87">
        <w:rPr>
          <w:b/>
          <w:bCs/>
          <w:color w:val="FF0000"/>
          <w:sz w:val="24"/>
          <w:szCs w:val="24"/>
        </w:rPr>
        <w:t>General Comments</w:t>
      </w:r>
      <w:r>
        <w:rPr>
          <w:b/>
          <w:bCs/>
          <w:sz w:val="24"/>
          <w:szCs w:val="24"/>
        </w:rPr>
        <w:t xml:space="preserve">: </w:t>
      </w:r>
      <w:r w:rsidRPr="001D1C87">
        <w:rPr>
          <w:bCs/>
          <w:sz w:val="24"/>
          <w:szCs w:val="24"/>
        </w:rPr>
        <w:t>Throughout the document, remove the apostrophe in the plural forms of acronyms</w:t>
      </w:r>
      <w:r>
        <w:rPr>
          <w:bCs/>
          <w:sz w:val="24"/>
          <w:szCs w:val="24"/>
        </w:rPr>
        <w:t xml:space="preserve"> (e.g., SLOs, PLOs</w:t>
      </w:r>
      <w:r w:rsidR="006C0F87">
        <w:rPr>
          <w:bCs/>
          <w:sz w:val="24"/>
          <w:szCs w:val="24"/>
        </w:rPr>
        <w:t>, ICUs</w:t>
      </w:r>
      <w:r>
        <w:rPr>
          <w:bCs/>
          <w:sz w:val="24"/>
          <w:szCs w:val="24"/>
        </w:rPr>
        <w:t>)</w:t>
      </w:r>
    </w:p>
    <w:p w:rsidR="004F697E" w:rsidRPr="00FB11F0" w:rsidRDefault="004F697E" w:rsidP="00FB11F0">
      <w:pPr>
        <w:pStyle w:val="Body"/>
        <w:rPr>
          <w:sz w:val="10"/>
          <w:szCs w:val="24"/>
        </w:rPr>
      </w:pPr>
    </w:p>
    <w:tbl>
      <w:tblPr>
        <w:tblW w:w="111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95"/>
        <w:gridCol w:w="5760"/>
      </w:tblGrid>
      <w:tr w:rsidR="004F697E"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ListParagraph"/>
              <w:numPr>
                <w:ilvl w:val="0"/>
                <w:numId w:val="1"/>
              </w:numPr>
              <w:spacing w:line="276" w:lineRule="auto"/>
              <w:jc w:val="center"/>
              <w:rPr>
                <w:b/>
                <w:bCs/>
                <w:sz w:val="28"/>
                <w:szCs w:val="28"/>
              </w:rPr>
            </w:pPr>
            <w:r>
              <w:rPr>
                <w:b/>
                <w:bCs/>
                <w:sz w:val="28"/>
                <w:szCs w:val="28"/>
              </w:rPr>
              <w:t>Overview of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Body"/>
              <w:spacing w:line="276" w:lineRule="auto"/>
              <w:jc w:val="center"/>
            </w:pPr>
            <w:r>
              <w:rPr>
                <w:b/>
                <w:bCs/>
                <w:sz w:val="28"/>
                <w:szCs w:val="28"/>
              </w:rPr>
              <w:t>Comments</w:t>
            </w:r>
          </w:p>
        </w:tc>
      </w:tr>
      <w:tr w:rsidR="004F697E" w:rsidTr="00F955D0">
        <w:trPr>
          <w:trHeight w:val="15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pPr>
              <w:pStyle w:val="Default"/>
              <w:numPr>
                <w:ilvl w:val="0"/>
                <w:numId w:val="2"/>
              </w:numPr>
              <w:spacing w:line="276" w:lineRule="auto"/>
            </w:pPr>
            <w:r>
              <w:t>Provide a brief narrative description of the current program, including the program’s mission statement and the students it serves.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7D2450">
            <w:pPr>
              <w:pStyle w:val="Default"/>
              <w:numPr>
                <w:ilvl w:val="0"/>
                <w:numId w:val="3"/>
              </w:numPr>
              <w:spacing w:before="60"/>
              <w:ind w:left="349" w:hanging="277"/>
              <w:rPr>
                <w:b/>
                <w:bCs/>
              </w:rPr>
            </w:pPr>
            <w:r>
              <w:t xml:space="preserve">As this section represents an “executive summary” for the program, emphasize program </w:t>
            </w:r>
            <w:r>
              <w:rPr>
                <w:b/>
                <w:bCs/>
                <w:i/>
                <w:iCs/>
              </w:rPr>
              <w:t>highlights</w:t>
            </w:r>
            <w:r>
              <w:t xml:space="preserve"> (e.g., </w:t>
            </w:r>
            <w:r w:rsidR="008A2A69">
              <w:rPr>
                <w:bCs/>
                <w:iCs/>
              </w:rPr>
              <w:t xml:space="preserve">meeting/exceeding rigorous </w:t>
            </w:r>
            <w:proofErr w:type="spellStart"/>
            <w:r w:rsidR="008A2A69">
              <w:rPr>
                <w:bCs/>
                <w:iCs/>
              </w:rPr>
              <w:t>CoARC</w:t>
            </w:r>
            <w:proofErr w:type="spellEnd"/>
            <w:r w:rsidR="008A2A69">
              <w:rPr>
                <w:bCs/>
                <w:iCs/>
              </w:rPr>
              <w:t xml:space="preserve"> standards, readiness for potential bachelors-level program</w:t>
            </w:r>
            <w:r w:rsidR="003504FD">
              <w:t>)</w:t>
            </w:r>
          </w:p>
          <w:p w:rsidR="008A2A69" w:rsidRDefault="00340363" w:rsidP="008A2A69">
            <w:pPr>
              <w:pStyle w:val="Default"/>
              <w:numPr>
                <w:ilvl w:val="0"/>
                <w:numId w:val="66"/>
              </w:numPr>
              <w:spacing w:after="120"/>
              <w:ind w:left="346" w:hanging="274"/>
            </w:pPr>
            <w:r>
              <w:t xml:space="preserve">Introduce program’s </w:t>
            </w:r>
            <w:r>
              <w:rPr>
                <w:b/>
                <w:bCs/>
                <w:i/>
                <w:iCs/>
              </w:rPr>
              <w:t>key needs</w:t>
            </w:r>
            <w:r>
              <w:t>/</w:t>
            </w:r>
            <w:r>
              <w:rPr>
                <w:b/>
                <w:bCs/>
                <w:i/>
                <w:iCs/>
              </w:rPr>
              <w:t>recommendations</w:t>
            </w:r>
            <w:r w:rsidR="008A2A69">
              <w:t xml:space="preserve"> for maintaining program success </w:t>
            </w:r>
            <w:r>
              <w:t>(e.g.,</w:t>
            </w:r>
            <w:r w:rsidR="00376BCD">
              <w:t xml:space="preserve"> </w:t>
            </w:r>
            <w:r w:rsidR="008A2A69">
              <w:t>multimedia lab technology</w:t>
            </w:r>
            <w:r w:rsidR="00980388">
              <w:t>, s</w:t>
            </w:r>
            <w:r w:rsidR="0019598A">
              <w:t>taffing and s</w:t>
            </w:r>
            <w:r w:rsidR="00980388">
              <w:t xml:space="preserve">pace needs to </w:t>
            </w:r>
            <w:r w:rsidR="008A2A69">
              <w:t>pursue vision</w:t>
            </w:r>
            <w:r>
              <w:t>)</w:t>
            </w:r>
            <w:r w:rsidR="008A2A69">
              <w:t xml:space="preserve"> </w:t>
            </w:r>
          </w:p>
          <w:p w:rsidR="00496886" w:rsidRDefault="00496886" w:rsidP="008A2A69">
            <w:pPr>
              <w:pStyle w:val="Default"/>
              <w:numPr>
                <w:ilvl w:val="0"/>
                <w:numId w:val="66"/>
              </w:numPr>
              <w:spacing w:after="120"/>
              <w:ind w:left="346" w:hanging="274"/>
            </w:pPr>
            <w:r>
              <w:t>P. 3, 3</w:t>
            </w:r>
            <w:r w:rsidRPr="00496886">
              <w:rPr>
                <w:vertAlign w:val="superscript"/>
              </w:rPr>
              <w:t>rd</w:t>
            </w:r>
            <w:r>
              <w:t xml:space="preserve"> paragraph – Insert missing word (“Do you </w:t>
            </w:r>
            <w:r w:rsidRPr="00496886">
              <w:rPr>
                <w:b/>
                <w:color w:val="FF0000"/>
              </w:rPr>
              <w:t>know</w:t>
            </w:r>
            <w:r w:rsidRPr="00496886">
              <w:rPr>
                <w:color w:val="FF0000"/>
              </w:rPr>
              <w:t xml:space="preserve"> </w:t>
            </w:r>
            <w:r>
              <w:t>anyone who uses …”)</w:t>
            </w:r>
          </w:p>
          <w:p w:rsidR="00C4265F" w:rsidRPr="008A2A69" w:rsidRDefault="008A2A69" w:rsidP="008A2A69">
            <w:pPr>
              <w:pStyle w:val="Default"/>
              <w:numPr>
                <w:ilvl w:val="0"/>
                <w:numId w:val="66"/>
              </w:numPr>
              <w:spacing w:after="120"/>
              <w:ind w:left="346" w:hanging="274"/>
            </w:pPr>
            <w:r>
              <w:t xml:space="preserve">P. 4, last paragraph – Insert reference to </w:t>
            </w:r>
            <w:proofErr w:type="spellStart"/>
            <w:r>
              <w:t>CoARC</w:t>
            </w:r>
            <w:proofErr w:type="spellEnd"/>
            <w:r>
              <w:t xml:space="preserve"> report as source of data regarding employment rate</w:t>
            </w:r>
          </w:p>
        </w:tc>
      </w:tr>
      <w:tr w:rsidR="008A2A69" w:rsidTr="008A2A69">
        <w:trPr>
          <w:trHeight w:val="76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2A69" w:rsidRDefault="008A2A69" w:rsidP="00713FCD">
            <w:pPr>
              <w:pStyle w:val="ListParagraph"/>
              <w:numPr>
                <w:ilvl w:val="0"/>
                <w:numId w:val="4"/>
              </w:numPr>
              <w:rPr>
                <w:sz w:val="24"/>
                <w:szCs w:val="24"/>
              </w:rPr>
            </w:pPr>
            <w:r>
              <w:rPr>
                <w:sz w:val="24"/>
                <w:szCs w:val="24"/>
              </w:rPr>
              <w:t>Describe the degrees and/or certificates offered by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6886" w:rsidRDefault="008A2A69" w:rsidP="00496886">
            <w:pPr>
              <w:pStyle w:val="Default"/>
              <w:numPr>
                <w:ilvl w:val="0"/>
                <w:numId w:val="66"/>
              </w:numPr>
              <w:ind w:left="346" w:hanging="274"/>
            </w:pPr>
            <w:r>
              <w:t xml:space="preserve">Incorporate statement regarding transferability of program courses to bachelors-level programs (from </w:t>
            </w:r>
            <w:r w:rsidR="00496886">
              <w:t xml:space="preserve">P. 22 – </w:t>
            </w:r>
            <w:r w:rsidR="00496886" w:rsidRPr="00496886">
              <w:rPr>
                <w:i/>
              </w:rPr>
              <w:t>Curriculum</w:t>
            </w:r>
            <w:r w:rsidR="00496886">
              <w:t xml:space="preserve"> E 2)</w:t>
            </w:r>
            <w:r>
              <w:t xml:space="preserve"> </w:t>
            </w:r>
          </w:p>
        </w:tc>
      </w:tr>
      <w:tr w:rsidR="00496886" w:rsidTr="00F955D0">
        <w:trPr>
          <w:trHeight w:val="76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6886" w:rsidRDefault="00496886" w:rsidP="00713FCD">
            <w:pPr>
              <w:pStyle w:val="ListParagraph"/>
              <w:numPr>
                <w:ilvl w:val="0"/>
                <w:numId w:val="5"/>
              </w:numPr>
              <w:ind w:left="389"/>
              <w:rPr>
                <w:sz w:val="24"/>
                <w:szCs w:val="24"/>
              </w:rPr>
            </w:pPr>
            <w:r>
              <w:rPr>
                <w:sz w:val="24"/>
                <w:szCs w:val="24"/>
              </w:rPr>
              <w:t>Explain how the program fulfills the college’s mission and aligns with the strategic initiatives. (see Appendix A)</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6886" w:rsidRDefault="00496886" w:rsidP="00496886">
            <w:pPr>
              <w:pStyle w:val="Default"/>
              <w:numPr>
                <w:ilvl w:val="0"/>
                <w:numId w:val="66"/>
              </w:numPr>
              <w:ind w:left="346" w:hanging="274"/>
            </w:pPr>
            <w:r>
              <w:t xml:space="preserve">P. 7 – Insert brief narrative regarding student success efforts and equity work </w:t>
            </w:r>
          </w:p>
        </w:tc>
      </w:tr>
      <w:tr w:rsidR="00496886" w:rsidTr="00F955D0">
        <w:trPr>
          <w:trHeight w:val="78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6886" w:rsidRDefault="00496886" w:rsidP="00713FCD">
            <w:pPr>
              <w:pStyle w:val="ListParagraph"/>
              <w:numPr>
                <w:ilvl w:val="0"/>
                <w:numId w:val="6"/>
              </w:numPr>
              <w:ind w:left="389"/>
              <w:rPr>
                <w:sz w:val="24"/>
                <w:szCs w:val="24"/>
              </w:rPr>
            </w:pPr>
            <w:r>
              <w:rPr>
                <w:sz w:val="24"/>
                <w:szCs w:val="24"/>
              </w:rPr>
              <w:t>Discuss the status of recommendations from your previous program review.</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6886" w:rsidRDefault="00496886" w:rsidP="00496886">
            <w:pPr>
              <w:pStyle w:val="Default"/>
              <w:numPr>
                <w:ilvl w:val="0"/>
                <w:numId w:val="66"/>
              </w:numPr>
              <w:ind w:left="346" w:hanging="274"/>
            </w:pPr>
            <w:r>
              <w:t>P. 11, #6 – Correct spelling error (“</w:t>
            </w:r>
            <w:r w:rsidRPr="00496886">
              <w:rPr>
                <w:b/>
              </w:rPr>
              <w:t>employment</w:t>
            </w:r>
            <w:r>
              <w:t>”)</w:t>
            </w:r>
          </w:p>
          <w:p w:rsidR="00496886" w:rsidRDefault="00496886" w:rsidP="00496886">
            <w:pPr>
              <w:pStyle w:val="Default"/>
              <w:numPr>
                <w:ilvl w:val="0"/>
                <w:numId w:val="66"/>
              </w:numPr>
              <w:ind w:left="346" w:hanging="274"/>
            </w:pPr>
            <w:r>
              <w:t xml:space="preserve">P. 11, #6 – APRC members inquired about usefulness of a health communications course or Medical Terminology for ESL </w:t>
            </w:r>
          </w:p>
        </w:tc>
      </w:tr>
      <w:tr w:rsidR="00496886" w:rsidTr="00F955D0">
        <w:trPr>
          <w:trHeight w:val="360"/>
          <w:jc w:val="center"/>
        </w:trPr>
        <w:tc>
          <w:tcPr>
            <w:tcW w:w="1115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96886" w:rsidRDefault="00496886" w:rsidP="00713FCD">
            <w:pPr>
              <w:pStyle w:val="ListParagraph"/>
              <w:numPr>
                <w:ilvl w:val="0"/>
                <w:numId w:val="7"/>
              </w:numPr>
              <w:ind w:left="389"/>
              <w:rPr>
                <w:b/>
                <w:bCs/>
                <w:sz w:val="28"/>
                <w:szCs w:val="28"/>
              </w:rPr>
            </w:pPr>
            <w:r>
              <w:rPr>
                <w:b/>
                <w:bCs/>
                <w:sz w:val="28"/>
                <w:szCs w:val="28"/>
              </w:rPr>
              <w:t>Analysis of Research Data (include data provided by Institutional Research &amp; Planning)</w:t>
            </w:r>
          </w:p>
        </w:tc>
      </w:tr>
      <w:tr w:rsidR="00496886" w:rsidTr="00F955D0">
        <w:trPr>
          <w:trHeight w:val="28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465" w:type="dxa"/>
              <w:bottom w:w="80" w:type="dxa"/>
              <w:right w:w="80" w:type="dxa"/>
            </w:tcMar>
            <w:vAlign w:val="center"/>
          </w:tcPr>
          <w:p w:rsidR="00496886" w:rsidRPr="00713FCD" w:rsidRDefault="00496886" w:rsidP="00713FCD">
            <w:pPr>
              <w:pStyle w:val="ListParagraph"/>
              <w:ind w:left="-443" w:right="-219"/>
              <w:jc w:val="center"/>
              <w:rPr>
                <w:sz w:val="24"/>
              </w:rPr>
            </w:pPr>
            <w:r w:rsidRPr="00713FCD">
              <w:rPr>
                <w:b/>
                <w:bCs/>
                <w:sz w:val="24"/>
                <w:szCs w:val="26"/>
              </w:rPr>
              <w:t xml:space="preserve">Provide and </w:t>
            </w:r>
            <w:r w:rsidRPr="00713FCD">
              <w:rPr>
                <w:b/>
                <w:bCs/>
                <w:sz w:val="24"/>
                <w:szCs w:val="26"/>
                <w:u w:val="single"/>
              </w:rPr>
              <w:t>analyze</w:t>
            </w:r>
            <w:r w:rsidRPr="00713FCD">
              <w:rPr>
                <w:b/>
                <w:bCs/>
                <w:sz w:val="24"/>
                <w:szCs w:val="26"/>
              </w:rPr>
              <w:t xml:space="preserve"> the following statistics/data</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52" w:type="dxa"/>
              <w:bottom w:w="80" w:type="dxa"/>
              <w:right w:w="80" w:type="dxa"/>
            </w:tcMar>
            <w:vAlign w:val="center"/>
          </w:tcPr>
          <w:p w:rsidR="00496886" w:rsidRDefault="00496886" w:rsidP="00713FCD">
            <w:pPr>
              <w:pStyle w:val="ListParagraph"/>
              <w:ind w:left="72"/>
              <w:jc w:val="center"/>
            </w:pPr>
            <w:r>
              <w:rPr>
                <w:b/>
                <w:bCs/>
                <w:sz w:val="28"/>
                <w:szCs w:val="28"/>
              </w:rPr>
              <w:t>Comments</w:t>
            </w:r>
          </w:p>
        </w:tc>
      </w:tr>
      <w:tr w:rsidR="00617B9A" w:rsidTr="00F955D0">
        <w:trPr>
          <w:trHeight w:val="31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713FCD">
            <w:pPr>
              <w:pStyle w:val="ListParagraph"/>
              <w:numPr>
                <w:ilvl w:val="0"/>
                <w:numId w:val="8"/>
              </w:numPr>
              <w:rPr>
                <w:sz w:val="24"/>
                <w:szCs w:val="24"/>
              </w:rPr>
            </w:pPr>
            <w:r>
              <w:rPr>
                <w:sz w:val="24"/>
                <w:szCs w:val="24"/>
              </w:rPr>
              <w:t>Head count of students in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B768CF">
            <w:pPr>
              <w:pStyle w:val="Default"/>
              <w:numPr>
                <w:ilvl w:val="0"/>
                <w:numId w:val="66"/>
              </w:numPr>
              <w:ind w:left="346" w:hanging="274"/>
            </w:pPr>
            <w:r>
              <w:t xml:space="preserve">Carolyn P. will provide information regarding where to find updated head count charts </w:t>
            </w:r>
            <w:r w:rsidR="00DE52AC">
              <w:t>to accompany dashboards</w:t>
            </w:r>
          </w:p>
        </w:tc>
      </w:tr>
      <w:tr w:rsidR="00617B9A" w:rsidTr="00F955D0">
        <w:trPr>
          <w:trHeight w:val="34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7C2900">
            <w:pPr>
              <w:pStyle w:val="ListParagraph"/>
              <w:numPr>
                <w:ilvl w:val="0"/>
                <w:numId w:val="9"/>
              </w:numPr>
              <w:rPr>
                <w:sz w:val="24"/>
                <w:szCs w:val="24"/>
              </w:rPr>
            </w:pPr>
            <w:r>
              <w:rPr>
                <w:sz w:val="24"/>
                <w:szCs w:val="24"/>
              </w:rPr>
              <w:lastRenderedPageBreak/>
              <w:t>Course grade distribution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Pr="00980388" w:rsidRDefault="00617B9A" w:rsidP="00980388">
            <w:pPr>
              <w:spacing w:before="60"/>
            </w:pPr>
          </w:p>
        </w:tc>
      </w:tr>
      <w:tr w:rsidR="00617B9A" w:rsidTr="0099721A">
        <w:trPr>
          <w:trHeight w:val="108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340363">
            <w:pPr>
              <w:pStyle w:val="ListParagraph"/>
              <w:numPr>
                <w:ilvl w:val="0"/>
                <w:numId w:val="10"/>
              </w:numPr>
              <w:spacing w:line="276" w:lineRule="auto"/>
              <w:rPr>
                <w:sz w:val="24"/>
                <w:szCs w:val="24"/>
              </w:rPr>
            </w:pPr>
            <w:r>
              <w:rPr>
                <w:sz w:val="24"/>
                <w:szCs w:val="24"/>
              </w:rPr>
              <w:t>Success rates (Discuss your program’s rates in light of the college’s success rate standard. Set a standard for your program.)</w:t>
            </w:r>
          </w:p>
        </w:tc>
        <w:tc>
          <w:tcPr>
            <w:tcW w:w="57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617B9A">
            <w:pPr>
              <w:pStyle w:val="Default"/>
              <w:numPr>
                <w:ilvl w:val="0"/>
                <w:numId w:val="66"/>
              </w:numPr>
              <w:ind w:left="346" w:hanging="274"/>
            </w:pPr>
            <w:r>
              <w:t xml:space="preserve">Insert brief narratives or examples to provide context for explanations </w:t>
            </w:r>
          </w:p>
        </w:tc>
      </w:tr>
      <w:tr w:rsidR="00617B9A" w:rsidTr="0099721A">
        <w:trPr>
          <w:trHeight w:val="19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340363">
            <w:pPr>
              <w:pStyle w:val="ListParagraph"/>
              <w:numPr>
                <w:ilvl w:val="0"/>
                <w:numId w:val="11"/>
              </w:numPr>
              <w:spacing w:line="276" w:lineRule="auto"/>
              <w:rPr>
                <w:sz w:val="24"/>
                <w:szCs w:val="24"/>
              </w:rPr>
            </w:pPr>
            <w:r>
              <w:rPr>
                <w:sz w:val="24"/>
                <w:szCs w:val="24"/>
              </w:rPr>
              <w:t>Retention rates</w:t>
            </w:r>
          </w:p>
        </w:tc>
        <w:tc>
          <w:tcPr>
            <w:tcW w:w="5760" w:type="dxa"/>
            <w:vMerge/>
            <w:tcBorders>
              <w:top w:val="single" w:sz="4" w:space="0" w:color="000000"/>
              <w:left w:val="single" w:sz="4" w:space="0" w:color="000000"/>
              <w:bottom w:val="single" w:sz="4" w:space="0" w:color="000000"/>
              <w:right w:val="single" w:sz="4" w:space="0" w:color="000000"/>
            </w:tcBorders>
            <w:shd w:val="clear" w:color="auto" w:fill="auto"/>
          </w:tcPr>
          <w:p w:rsidR="00617B9A" w:rsidRDefault="00617B9A"/>
        </w:tc>
      </w:tr>
      <w:tr w:rsidR="00617B9A" w:rsidTr="0099721A">
        <w:trPr>
          <w:trHeight w:val="49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FC081F">
            <w:pPr>
              <w:pStyle w:val="ListParagraph"/>
              <w:numPr>
                <w:ilvl w:val="0"/>
                <w:numId w:val="12"/>
              </w:numPr>
              <w:rPr>
                <w:sz w:val="24"/>
                <w:szCs w:val="24"/>
              </w:rPr>
            </w:pPr>
            <w:r>
              <w:rPr>
                <w:sz w:val="24"/>
                <w:szCs w:val="24"/>
              </w:rPr>
              <w:t>A comparison of success and retention rates in face-to-face classes with distance education classes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Pr="00FC081F" w:rsidRDefault="00617B9A" w:rsidP="0099721A">
            <w:pPr>
              <w:pStyle w:val="Default"/>
            </w:pPr>
          </w:p>
        </w:tc>
      </w:tr>
      <w:tr w:rsidR="00617B9A" w:rsidTr="0099721A">
        <w:trPr>
          <w:trHeight w:val="7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FC081F">
            <w:pPr>
              <w:pStyle w:val="ListParagraph"/>
              <w:numPr>
                <w:ilvl w:val="0"/>
                <w:numId w:val="13"/>
              </w:numPr>
              <w:rPr>
                <w:sz w:val="24"/>
                <w:szCs w:val="24"/>
              </w:rPr>
            </w:pPr>
            <w:r>
              <w:rPr>
                <w:sz w:val="24"/>
                <w:szCs w:val="24"/>
              </w:rPr>
              <w:t>Enrollment statistics with section and seat counts and fill rates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384C91">
            <w:pPr>
              <w:spacing w:before="60"/>
            </w:pPr>
          </w:p>
        </w:tc>
      </w:tr>
      <w:tr w:rsidR="00617B9A" w:rsidTr="0099721A">
        <w:trPr>
          <w:trHeight w:val="2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FC081F">
            <w:pPr>
              <w:pStyle w:val="ListParagraph"/>
              <w:numPr>
                <w:ilvl w:val="0"/>
                <w:numId w:val="14"/>
              </w:numPr>
              <w:rPr>
                <w:sz w:val="24"/>
                <w:szCs w:val="24"/>
              </w:rPr>
            </w:pPr>
            <w:r>
              <w:rPr>
                <w:sz w:val="24"/>
                <w:szCs w:val="24"/>
              </w:rPr>
              <w:t>Scheduling of courses (day vs. night, days offered, and sequence)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DF2D1A">
            <w:pPr>
              <w:spacing w:before="60"/>
            </w:pPr>
          </w:p>
        </w:tc>
      </w:tr>
      <w:tr w:rsidR="00617B9A" w:rsidTr="00F955D0">
        <w:trPr>
          <w:trHeight w:val="2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FC081F">
            <w:pPr>
              <w:pStyle w:val="ListParagraph"/>
              <w:numPr>
                <w:ilvl w:val="0"/>
                <w:numId w:val="15"/>
              </w:numPr>
              <w:rPr>
                <w:sz w:val="24"/>
                <w:szCs w:val="24"/>
              </w:rPr>
            </w:pPr>
            <w:r>
              <w:rPr>
                <w:sz w:val="24"/>
                <w:szCs w:val="24"/>
              </w:rPr>
              <w:t>Improvement rates (if applicable)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384C91">
            <w:pPr>
              <w:spacing w:before="60"/>
            </w:pPr>
          </w:p>
        </w:tc>
      </w:tr>
      <w:tr w:rsidR="00617B9A" w:rsidTr="00F955D0">
        <w:trPr>
          <w:trHeight w:val="2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FC081F">
            <w:pPr>
              <w:pStyle w:val="ListParagraph"/>
              <w:numPr>
                <w:ilvl w:val="0"/>
                <w:numId w:val="16"/>
              </w:numPr>
              <w:rPr>
                <w:sz w:val="24"/>
                <w:szCs w:val="24"/>
              </w:rPr>
            </w:pPr>
            <w:r>
              <w:rPr>
                <w:sz w:val="24"/>
                <w:szCs w:val="24"/>
              </w:rPr>
              <w:t>Additional data compiled by faculty</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Pr="00D26B2B" w:rsidRDefault="00617B9A" w:rsidP="00FC081F"/>
        </w:tc>
      </w:tr>
      <w:tr w:rsidR="00617B9A" w:rsidTr="00CD210E">
        <w:trPr>
          <w:trHeight w:val="56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FC081F">
            <w:pPr>
              <w:pStyle w:val="ListParagraph"/>
              <w:numPr>
                <w:ilvl w:val="0"/>
                <w:numId w:val="17"/>
              </w:numPr>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DE52AC" w:rsidP="00384C91">
            <w:pPr>
              <w:pStyle w:val="ListParagraph"/>
              <w:numPr>
                <w:ilvl w:val="0"/>
                <w:numId w:val="66"/>
              </w:numPr>
              <w:spacing w:before="60"/>
              <w:ind w:left="346" w:hanging="274"/>
            </w:pPr>
            <w:r>
              <w:t>Any recommendations?</w:t>
            </w:r>
          </w:p>
        </w:tc>
      </w:tr>
      <w:tr w:rsidR="00617B9A"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17B9A" w:rsidRDefault="00617B9A" w:rsidP="00340363">
            <w:pPr>
              <w:pStyle w:val="ListParagraph"/>
              <w:numPr>
                <w:ilvl w:val="0"/>
                <w:numId w:val="18"/>
              </w:numPr>
              <w:spacing w:line="276" w:lineRule="auto"/>
              <w:jc w:val="center"/>
              <w:rPr>
                <w:b/>
                <w:bCs/>
                <w:sz w:val="28"/>
                <w:szCs w:val="28"/>
              </w:rPr>
            </w:pPr>
            <w:r>
              <w:rPr>
                <w:b/>
                <w:bCs/>
                <w:sz w:val="28"/>
                <w:szCs w:val="28"/>
              </w:rPr>
              <w:t>Curriculum Review</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17B9A" w:rsidRDefault="00617B9A">
            <w:pPr>
              <w:pStyle w:val="Body"/>
              <w:spacing w:line="276" w:lineRule="auto"/>
              <w:jc w:val="center"/>
            </w:pPr>
            <w:r>
              <w:rPr>
                <w:b/>
                <w:bCs/>
                <w:sz w:val="28"/>
                <w:szCs w:val="28"/>
              </w:rPr>
              <w:t>Comments</w:t>
            </w:r>
          </w:p>
        </w:tc>
      </w:tr>
      <w:tr w:rsidR="00617B9A" w:rsidTr="00CD210E">
        <w:trPr>
          <w:trHeight w:val="94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340363">
            <w:pPr>
              <w:pStyle w:val="ListParagraph"/>
              <w:numPr>
                <w:ilvl w:val="0"/>
                <w:numId w:val="19"/>
              </w:numPr>
              <w:spacing w:line="276" w:lineRule="auto"/>
              <w:rPr>
                <w:sz w:val="24"/>
                <w:szCs w:val="24"/>
              </w:rPr>
            </w:pPr>
            <w:r>
              <w:rPr>
                <w:sz w:val="24"/>
                <w:szCs w:val="24"/>
              </w:rPr>
              <w:t>Provide the curriculum course review timeline to ensure all courses are reviewed at least once every 6 years.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100B9F">
            <w:pPr>
              <w:spacing w:before="60"/>
            </w:pPr>
          </w:p>
        </w:tc>
      </w:tr>
      <w:tr w:rsidR="00617B9A" w:rsidTr="00F955D0">
        <w:trPr>
          <w:trHeight w:val="61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0"/>
              </w:numPr>
              <w:rPr>
                <w:sz w:val="24"/>
                <w:szCs w:val="24"/>
              </w:rPr>
            </w:pPr>
            <w:r>
              <w:rPr>
                <w:sz w:val="24"/>
                <w:szCs w:val="24"/>
              </w:rPr>
              <w:t>Explain any course additions to current course offerings.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100B9F">
            <w:pPr>
              <w:spacing w:before="60"/>
            </w:pPr>
          </w:p>
        </w:tc>
      </w:tr>
      <w:tr w:rsidR="00617B9A" w:rsidTr="00CD210E">
        <w:trPr>
          <w:trHeight w:val="72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1"/>
              </w:numPr>
              <w:rPr>
                <w:sz w:val="24"/>
                <w:szCs w:val="24"/>
              </w:rPr>
            </w:pPr>
            <w:r>
              <w:rPr>
                <w:sz w:val="24"/>
                <w:szCs w:val="24"/>
              </w:rPr>
              <w:t xml:space="preserve">Explain any course deletions and </w:t>
            </w:r>
            <w:proofErr w:type="spellStart"/>
            <w:r>
              <w:rPr>
                <w:sz w:val="24"/>
                <w:szCs w:val="24"/>
              </w:rPr>
              <w:t>inactivations</w:t>
            </w:r>
            <w:proofErr w:type="spellEnd"/>
            <w:r>
              <w:rPr>
                <w:sz w:val="24"/>
                <w:szCs w:val="24"/>
              </w:rPr>
              <w:t xml:space="preserve"> from current course offerings.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tc>
      </w:tr>
      <w:tr w:rsidR="00617B9A" w:rsidTr="00CD210E">
        <w:trPr>
          <w:trHeight w:val="54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2"/>
              </w:numPr>
              <w:rPr>
                <w:sz w:val="24"/>
                <w:szCs w:val="24"/>
              </w:rPr>
            </w:pPr>
            <w:r>
              <w:rPr>
                <w:sz w:val="24"/>
                <w:szCs w:val="24"/>
              </w:rPr>
              <w:t>Describe the courses and number of sections offered in distance education. (Distance education includes hybrid courses.)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99721A" w:rsidP="0099721A">
            <w:pPr>
              <w:pStyle w:val="Default"/>
              <w:numPr>
                <w:ilvl w:val="0"/>
                <w:numId w:val="66"/>
              </w:numPr>
              <w:ind w:left="373"/>
            </w:pPr>
            <w:r>
              <w:t xml:space="preserve">Insert missing word (“Not applicable because there are </w:t>
            </w:r>
            <w:r w:rsidRPr="00100B9F">
              <w:rPr>
                <w:b/>
                <w:color w:val="FF0000"/>
              </w:rPr>
              <w:t>no</w:t>
            </w:r>
            <w:r w:rsidRPr="00100B9F">
              <w:rPr>
                <w:color w:val="FF0000"/>
              </w:rPr>
              <w:t xml:space="preserve"> </w:t>
            </w:r>
            <w:r>
              <w:t>distance education offerings in this program.”)</w:t>
            </w:r>
          </w:p>
        </w:tc>
      </w:tr>
      <w:tr w:rsidR="00617B9A" w:rsidTr="00CD210E">
        <w:trPr>
          <w:trHeight w:val="38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3"/>
              </w:numPr>
              <w:rPr>
                <w:sz w:val="24"/>
                <w:szCs w:val="24"/>
              </w:rPr>
            </w:pPr>
            <w:r>
              <w:rPr>
                <w:sz w:val="24"/>
                <w:szCs w:val="24"/>
              </w:rPr>
              <w:t>Discuss how well the courses, degrees, or certificates are meeting students’ transfer or career training needs: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tc>
      </w:tr>
      <w:tr w:rsidR="00617B9A" w:rsidTr="00CD210E">
        <w:trPr>
          <w:trHeight w:val="87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4"/>
              </w:numPr>
              <w:rPr>
                <w:spacing w:val="-6"/>
                <w:sz w:val="24"/>
                <w:szCs w:val="24"/>
              </w:rPr>
            </w:pPr>
            <w:r>
              <w:rPr>
                <w:spacing w:val="-6"/>
                <w:sz w:val="24"/>
                <w:szCs w:val="24"/>
              </w:rPr>
              <w:lastRenderedPageBreak/>
              <w:t>Have all courses that are required for your program’s degrees and certificates been offered during the last two years? If not, has the program established a course offering cycle?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tc>
      </w:tr>
      <w:tr w:rsidR="00617B9A" w:rsidTr="0099721A">
        <w:trPr>
          <w:trHeight w:val="36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5"/>
              </w:numPr>
              <w:rPr>
                <w:sz w:val="24"/>
                <w:szCs w:val="24"/>
              </w:rPr>
            </w:pPr>
            <w:r>
              <w:rPr>
                <w:sz w:val="24"/>
                <w:szCs w:val="24"/>
              </w:rPr>
              <w:t>Are there any concerns regarding program courses and their articulation?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tc>
      </w:tr>
      <w:tr w:rsidR="00617B9A" w:rsidTr="0099721A">
        <w:trPr>
          <w:trHeight w:val="177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6"/>
              </w:numPr>
              <w:rPr>
                <w:sz w:val="24"/>
                <w:szCs w:val="24"/>
              </w:rPr>
            </w:pPr>
            <w:r>
              <w:rPr>
                <w:sz w:val="24"/>
                <w:szCs w:val="24"/>
              </w:rPr>
              <w:t>How many students earn degrees and/or certificates in your program? Do students take licensure exams? If so, what is the pass rate? If few students receive degrees or certificates or if few students pass the licensure exam, should the program’s criteria or courses be re-examined? Set an attainable, measurable goal</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tc>
      </w:tr>
      <w:tr w:rsidR="00617B9A" w:rsidTr="0099721A">
        <w:trPr>
          <w:trHeight w:val="2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7"/>
              </w:numPr>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99721A" w:rsidP="0099721A">
            <w:pPr>
              <w:pStyle w:val="Default"/>
              <w:numPr>
                <w:ilvl w:val="0"/>
                <w:numId w:val="66"/>
              </w:numPr>
              <w:ind w:left="373"/>
            </w:pPr>
            <w:r>
              <w:t>Provide additional detail regarding educational styles</w:t>
            </w:r>
          </w:p>
        </w:tc>
      </w:tr>
      <w:tr w:rsidR="00617B9A" w:rsidTr="0099721A">
        <w:trPr>
          <w:trHeight w:val="27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17B9A" w:rsidRDefault="00617B9A" w:rsidP="00E36349">
            <w:pPr>
              <w:pStyle w:val="ListParagraph"/>
              <w:numPr>
                <w:ilvl w:val="0"/>
                <w:numId w:val="28"/>
              </w:numPr>
              <w:spacing w:line="276" w:lineRule="auto"/>
              <w:jc w:val="center"/>
              <w:rPr>
                <w:b/>
                <w:bCs/>
                <w:sz w:val="28"/>
                <w:szCs w:val="28"/>
              </w:rPr>
            </w:pPr>
            <w:r>
              <w:rPr>
                <w:b/>
                <w:bCs/>
                <w:sz w:val="28"/>
                <w:szCs w:val="28"/>
              </w:rPr>
              <w:t>Assessment and Student and Program Learning Outcomes (SLOs &amp; PLOs)</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17B9A" w:rsidRDefault="00617B9A" w:rsidP="00E36349">
            <w:pPr>
              <w:pStyle w:val="Body"/>
              <w:spacing w:line="276" w:lineRule="auto"/>
              <w:jc w:val="center"/>
            </w:pPr>
            <w:r>
              <w:rPr>
                <w:b/>
                <w:bCs/>
                <w:sz w:val="28"/>
                <w:szCs w:val="28"/>
              </w:rPr>
              <w:t>Comments</w:t>
            </w:r>
          </w:p>
        </w:tc>
      </w:tr>
      <w:tr w:rsidR="00617B9A" w:rsidTr="0099721A">
        <w:trPr>
          <w:trHeight w:val="40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9"/>
              </w:numPr>
              <w:rPr>
                <w:sz w:val="24"/>
                <w:szCs w:val="24"/>
              </w:rPr>
            </w:pPr>
            <w:r>
              <w:rPr>
                <w:sz w:val="24"/>
                <w:szCs w:val="24"/>
              </w:rPr>
              <w:t>Provide a copy of your alignment grid, which shows how course, program, and institutional learning outcomes are aligned.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0B1759">
            <w:pPr>
              <w:pStyle w:val="Default"/>
            </w:pPr>
          </w:p>
        </w:tc>
      </w:tr>
      <w:tr w:rsidR="00617B9A" w:rsidTr="0099721A">
        <w:trPr>
          <w:trHeight w:val="2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30"/>
              </w:numPr>
              <w:rPr>
                <w:sz w:val="24"/>
                <w:szCs w:val="24"/>
              </w:rPr>
            </w:pPr>
            <w:r>
              <w:rPr>
                <w:sz w:val="24"/>
                <w:szCs w:val="24"/>
              </w:rPr>
              <w:t>Provide a timeline for course and program level SLO assessments.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Default"/>
              <w:ind w:left="349"/>
            </w:pPr>
          </w:p>
        </w:tc>
      </w:tr>
      <w:tr w:rsidR="00617B9A" w:rsidTr="00CD210E">
        <w:trPr>
          <w:trHeight w:val="10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31"/>
              </w:numPr>
              <w:rPr>
                <w:sz w:val="24"/>
                <w:szCs w:val="24"/>
              </w:rPr>
            </w:pPr>
            <w:r>
              <w:rPr>
                <w:sz w:val="24"/>
                <w:szCs w:val="24"/>
              </w:rPr>
              <w:t>State the percent of course and program SLO statements that have been assessed.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tc>
      </w:tr>
      <w:tr w:rsidR="00617B9A" w:rsidTr="0099721A">
        <w:trPr>
          <w:trHeight w:val="108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99721A">
            <w:pPr>
              <w:pStyle w:val="ListParagraph"/>
              <w:numPr>
                <w:ilvl w:val="0"/>
                <w:numId w:val="32"/>
              </w:numPr>
              <w:rPr>
                <w:sz w:val="24"/>
                <w:szCs w:val="24"/>
              </w:rPr>
            </w:pPr>
            <w:r>
              <w:rPr>
                <w:sz w:val="24"/>
                <w:szCs w:val="24"/>
              </w:rPr>
              <w:t>Summarize SLO and PLO assessment results over the past four years and describe how results led to improved student learning. Analyze and describe changes. Provide specific examples.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CB6669">
            <w:pPr>
              <w:pStyle w:val="Default"/>
            </w:pPr>
          </w:p>
        </w:tc>
      </w:tr>
      <w:tr w:rsidR="00617B9A" w:rsidTr="0099721A">
        <w:trPr>
          <w:trHeight w:val="34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33"/>
              </w:numPr>
              <w:rPr>
                <w:sz w:val="24"/>
                <w:szCs w:val="24"/>
              </w:rPr>
            </w:pPr>
            <w:r>
              <w:rPr>
                <w:sz w:val="24"/>
                <w:szCs w:val="24"/>
              </w:rPr>
              <w:t xml:space="preserve">Describe how you have improved your SLO process and engaged in dialogue about assessment results. </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tc>
      </w:tr>
      <w:tr w:rsidR="00617B9A" w:rsidTr="00CD210E">
        <w:trPr>
          <w:trHeight w:val="2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34"/>
              </w:numPr>
              <w:rPr>
                <w:sz w:val="24"/>
                <w:szCs w:val="24"/>
              </w:rPr>
            </w:pPr>
            <w:r>
              <w:rPr>
                <w:sz w:val="24"/>
                <w:szCs w:val="24"/>
              </w:rPr>
              <w:t>Discuss any findings from SLO/PLO assessments that help to justify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C64BCC">
            <w:pPr>
              <w:pStyle w:val="Default"/>
            </w:pPr>
          </w:p>
        </w:tc>
      </w:tr>
      <w:tr w:rsidR="00617B9A" w:rsidTr="0099721A">
        <w:trPr>
          <w:trHeight w:val="43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35"/>
              </w:numPr>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99721A" w:rsidP="0099721A">
            <w:pPr>
              <w:pStyle w:val="Default"/>
              <w:numPr>
                <w:ilvl w:val="0"/>
                <w:numId w:val="66"/>
              </w:numPr>
              <w:ind w:left="373"/>
            </w:pPr>
            <w:r>
              <w:t xml:space="preserve">Enumerate any </w:t>
            </w:r>
            <w:r w:rsidRPr="0099721A">
              <w:rPr>
                <w:i/>
              </w:rPr>
              <w:t>specific</w:t>
            </w:r>
            <w:r>
              <w:t xml:space="preserve"> recommendations based on needs identified via SLO and PLO assessments (e.g., multimedia lab technology)</w:t>
            </w:r>
          </w:p>
        </w:tc>
      </w:tr>
      <w:tr w:rsidR="00617B9A" w:rsidTr="0099721A">
        <w:trPr>
          <w:trHeight w:val="11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17B9A" w:rsidRDefault="00617B9A" w:rsidP="00E36349">
            <w:pPr>
              <w:pStyle w:val="ListParagraph"/>
              <w:numPr>
                <w:ilvl w:val="0"/>
                <w:numId w:val="36"/>
              </w:numPr>
              <w:spacing w:line="276" w:lineRule="auto"/>
              <w:jc w:val="center"/>
              <w:rPr>
                <w:b/>
                <w:bCs/>
                <w:sz w:val="28"/>
                <w:szCs w:val="28"/>
              </w:rPr>
            </w:pPr>
            <w:r>
              <w:rPr>
                <w:b/>
                <w:bCs/>
                <w:sz w:val="28"/>
                <w:szCs w:val="28"/>
              </w:rPr>
              <w:lastRenderedPageBreak/>
              <w:t>Analysis of Student Feedback</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17B9A" w:rsidRDefault="00617B9A" w:rsidP="00E36349">
            <w:pPr>
              <w:pStyle w:val="Body"/>
              <w:spacing w:line="276" w:lineRule="auto"/>
              <w:jc w:val="center"/>
            </w:pPr>
            <w:r>
              <w:rPr>
                <w:b/>
                <w:bCs/>
                <w:sz w:val="28"/>
                <w:szCs w:val="28"/>
              </w:rPr>
              <w:t>Comments</w:t>
            </w:r>
          </w:p>
        </w:tc>
      </w:tr>
      <w:tr w:rsidR="00617B9A" w:rsidTr="001D1C87">
        <w:trPr>
          <w:trHeight w:val="42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37"/>
              </w:numPr>
              <w:spacing w:line="276" w:lineRule="auto"/>
              <w:rPr>
                <w:sz w:val="24"/>
                <w:szCs w:val="24"/>
              </w:rPr>
            </w:pPr>
            <w:r>
              <w:rPr>
                <w:sz w:val="24"/>
                <w:szCs w:val="24"/>
              </w:rPr>
              <w:t>Describe the results of relevant surveys in each of the following areas: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vAlign w:val="center"/>
          </w:tcPr>
          <w:p w:rsidR="00617B9A" w:rsidRDefault="00617B9A" w:rsidP="00C64BCC">
            <w:pPr>
              <w:pStyle w:val="Default"/>
            </w:pPr>
          </w:p>
        </w:tc>
      </w:tr>
      <w:tr w:rsidR="00617B9A" w:rsidTr="001D1C87">
        <w:trPr>
          <w:trHeight w:val="137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617B9A" w:rsidRDefault="00617B9A" w:rsidP="00E36349">
            <w:pPr>
              <w:pStyle w:val="ListParagraph"/>
              <w:numPr>
                <w:ilvl w:val="2"/>
                <w:numId w:val="38"/>
              </w:numPr>
              <w:ind w:right="980"/>
              <w:rPr>
                <w:sz w:val="24"/>
                <w:szCs w:val="24"/>
              </w:rPr>
            </w:pPr>
            <w:r>
              <w:rPr>
                <w:sz w:val="24"/>
                <w:szCs w:val="24"/>
              </w:rPr>
              <w:t>Student Support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721A" w:rsidRDefault="0099721A" w:rsidP="0099721A">
            <w:pPr>
              <w:pStyle w:val="Default"/>
              <w:numPr>
                <w:ilvl w:val="0"/>
                <w:numId w:val="66"/>
              </w:numPr>
              <w:ind w:left="373"/>
            </w:pPr>
            <w:r>
              <w:t>Use language from 1</w:t>
            </w:r>
            <w:r w:rsidRPr="0099721A">
              <w:rPr>
                <w:vertAlign w:val="superscript"/>
              </w:rPr>
              <w:t>st</w:t>
            </w:r>
            <w:r>
              <w:t xml:space="preserve"> paragraph on P. 32 to provide anchors for Likert scale </w:t>
            </w:r>
          </w:p>
          <w:p w:rsidR="00617B9A" w:rsidRDefault="0099721A" w:rsidP="0099721A">
            <w:pPr>
              <w:pStyle w:val="Default"/>
              <w:numPr>
                <w:ilvl w:val="0"/>
                <w:numId w:val="66"/>
              </w:numPr>
              <w:ind w:left="373"/>
            </w:pPr>
            <w:r>
              <w:t>Correct duplication in 2</w:t>
            </w:r>
            <w:r w:rsidRPr="0099721A">
              <w:rPr>
                <w:vertAlign w:val="superscript"/>
              </w:rPr>
              <w:t>nd</w:t>
            </w:r>
            <w:r>
              <w:t xml:space="preserve"> paragraph (“… the clinical students surveyed rated the </w:t>
            </w:r>
            <w:r w:rsidRPr="0099721A">
              <w:rPr>
                <w:b/>
                <w:strike/>
                <w:color w:val="FF0000"/>
              </w:rPr>
              <w:t>rate the</w:t>
            </w:r>
            <w:r w:rsidRPr="0099721A">
              <w:rPr>
                <w:color w:val="FF0000"/>
              </w:rPr>
              <w:t xml:space="preserve"> </w:t>
            </w:r>
            <w:r>
              <w:t>library …”)</w:t>
            </w:r>
          </w:p>
        </w:tc>
      </w:tr>
      <w:tr w:rsidR="00617B9A" w:rsidTr="00F955D0">
        <w:trPr>
          <w:trHeight w:val="29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617B9A" w:rsidRDefault="00617B9A" w:rsidP="00E36349">
            <w:pPr>
              <w:pStyle w:val="ListParagraph"/>
              <w:numPr>
                <w:ilvl w:val="2"/>
                <w:numId w:val="39"/>
              </w:numPr>
              <w:ind w:right="980"/>
              <w:rPr>
                <w:sz w:val="24"/>
                <w:szCs w:val="24"/>
              </w:rPr>
            </w:pPr>
            <w:r>
              <w:rPr>
                <w:sz w:val="24"/>
                <w:szCs w:val="24"/>
              </w:rPr>
              <w:t>Curriculum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tc>
      </w:tr>
      <w:tr w:rsidR="00617B9A" w:rsidTr="00F955D0">
        <w:trPr>
          <w:trHeight w:val="31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2"/>
                <w:numId w:val="40"/>
              </w:numPr>
              <w:rPr>
                <w:sz w:val="24"/>
                <w:szCs w:val="24"/>
              </w:rPr>
            </w:pPr>
            <w:r>
              <w:rPr>
                <w:sz w:val="24"/>
                <w:szCs w:val="24"/>
              </w:rPr>
              <w:t>Facilities, Equipment, and Technology</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tc>
      </w:tr>
      <w:tr w:rsidR="00617B9A" w:rsidTr="00F955D0">
        <w:trPr>
          <w:trHeight w:val="29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617B9A" w:rsidRDefault="00617B9A" w:rsidP="00E36349">
            <w:pPr>
              <w:pStyle w:val="ListParagraph"/>
              <w:numPr>
                <w:ilvl w:val="2"/>
                <w:numId w:val="41"/>
              </w:numPr>
              <w:ind w:right="980"/>
              <w:rPr>
                <w:sz w:val="24"/>
                <w:szCs w:val="24"/>
              </w:rPr>
            </w:pPr>
            <w:r>
              <w:rPr>
                <w:sz w:val="24"/>
                <w:szCs w:val="24"/>
              </w:rPr>
              <w:t>Program Objectives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tc>
      </w:tr>
      <w:tr w:rsidR="00617B9A" w:rsidTr="008D7294">
        <w:trPr>
          <w:trHeight w:val="37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42"/>
              </w:numPr>
              <w:spacing w:line="276" w:lineRule="auto"/>
              <w:rPr>
                <w:sz w:val="24"/>
                <w:szCs w:val="24"/>
              </w:rPr>
            </w:pPr>
            <w:r>
              <w:rPr>
                <w:sz w:val="24"/>
                <w:szCs w:val="24"/>
              </w:rPr>
              <w:t>Discuss the implications of the survey results for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38610C">
            <w:pPr>
              <w:pStyle w:val="Default"/>
            </w:pPr>
          </w:p>
        </w:tc>
      </w:tr>
      <w:tr w:rsidR="00617B9A" w:rsidTr="00F955D0">
        <w:trPr>
          <w:trHeight w:val="34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43"/>
              </w:numPr>
              <w:rPr>
                <w:sz w:val="24"/>
                <w:szCs w:val="24"/>
              </w:rPr>
            </w:pPr>
            <w:r>
              <w:rPr>
                <w:sz w:val="24"/>
                <w:szCs w:val="24"/>
              </w:rPr>
              <w:t>Discuss the results of other relevant surveys.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Default"/>
            </w:pPr>
          </w:p>
        </w:tc>
      </w:tr>
      <w:tr w:rsidR="00617B9A" w:rsidTr="00F955D0">
        <w:trPr>
          <w:trHeight w:val="32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44"/>
              </w:numPr>
              <w:spacing w:line="276" w:lineRule="auto"/>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2F24CB" w:rsidP="002F24CB">
            <w:pPr>
              <w:pStyle w:val="Default"/>
              <w:numPr>
                <w:ilvl w:val="0"/>
                <w:numId w:val="67"/>
              </w:numPr>
              <w:spacing w:before="60" w:line="276" w:lineRule="auto"/>
              <w:ind w:left="373"/>
            </w:pPr>
            <w:r>
              <w:t>Any specific recommendations from survey data</w:t>
            </w:r>
          </w:p>
        </w:tc>
      </w:tr>
      <w:tr w:rsidR="00617B9A"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17B9A" w:rsidRDefault="00617B9A" w:rsidP="00E36349">
            <w:pPr>
              <w:pStyle w:val="ListParagraph"/>
              <w:numPr>
                <w:ilvl w:val="0"/>
                <w:numId w:val="45"/>
              </w:numPr>
              <w:spacing w:line="276" w:lineRule="auto"/>
              <w:jc w:val="center"/>
              <w:rPr>
                <w:b/>
                <w:bCs/>
                <w:sz w:val="28"/>
                <w:szCs w:val="28"/>
              </w:rPr>
            </w:pPr>
            <w:r>
              <w:rPr>
                <w:b/>
                <w:bCs/>
                <w:sz w:val="28"/>
                <w:szCs w:val="28"/>
              </w:rPr>
              <w:t>Facilities and Equipment</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17B9A" w:rsidRDefault="00617B9A" w:rsidP="00E36349">
            <w:pPr>
              <w:pStyle w:val="Body"/>
              <w:spacing w:line="276" w:lineRule="auto"/>
              <w:jc w:val="center"/>
            </w:pPr>
            <w:r>
              <w:rPr>
                <w:b/>
                <w:bCs/>
                <w:sz w:val="28"/>
                <w:szCs w:val="28"/>
              </w:rPr>
              <w:t>Comments</w:t>
            </w:r>
          </w:p>
        </w:tc>
      </w:tr>
      <w:tr w:rsidR="00617B9A" w:rsidTr="001D1C87">
        <w:trPr>
          <w:trHeight w:val="105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46"/>
              </w:numPr>
              <w:rPr>
                <w:sz w:val="24"/>
                <w:szCs w:val="24"/>
              </w:rPr>
            </w:pPr>
            <w:r>
              <w:rPr>
                <w:sz w:val="24"/>
                <w:szCs w:val="24"/>
              </w:rPr>
              <w:t>Describe and assess the existing program facilities and equipment.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2F24CB" w:rsidP="008D7294">
            <w:pPr>
              <w:pStyle w:val="Default"/>
              <w:numPr>
                <w:ilvl w:val="0"/>
                <w:numId w:val="67"/>
              </w:numPr>
              <w:ind w:left="374"/>
            </w:pPr>
            <w:r>
              <w:t>In 3</w:t>
            </w:r>
            <w:r w:rsidRPr="002F24CB">
              <w:rPr>
                <w:vertAlign w:val="superscript"/>
              </w:rPr>
              <w:t>rd</w:t>
            </w:r>
            <w:r>
              <w:t xml:space="preserve"> paragraph </w:t>
            </w:r>
            <w:r w:rsidRPr="002F24CB">
              <w:rPr>
                <w:u w:val="single"/>
              </w:rPr>
              <w:t>and</w:t>
            </w:r>
            <w:r>
              <w:t xml:space="preserve"> in paragraph immediately following the chart on P. 32 - Insert missing word (“The program </w:t>
            </w:r>
            <w:r w:rsidRPr="002F24CB">
              <w:rPr>
                <w:b/>
                <w:color w:val="FF0000"/>
              </w:rPr>
              <w:t>rated</w:t>
            </w:r>
            <w:r w:rsidRPr="002F24CB">
              <w:rPr>
                <w:color w:val="FF0000"/>
              </w:rPr>
              <w:t xml:space="preserve"> </w:t>
            </w:r>
            <w:r>
              <w:t>above the 70% threshold …”)</w:t>
            </w:r>
          </w:p>
        </w:tc>
      </w:tr>
      <w:tr w:rsidR="00617B9A" w:rsidTr="001D1C87">
        <w:trPr>
          <w:trHeight w:val="136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47"/>
              </w:numPr>
              <w:rPr>
                <w:sz w:val="24"/>
                <w:szCs w:val="24"/>
              </w:rPr>
            </w:pPr>
            <w:r>
              <w:rPr>
                <w:sz w:val="24"/>
                <w:szCs w:val="24"/>
              </w:rPr>
              <w:t>Explain the immediate (1-2 years) needs related to facilities and equipment. Provide a cost estimate for each need and explain how it will help the program better meet its goals.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Default"/>
              <w:ind w:left="349"/>
            </w:pPr>
          </w:p>
        </w:tc>
      </w:tr>
      <w:tr w:rsidR="00617B9A" w:rsidTr="00F955D0">
        <w:trPr>
          <w:trHeight w:val="112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48"/>
              </w:numPr>
              <w:rPr>
                <w:sz w:val="24"/>
                <w:szCs w:val="24"/>
              </w:rPr>
            </w:pPr>
            <w:r>
              <w:rPr>
                <w:sz w:val="24"/>
                <w:szCs w:val="24"/>
              </w:rPr>
              <w:t>Explain the long-range (2-4+ years) needs related to facilities and equipment. Provide a cost estimate for each need and explain how it will help the program better meet its goals.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Default"/>
            </w:pPr>
          </w:p>
        </w:tc>
      </w:tr>
      <w:tr w:rsidR="00617B9A" w:rsidTr="001D1C87">
        <w:trPr>
          <w:trHeight w:val="137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49"/>
              </w:numPr>
              <w:spacing w:line="276" w:lineRule="auto"/>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D43121" w:rsidP="008D7294">
            <w:pPr>
              <w:pStyle w:val="Default"/>
              <w:numPr>
                <w:ilvl w:val="0"/>
                <w:numId w:val="67"/>
              </w:numPr>
              <w:ind w:left="374"/>
            </w:pPr>
            <w:r>
              <w:t>Consider recommendation regarding additional space to accommodate a bach</w:t>
            </w:r>
            <w:r w:rsidR="008D7294">
              <w:t>elor-level program (as this may be a future consideration given the current program’s readiness in terms of curriculum)</w:t>
            </w:r>
          </w:p>
        </w:tc>
      </w:tr>
      <w:tr w:rsidR="00617B9A" w:rsidTr="006C0F87">
        <w:trPr>
          <w:trHeight w:val="27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17B9A" w:rsidRDefault="00617B9A" w:rsidP="001D1C87">
            <w:pPr>
              <w:pStyle w:val="ListParagraph"/>
              <w:numPr>
                <w:ilvl w:val="0"/>
                <w:numId w:val="50"/>
              </w:numPr>
              <w:jc w:val="center"/>
              <w:rPr>
                <w:b/>
                <w:bCs/>
                <w:sz w:val="28"/>
                <w:szCs w:val="28"/>
              </w:rPr>
            </w:pPr>
            <w:r>
              <w:rPr>
                <w:b/>
                <w:bCs/>
                <w:sz w:val="28"/>
                <w:szCs w:val="28"/>
              </w:rPr>
              <w:lastRenderedPageBreak/>
              <w:t>Technology and Software</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17B9A" w:rsidRDefault="00617B9A" w:rsidP="001D1C87">
            <w:pPr>
              <w:pStyle w:val="Body"/>
              <w:jc w:val="center"/>
            </w:pPr>
            <w:r>
              <w:rPr>
                <w:b/>
                <w:bCs/>
                <w:sz w:val="28"/>
                <w:szCs w:val="28"/>
              </w:rPr>
              <w:t>Comments</w:t>
            </w:r>
          </w:p>
        </w:tc>
      </w:tr>
      <w:tr w:rsidR="00617B9A" w:rsidTr="008D7294">
        <w:trPr>
          <w:trHeight w:val="54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51"/>
              </w:numPr>
              <w:rPr>
                <w:sz w:val="24"/>
                <w:szCs w:val="24"/>
              </w:rPr>
            </w:pPr>
            <w:r>
              <w:rPr>
                <w:sz w:val="24"/>
                <w:szCs w:val="24"/>
              </w:rPr>
              <w:t>Describe and assess the adequacy and currency of the technology and software used by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2F24CB" w:rsidP="002F24CB">
            <w:pPr>
              <w:pStyle w:val="Default"/>
              <w:numPr>
                <w:ilvl w:val="0"/>
                <w:numId w:val="67"/>
              </w:numPr>
              <w:ind w:left="373"/>
            </w:pPr>
            <w:r>
              <w:t>In 3</w:t>
            </w:r>
            <w:r w:rsidRPr="002F24CB">
              <w:rPr>
                <w:vertAlign w:val="superscript"/>
              </w:rPr>
              <w:t>rd</w:t>
            </w:r>
            <w:r>
              <w:t xml:space="preserve"> paragraph </w:t>
            </w:r>
            <w:r>
              <w:t xml:space="preserve">- </w:t>
            </w:r>
            <w:r>
              <w:t xml:space="preserve">Insert missing word (“The program </w:t>
            </w:r>
            <w:r w:rsidRPr="002F24CB">
              <w:rPr>
                <w:b/>
                <w:color w:val="FF0000"/>
              </w:rPr>
              <w:t>rated</w:t>
            </w:r>
            <w:r w:rsidRPr="002F24CB">
              <w:rPr>
                <w:color w:val="FF0000"/>
              </w:rPr>
              <w:t xml:space="preserve"> </w:t>
            </w:r>
            <w:r>
              <w:t>above the 70% threshold …”</w:t>
            </w:r>
            <w:r>
              <w:t>)</w:t>
            </w:r>
          </w:p>
          <w:p w:rsidR="001D1C87" w:rsidRDefault="001D1C87" w:rsidP="002F24CB">
            <w:pPr>
              <w:pStyle w:val="Default"/>
              <w:numPr>
                <w:ilvl w:val="0"/>
                <w:numId w:val="67"/>
              </w:numPr>
              <w:ind w:left="373"/>
            </w:pPr>
            <w:r>
              <w:t xml:space="preserve">Second-to-last sentence of paragraph discussing NBRC – Word choice correction (“… software that is pre-made </w:t>
            </w:r>
            <w:r w:rsidRPr="001D1C87">
              <w:rPr>
                <w:strike/>
              </w:rPr>
              <w:t>is</w:t>
            </w:r>
            <w:r>
              <w:t xml:space="preserve"> </w:t>
            </w:r>
            <w:r w:rsidRPr="001D1C87">
              <w:rPr>
                <w:b/>
                <w:color w:val="FF0000"/>
              </w:rPr>
              <w:t>to</w:t>
            </w:r>
            <w:r w:rsidRPr="001D1C87">
              <w:rPr>
                <w:color w:val="FF0000"/>
              </w:rPr>
              <w:t xml:space="preserve"> </w:t>
            </w:r>
            <w:r>
              <w:t>assist …”)</w:t>
            </w:r>
          </w:p>
          <w:p w:rsidR="002F24CB" w:rsidRDefault="002F24CB" w:rsidP="002F24CB">
            <w:pPr>
              <w:pStyle w:val="Default"/>
              <w:numPr>
                <w:ilvl w:val="0"/>
                <w:numId w:val="67"/>
              </w:numPr>
              <w:ind w:left="373"/>
            </w:pPr>
            <w:r>
              <w:t xml:space="preserve">Last sentence of paragraph discussing NBRC – Word choice and punctuation corrections (“… it can be </w:t>
            </w:r>
            <w:r w:rsidRPr="002F24CB">
              <w:rPr>
                <w:u w:val="single"/>
              </w:rPr>
              <w:t>tapered</w:t>
            </w:r>
            <w:r>
              <w:t xml:space="preserve"> </w:t>
            </w:r>
            <w:r w:rsidRPr="002F24CB">
              <w:rPr>
                <w:b/>
                <w:color w:val="FF0000"/>
              </w:rPr>
              <w:t>tailored</w:t>
            </w:r>
            <w:r w:rsidRPr="002F24CB">
              <w:rPr>
                <w:color w:val="FF0000"/>
              </w:rPr>
              <w:t xml:space="preserve"> </w:t>
            </w:r>
            <w:r>
              <w:t>to the program</w:t>
            </w:r>
            <w:r w:rsidRPr="002F24CB">
              <w:rPr>
                <w:b/>
                <w:color w:val="FF0000"/>
              </w:rPr>
              <w:t>’</w:t>
            </w:r>
            <w:r>
              <w:t>s educational delivery.”)</w:t>
            </w:r>
          </w:p>
        </w:tc>
      </w:tr>
      <w:tr w:rsidR="00617B9A" w:rsidTr="00F955D0">
        <w:trPr>
          <w:trHeight w:val="99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52"/>
              </w:numPr>
              <w:rPr>
                <w:sz w:val="24"/>
                <w:szCs w:val="24"/>
              </w:rPr>
            </w:pPr>
            <w:r>
              <w:rPr>
                <w:sz w:val="24"/>
                <w:szCs w:val="24"/>
              </w:rPr>
              <w:t>Explain the immediate (1-2 years) needs related to technology and software. Provide a cost estimate for each need and explain how it will help the program better meet its goals.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tc>
      </w:tr>
      <w:tr w:rsidR="00617B9A" w:rsidTr="00F955D0">
        <w:trPr>
          <w:trHeight w:val="109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53"/>
              </w:numPr>
              <w:rPr>
                <w:sz w:val="24"/>
                <w:szCs w:val="24"/>
              </w:rPr>
            </w:pPr>
            <w:r>
              <w:rPr>
                <w:sz w:val="24"/>
                <w:szCs w:val="24"/>
              </w:rPr>
              <w:t>Explain the long-range (2-4+ years) needs related to technology and software. Provide a cost estimate for each need and explain how it will help the program better meet its goals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BE4603">
            <w:pPr>
              <w:pStyle w:val="Default"/>
              <w:spacing w:before="60" w:line="276" w:lineRule="auto"/>
            </w:pPr>
          </w:p>
        </w:tc>
      </w:tr>
      <w:tr w:rsidR="00617B9A" w:rsidTr="001D1C87">
        <w:trPr>
          <w:trHeight w:val="24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54"/>
              </w:numPr>
              <w:spacing w:line="276" w:lineRule="auto"/>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8D7294" w:rsidP="001D1C87">
            <w:pPr>
              <w:pStyle w:val="Default"/>
              <w:numPr>
                <w:ilvl w:val="0"/>
                <w:numId w:val="67"/>
              </w:numPr>
              <w:ind w:left="374"/>
            </w:pPr>
            <w:r>
              <w:t xml:space="preserve">Enumerate </w:t>
            </w:r>
            <w:r w:rsidR="001D1C87">
              <w:t>as recommendations</w:t>
            </w:r>
            <w:r w:rsidR="001D1C87">
              <w:t xml:space="preserve"> </w:t>
            </w:r>
            <w:r>
              <w:t xml:space="preserve">the needs indicated </w:t>
            </w:r>
            <w:r w:rsidR="001D1C87">
              <w:t>in this section.</w:t>
            </w:r>
          </w:p>
        </w:tc>
      </w:tr>
      <w:tr w:rsidR="00617B9A" w:rsidTr="006C0F87">
        <w:trPr>
          <w:trHeight w:val="29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17B9A" w:rsidRDefault="00617B9A" w:rsidP="001D1C87">
            <w:pPr>
              <w:pStyle w:val="ListParagraph"/>
              <w:numPr>
                <w:ilvl w:val="0"/>
                <w:numId w:val="55"/>
              </w:numPr>
              <w:rPr>
                <w:b/>
                <w:bCs/>
                <w:sz w:val="28"/>
                <w:szCs w:val="28"/>
              </w:rPr>
            </w:pPr>
            <w:r>
              <w:rPr>
                <w:b/>
                <w:bCs/>
                <w:sz w:val="28"/>
                <w:szCs w:val="28"/>
              </w:rPr>
              <w:t>Staffing</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17B9A" w:rsidRDefault="00617B9A" w:rsidP="001D1C87">
            <w:pPr>
              <w:pStyle w:val="Body"/>
              <w:jc w:val="center"/>
            </w:pPr>
            <w:r>
              <w:rPr>
                <w:b/>
                <w:bCs/>
                <w:sz w:val="28"/>
                <w:szCs w:val="28"/>
              </w:rPr>
              <w:t>Comments</w:t>
            </w:r>
          </w:p>
        </w:tc>
      </w:tr>
      <w:tr w:rsidR="00617B9A" w:rsidTr="00F955D0">
        <w:trPr>
          <w:trHeight w:val="45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56"/>
              </w:numPr>
              <w:rPr>
                <w:sz w:val="24"/>
                <w:szCs w:val="24"/>
              </w:rPr>
            </w:pPr>
            <w:r>
              <w:rPr>
                <w:sz w:val="24"/>
                <w:szCs w:val="24"/>
              </w:rPr>
              <w:t>Describe the program’s current staffing, including faculty, administration, and classified staff.</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19598A">
            <w:pPr>
              <w:pStyle w:val="Default"/>
              <w:ind w:left="346"/>
            </w:pPr>
          </w:p>
        </w:tc>
      </w:tr>
      <w:tr w:rsidR="00617B9A" w:rsidTr="001D1C87">
        <w:trPr>
          <w:trHeight w:val="126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57"/>
              </w:numPr>
              <w:rPr>
                <w:sz w:val="24"/>
                <w:szCs w:val="24"/>
              </w:rPr>
            </w:pPr>
            <w:r>
              <w:rPr>
                <w:sz w:val="24"/>
                <w:szCs w:val="24"/>
              </w:rPr>
              <w:t>Explain and justify the program’s staffing needs in the immediate (1-2 years) and long-term (2-4+ years). Provide cost estimates and explain how the position/s will help the program better meet its goals.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Default"/>
              <w:ind w:left="349"/>
            </w:pPr>
          </w:p>
        </w:tc>
      </w:tr>
      <w:tr w:rsidR="001D1C87" w:rsidTr="001D1C87">
        <w:trPr>
          <w:trHeight w:val="52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1C87" w:rsidRDefault="001D1C87" w:rsidP="00E36349">
            <w:pPr>
              <w:pStyle w:val="Default"/>
              <w:numPr>
                <w:ilvl w:val="0"/>
                <w:numId w:val="58"/>
              </w:numPr>
            </w:pPr>
            <w:r>
              <w:t xml:space="preserve">List any related recommendations. </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1C87" w:rsidRDefault="001D1C87" w:rsidP="001D1C87">
            <w:pPr>
              <w:pStyle w:val="Default"/>
              <w:numPr>
                <w:ilvl w:val="0"/>
                <w:numId w:val="67"/>
              </w:numPr>
              <w:ind w:left="374"/>
            </w:pPr>
            <w:r>
              <w:t>Enumerate as recommendations the needs indicated in this section.</w:t>
            </w:r>
          </w:p>
        </w:tc>
      </w:tr>
      <w:tr w:rsidR="001D1C87" w:rsidTr="006C0F87">
        <w:trPr>
          <w:trHeight w:val="31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1D1C87" w:rsidRDefault="001D1C87" w:rsidP="001D1C87">
            <w:pPr>
              <w:pStyle w:val="ListParagraph"/>
              <w:numPr>
                <w:ilvl w:val="0"/>
                <w:numId w:val="59"/>
              </w:numPr>
              <w:jc w:val="center"/>
              <w:rPr>
                <w:b/>
                <w:bCs/>
                <w:sz w:val="28"/>
                <w:szCs w:val="28"/>
              </w:rPr>
            </w:pPr>
            <w:r>
              <w:rPr>
                <w:b/>
                <w:bCs/>
                <w:sz w:val="28"/>
                <w:szCs w:val="28"/>
              </w:rPr>
              <w:t>Future Direction and Vision</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D1C87" w:rsidRDefault="001D1C87" w:rsidP="001D1C87">
            <w:pPr>
              <w:pStyle w:val="Body"/>
              <w:jc w:val="center"/>
            </w:pPr>
            <w:r>
              <w:rPr>
                <w:b/>
                <w:bCs/>
                <w:sz w:val="28"/>
                <w:szCs w:val="28"/>
              </w:rPr>
              <w:t>Comments</w:t>
            </w:r>
          </w:p>
        </w:tc>
      </w:tr>
      <w:tr w:rsidR="001D1C87" w:rsidTr="00F955D0">
        <w:trPr>
          <w:trHeight w:val="801"/>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1C87" w:rsidRDefault="001D1C87" w:rsidP="00E36349">
            <w:pPr>
              <w:pStyle w:val="ListParagraph"/>
              <w:numPr>
                <w:ilvl w:val="0"/>
                <w:numId w:val="60"/>
              </w:numPr>
              <w:rPr>
                <w:sz w:val="24"/>
                <w:szCs w:val="24"/>
              </w:rPr>
            </w:pPr>
            <w:r>
              <w:rPr>
                <w:sz w:val="24"/>
                <w:szCs w:val="24"/>
              </w:rPr>
              <w:t>Describe relevant changes within the academic field/industry. How will these changes impact the program in the next four years?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1C87" w:rsidRDefault="001D1C87" w:rsidP="009C3485">
            <w:pPr>
              <w:pStyle w:val="Default"/>
              <w:spacing w:before="60" w:line="276" w:lineRule="auto"/>
            </w:pPr>
          </w:p>
        </w:tc>
      </w:tr>
      <w:tr w:rsidR="001D1C87" w:rsidTr="00F955D0">
        <w:trPr>
          <w:trHeight w:val="46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1C87" w:rsidRDefault="001D1C87" w:rsidP="00E36349">
            <w:pPr>
              <w:pStyle w:val="ListParagraph"/>
              <w:numPr>
                <w:ilvl w:val="0"/>
                <w:numId w:val="61"/>
              </w:numPr>
              <w:rPr>
                <w:sz w:val="24"/>
                <w:szCs w:val="24"/>
              </w:rPr>
            </w:pPr>
            <w:r>
              <w:rPr>
                <w:sz w:val="24"/>
                <w:szCs w:val="24"/>
              </w:rPr>
              <w:t>Explain the direction and vision of the program and how you plan to achieve it.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1C87" w:rsidRDefault="001D1C87" w:rsidP="009C3485">
            <w:pPr>
              <w:pStyle w:val="Default"/>
              <w:spacing w:before="60" w:line="276" w:lineRule="auto"/>
            </w:pPr>
          </w:p>
        </w:tc>
      </w:tr>
      <w:tr w:rsidR="001D1C87" w:rsidTr="001D1C87">
        <w:trPr>
          <w:trHeight w:val="45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1C87" w:rsidRDefault="001D1C87" w:rsidP="00E36349">
            <w:pPr>
              <w:pStyle w:val="Default"/>
              <w:numPr>
                <w:ilvl w:val="0"/>
                <w:numId w:val="62"/>
              </w:numPr>
            </w:pPr>
            <w:r>
              <w:lastRenderedPageBreak/>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0F87" w:rsidRDefault="006C0F87" w:rsidP="001D1C87">
            <w:pPr>
              <w:pStyle w:val="Default"/>
              <w:numPr>
                <w:ilvl w:val="0"/>
                <w:numId w:val="67"/>
              </w:numPr>
              <w:ind w:left="374"/>
            </w:pPr>
            <w:r>
              <w:t xml:space="preserve">Correct typos (“Also, seek </w:t>
            </w:r>
            <w:r w:rsidRPr="006C0F87">
              <w:rPr>
                <w:strike/>
              </w:rPr>
              <w:t>form</w:t>
            </w:r>
            <w:r>
              <w:t xml:space="preserve"> </w:t>
            </w:r>
            <w:r w:rsidRPr="006C0F87">
              <w:rPr>
                <w:b/>
                <w:color w:val="FF0000"/>
              </w:rPr>
              <w:t>from</w:t>
            </w:r>
            <w:r w:rsidRPr="006C0F87">
              <w:rPr>
                <w:color w:val="FF0000"/>
              </w:rPr>
              <w:t xml:space="preserve"> </w:t>
            </w:r>
            <w:proofErr w:type="spellStart"/>
            <w:r>
              <w:t>CoARC</w:t>
            </w:r>
            <w:proofErr w:type="spellEnd"/>
            <w:r>
              <w:t xml:space="preserve"> an</w:t>
            </w:r>
            <w:r w:rsidRPr="006C0F87">
              <w:rPr>
                <w:b/>
                <w:strike/>
                <w:color w:val="FF0000"/>
              </w:rPr>
              <w:t>d</w:t>
            </w:r>
            <w:r>
              <w:t xml:space="preserve"> increase in accredited enrollment …”)</w:t>
            </w:r>
          </w:p>
          <w:p w:rsidR="001D1C87" w:rsidRDefault="001D1C87" w:rsidP="001D1C87">
            <w:pPr>
              <w:pStyle w:val="Default"/>
              <w:numPr>
                <w:ilvl w:val="0"/>
                <w:numId w:val="67"/>
              </w:numPr>
              <w:ind w:left="374"/>
            </w:pPr>
            <w:r>
              <w:t xml:space="preserve">Enumerate as recommendations the needs </w:t>
            </w:r>
            <w:r>
              <w:t>indicated</w:t>
            </w:r>
            <w:r>
              <w:t xml:space="preserve"> in this section.</w:t>
            </w:r>
          </w:p>
        </w:tc>
      </w:tr>
      <w:tr w:rsidR="001D1C87"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1D1C87" w:rsidRDefault="001D1C87" w:rsidP="00E36349">
            <w:pPr>
              <w:pStyle w:val="ListParagraph"/>
              <w:numPr>
                <w:ilvl w:val="0"/>
                <w:numId w:val="63"/>
              </w:numPr>
              <w:spacing w:line="276" w:lineRule="auto"/>
              <w:jc w:val="center"/>
              <w:rPr>
                <w:b/>
                <w:bCs/>
                <w:sz w:val="28"/>
                <w:szCs w:val="28"/>
              </w:rPr>
            </w:pPr>
            <w:r>
              <w:rPr>
                <w:b/>
                <w:bCs/>
                <w:sz w:val="28"/>
                <w:szCs w:val="28"/>
              </w:rPr>
              <w:t xml:space="preserve">  Prioritized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D1C87" w:rsidRDefault="001D1C87" w:rsidP="00E36349">
            <w:pPr>
              <w:pStyle w:val="Body"/>
              <w:spacing w:line="276" w:lineRule="auto"/>
              <w:jc w:val="center"/>
            </w:pPr>
            <w:r>
              <w:rPr>
                <w:b/>
                <w:bCs/>
                <w:sz w:val="28"/>
                <w:szCs w:val="28"/>
              </w:rPr>
              <w:t>Comments</w:t>
            </w:r>
          </w:p>
        </w:tc>
      </w:tr>
      <w:tr w:rsidR="001D1C87" w:rsidTr="006C0F87">
        <w:trPr>
          <w:trHeight w:val="220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1C87" w:rsidRDefault="001D1C87" w:rsidP="00E36349">
            <w:pPr>
              <w:pStyle w:val="ListParagraph"/>
              <w:numPr>
                <w:ilvl w:val="0"/>
                <w:numId w:val="64"/>
              </w:numPr>
              <w:rPr>
                <w:sz w:val="24"/>
                <w:szCs w:val="24"/>
              </w:rPr>
            </w:pPr>
            <w:r>
              <w:rPr>
                <w:sz w:val="24"/>
                <w:szCs w:val="24"/>
              </w:rPr>
              <w:t>Provide a single, prioritized list of recommendations and needs for your program/department (drawn from your recommendations in sections 2-8). Include cost estimates and list the college strategic initiative that supports each recommendation (see Appendix A). Use the following chart format to organize your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1C87" w:rsidRDefault="001D1C87" w:rsidP="00E36349">
            <w:pPr>
              <w:pStyle w:val="Default"/>
              <w:numPr>
                <w:ilvl w:val="0"/>
                <w:numId w:val="66"/>
              </w:numPr>
              <w:spacing w:before="60" w:line="276" w:lineRule="auto"/>
              <w:ind w:left="349" w:hanging="270"/>
            </w:pPr>
            <w:r>
              <w:t>Ensure that all recommendations enumerated in previous sections are included in this single prioritized list</w:t>
            </w:r>
          </w:p>
          <w:p w:rsidR="001D1C87" w:rsidRDefault="001D1C87" w:rsidP="00364949">
            <w:pPr>
              <w:pStyle w:val="Default"/>
              <w:spacing w:before="60" w:line="276" w:lineRule="auto"/>
              <w:ind w:left="79"/>
            </w:pPr>
          </w:p>
        </w:tc>
      </w:tr>
      <w:tr w:rsidR="001D1C87" w:rsidTr="00F955D0">
        <w:trPr>
          <w:trHeight w:val="61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1C87" w:rsidRDefault="001D1C87" w:rsidP="00E36349">
            <w:pPr>
              <w:pStyle w:val="ListParagraph"/>
              <w:numPr>
                <w:ilvl w:val="0"/>
                <w:numId w:val="65"/>
              </w:numPr>
              <w:spacing w:line="276" w:lineRule="auto"/>
              <w:rPr>
                <w:sz w:val="24"/>
                <w:szCs w:val="24"/>
              </w:rPr>
            </w:pPr>
            <w:r>
              <w:rPr>
                <w:sz w:val="24"/>
                <w:szCs w:val="24"/>
              </w:rPr>
              <w:t>Explain why the list is prioritized in this way.</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1C87" w:rsidRDefault="006C0F87" w:rsidP="006C0F87">
            <w:pPr>
              <w:pStyle w:val="Default"/>
              <w:numPr>
                <w:ilvl w:val="0"/>
                <w:numId w:val="66"/>
              </w:numPr>
              <w:spacing w:before="60" w:line="276" w:lineRule="auto"/>
              <w:ind w:left="349" w:hanging="270"/>
            </w:pPr>
            <w:r>
              <w:t>Consider re-working the 1</w:t>
            </w:r>
            <w:r w:rsidRPr="006C0F87">
              <w:rPr>
                <w:vertAlign w:val="superscript"/>
              </w:rPr>
              <w:t>st</w:t>
            </w:r>
            <w:r>
              <w:t xml:space="preserve"> sentence (e.g., </w:t>
            </w:r>
            <w:r w:rsidRPr="006C0F87">
              <w:rPr>
                <w:i/>
              </w:rPr>
              <w:t>“Highest priority is funding for ventilators upgrade due to changing technology in the ICUs so that students/graduates do not fall behind in training for employment post-graduation.”</w:t>
            </w:r>
            <w:r>
              <w:t>)</w:t>
            </w:r>
          </w:p>
        </w:tc>
      </w:tr>
    </w:tbl>
    <w:p w:rsidR="004F697E" w:rsidRDefault="004F697E">
      <w:pPr>
        <w:pStyle w:val="Body"/>
        <w:spacing w:after="120"/>
      </w:pPr>
    </w:p>
    <w:p w:rsidR="00CD210E" w:rsidRDefault="00CD210E">
      <w:pPr>
        <w:pStyle w:val="Body"/>
        <w:spacing w:after="120"/>
        <w:rPr>
          <w:b/>
          <w:sz w:val="28"/>
        </w:rPr>
      </w:pPr>
      <w:r w:rsidRPr="00CD210E">
        <w:rPr>
          <w:b/>
          <w:sz w:val="28"/>
        </w:rPr>
        <w:t>2-Year CTE Review</w:t>
      </w:r>
    </w:p>
    <w:p w:rsidR="00CD210E" w:rsidRDefault="00CD210E" w:rsidP="00C23049">
      <w:pPr>
        <w:pStyle w:val="Body"/>
        <w:numPr>
          <w:ilvl w:val="0"/>
          <w:numId w:val="66"/>
        </w:numPr>
        <w:spacing w:after="120"/>
        <w:ind w:left="360"/>
        <w:rPr>
          <w:sz w:val="24"/>
        </w:rPr>
      </w:pPr>
      <w:r w:rsidRPr="00CD210E">
        <w:rPr>
          <w:sz w:val="24"/>
        </w:rPr>
        <w:t xml:space="preserve">P. </w:t>
      </w:r>
      <w:r w:rsidR="006C0F87">
        <w:rPr>
          <w:sz w:val="24"/>
        </w:rPr>
        <w:t>58, #2</w:t>
      </w:r>
      <w:r>
        <w:rPr>
          <w:sz w:val="24"/>
        </w:rPr>
        <w:t xml:space="preserve"> – </w:t>
      </w:r>
      <w:r w:rsidR="00BD0A26">
        <w:rPr>
          <w:sz w:val="24"/>
        </w:rPr>
        <w:t>Indicate</w:t>
      </w:r>
      <w:r w:rsidR="006C0F87">
        <w:rPr>
          <w:sz w:val="24"/>
        </w:rPr>
        <w:t xml:space="preserve"> the extent to which the response reflects “distinctive components of the program” or “unique contributions” made by the </w:t>
      </w:r>
      <w:r w:rsidR="00BD0A26">
        <w:rPr>
          <w:sz w:val="24"/>
        </w:rPr>
        <w:t>program and/or its students/graduates.</w:t>
      </w:r>
      <w:r w:rsidR="006C0F87">
        <w:rPr>
          <w:sz w:val="24"/>
        </w:rPr>
        <w:t xml:space="preserve"> </w:t>
      </w:r>
      <w:r w:rsidR="00BD0A26">
        <w:rPr>
          <w:sz w:val="24"/>
        </w:rPr>
        <w:t>Emphasize any components/contributions which are unique to the region.</w:t>
      </w:r>
    </w:p>
    <w:p w:rsidR="00BD0A26" w:rsidRDefault="00BD0A26" w:rsidP="00C23049">
      <w:pPr>
        <w:pStyle w:val="Body"/>
        <w:numPr>
          <w:ilvl w:val="0"/>
          <w:numId w:val="66"/>
        </w:numPr>
        <w:spacing w:after="120"/>
        <w:ind w:left="360"/>
        <w:rPr>
          <w:sz w:val="24"/>
        </w:rPr>
      </w:pPr>
      <w:r>
        <w:rPr>
          <w:sz w:val="24"/>
        </w:rPr>
        <w:t>P. 65, #6 – “The Program has regularly schedule</w:t>
      </w:r>
      <w:r w:rsidRPr="00BD0A26">
        <w:rPr>
          <w:b/>
          <w:color w:val="FF0000"/>
          <w:sz w:val="24"/>
        </w:rPr>
        <w:t>d</w:t>
      </w:r>
      <w:r>
        <w:rPr>
          <w:sz w:val="24"/>
        </w:rPr>
        <w:t xml:space="preserve"> meetings …”</w:t>
      </w:r>
    </w:p>
    <w:p w:rsidR="00C23049" w:rsidRPr="00BD0A26" w:rsidRDefault="00BD0A26" w:rsidP="00BD0A26">
      <w:pPr>
        <w:pStyle w:val="Body"/>
        <w:numPr>
          <w:ilvl w:val="0"/>
          <w:numId w:val="66"/>
        </w:numPr>
        <w:spacing w:after="120"/>
        <w:ind w:left="360"/>
        <w:rPr>
          <w:sz w:val="24"/>
        </w:rPr>
      </w:pPr>
      <w:r>
        <w:rPr>
          <w:sz w:val="24"/>
        </w:rPr>
        <w:t xml:space="preserve">P. 65, #6 – Provide specific examples of how input and feedback from the advisory committee have been used in the past two years to ensure employer needs are met by the program. </w:t>
      </w:r>
      <w:bookmarkStart w:id="0" w:name="_GoBack"/>
      <w:bookmarkEnd w:id="0"/>
    </w:p>
    <w:sectPr w:rsidR="00C23049" w:rsidRPr="00BD0A26">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D60" w:rsidRDefault="002E3D60">
      <w:r>
        <w:separator/>
      </w:r>
    </w:p>
  </w:endnote>
  <w:endnote w:type="continuationSeparator" w:id="0">
    <w:p w:rsidR="002E3D60" w:rsidRDefault="002E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7E" w:rsidRDefault="00340363">
    <w:pPr>
      <w:pStyle w:val="Footer"/>
      <w:tabs>
        <w:tab w:val="clear" w:pos="9360"/>
        <w:tab w:val="right" w:pos="9340"/>
      </w:tabs>
    </w:pPr>
    <w:r>
      <w:t>Form last revised 10.27.2016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D60" w:rsidRDefault="002E3D60">
      <w:r>
        <w:separator/>
      </w:r>
    </w:p>
  </w:footnote>
  <w:footnote w:type="continuationSeparator" w:id="0">
    <w:p w:rsidR="002E3D60" w:rsidRDefault="002E3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E2F"/>
    <w:multiLevelType w:val="hybridMultilevel"/>
    <w:tmpl w:val="E54078AE"/>
    <w:lvl w:ilvl="0" w:tplc="44E2DF4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06F1B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D83C1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4944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34C4E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F4827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34047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A2645C">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8EAE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98659E"/>
    <w:multiLevelType w:val="hybridMultilevel"/>
    <w:tmpl w:val="510E179C"/>
    <w:lvl w:ilvl="0" w:tplc="373C7802">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2ACB6C">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9C506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66B4E6">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749614">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EDE52">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CAB44A">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9479E4">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9006B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1153F4F"/>
    <w:multiLevelType w:val="hybridMultilevel"/>
    <w:tmpl w:val="EA38EE02"/>
    <w:lvl w:ilvl="0" w:tplc="5CC2E28C">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22B92">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62E164">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B6FEB6">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DA08AA">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668F50">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CF70C">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EDFCC">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EE9234">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6A8796B"/>
    <w:multiLevelType w:val="hybridMultilevel"/>
    <w:tmpl w:val="A224D220"/>
    <w:lvl w:ilvl="0" w:tplc="B0A64D76">
      <w:start w:val="1"/>
      <w:numFmt w:val="lowerLetter"/>
      <w:lvlText w:val="%1)"/>
      <w:lvlJc w:val="left"/>
      <w:pPr>
        <w:tabs>
          <w:tab w:val="left" w:pos="1239"/>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4CA45E">
      <w:start w:val="1"/>
      <w:numFmt w:val="lowerLetter"/>
      <w:lvlText w:val="%2."/>
      <w:lvlJc w:val="left"/>
      <w:pPr>
        <w:tabs>
          <w:tab w:val="left" w:pos="1239"/>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FCEEBC">
      <w:start w:val="1"/>
      <w:numFmt w:val="lowerRoman"/>
      <w:lvlText w:val="%3."/>
      <w:lvlJc w:val="left"/>
      <w:pPr>
        <w:tabs>
          <w:tab w:val="left" w:pos="1239"/>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03F84">
      <w:start w:val="1"/>
      <w:numFmt w:val="decimal"/>
      <w:lvlText w:val="%4."/>
      <w:lvlJc w:val="left"/>
      <w:pPr>
        <w:tabs>
          <w:tab w:val="left" w:pos="1239"/>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8A6ED8">
      <w:start w:val="1"/>
      <w:numFmt w:val="lowerLetter"/>
      <w:lvlText w:val="%5."/>
      <w:lvlJc w:val="left"/>
      <w:pPr>
        <w:tabs>
          <w:tab w:val="left" w:pos="1239"/>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1CBEE6">
      <w:start w:val="1"/>
      <w:numFmt w:val="lowerRoman"/>
      <w:lvlText w:val="%6."/>
      <w:lvlJc w:val="left"/>
      <w:pPr>
        <w:tabs>
          <w:tab w:val="left" w:pos="1239"/>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8A7B54">
      <w:start w:val="1"/>
      <w:numFmt w:val="decimal"/>
      <w:lvlText w:val="%7."/>
      <w:lvlJc w:val="left"/>
      <w:pPr>
        <w:tabs>
          <w:tab w:val="left" w:pos="1239"/>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46F8EA">
      <w:start w:val="1"/>
      <w:numFmt w:val="lowerLetter"/>
      <w:lvlText w:val="%8."/>
      <w:lvlJc w:val="left"/>
      <w:pPr>
        <w:tabs>
          <w:tab w:val="left" w:pos="1239"/>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E08C22">
      <w:start w:val="1"/>
      <w:numFmt w:val="lowerRoman"/>
      <w:lvlText w:val="%9."/>
      <w:lvlJc w:val="left"/>
      <w:pPr>
        <w:tabs>
          <w:tab w:val="left" w:pos="1239"/>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6C72F44"/>
    <w:multiLevelType w:val="hybridMultilevel"/>
    <w:tmpl w:val="F7866DDA"/>
    <w:lvl w:ilvl="0" w:tplc="B62A1E8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3C08D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6CFB36">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6838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1C990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4ECA4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2762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16C1B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268F7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A1165A7"/>
    <w:multiLevelType w:val="hybridMultilevel"/>
    <w:tmpl w:val="ECA8A0FE"/>
    <w:lvl w:ilvl="0" w:tplc="AAE6C25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98519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B0C10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DA340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C8B7F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82DF3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B017A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96982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A87AE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B100DA8"/>
    <w:multiLevelType w:val="hybridMultilevel"/>
    <w:tmpl w:val="10A29608"/>
    <w:lvl w:ilvl="0" w:tplc="04090001">
      <w:start w:val="1"/>
      <w:numFmt w:val="bullet"/>
      <w:lvlText w:val=""/>
      <w:lvlJc w:val="left"/>
      <w:pPr>
        <w:ind w:left="432"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792"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C236AC">
      <w:start w:val="1"/>
      <w:numFmt w:val="bullet"/>
      <w:lvlText w:val="▪"/>
      <w:lvlJc w:val="left"/>
      <w:pPr>
        <w:ind w:left="151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0E3C8E">
      <w:start w:val="1"/>
      <w:numFmt w:val="bullet"/>
      <w:lvlText w:val="•"/>
      <w:lvlJc w:val="left"/>
      <w:pPr>
        <w:ind w:left="223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E0F5FA">
      <w:start w:val="1"/>
      <w:numFmt w:val="bullet"/>
      <w:lvlText w:val="o"/>
      <w:lvlJc w:val="left"/>
      <w:pPr>
        <w:ind w:left="295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AD958">
      <w:start w:val="1"/>
      <w:numFmt w:val="bullet"/>
      <w:lvlText w:val="▪"/>
      <w:lvlJc w:val="left"/>
      <w:pPr>
        <w:ind w:left="367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321A12">
      <w:start w:val="1"/>
      <w:numFmt w:val="bullet"/>
      <w:lvlText w:val="•"/>
      <w:lvlJc w:val="left"/>
      <w:pPr>
        <w:ind w:left="439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06C9A">
      <w:start w:val="1"/>
      <w:numFmt w:val="bullet"/>
      <w:lvlText w:val="o"/>
      <w:lvlJc w:val="left"/>
      <w:pPr>
        <w:ind w:left="511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1C144A">
      <w:start w:val="1"/>
      <w:numFmt w:val="bullet"/>
      <w:lvlText w:val="▪"/>
      <w:lvlJc w:val="left"/>
      <w:pPr>
        <w:ind w:left="583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B795406"/>
    <w:multiLevelType w:val="hybridMultilevel"/>
    <w:tmpl w:val="56E4E9AA"/>
    <w:lvl w:ilvl="0" w:tplc="D302825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862A">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2FC8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AE2A6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6A72C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F2298A">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1A8DC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6676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743EA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C996D07"/>
    <w:multiLevelType w:val="hybridMultilevel"/>
    <w:tmpl w:val="E22E9F98"/>
    <w:lvl w:ilvl="0" w:tplc="1E9EE36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F07D6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C6A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6053D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0E573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CC0116">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AA8C7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BCF6B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6A1D5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EB85E49"/>
    <w:multiLevelType w:val="hybridMultilevel"/>
    <w:tmpl w:val="AFF497EC"/>
    <w:lvl w:ilvl="0" w:tplc="9D1A67B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07DB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D2CA8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001AB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9E685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9C169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ED04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704EC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45A4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0E015C3"/>
    <w:multiLevelType w:val="hybridMultilevel"/>
    <w:tmpl w:val="2B7C79D0"/>
    <w:lvl w:ilvl="0" w:tplc="87BE2E34">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78D6B4">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0A8F2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6AA92A">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E4DF18">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F8EB4E">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C46B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04629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2C7D8A">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4565755"/>
    <w:multiLevelType w:val="hybridMultilevel"/>
    <w:tmpl w:val="42AC350C"/>
    <w:lvl w:ilvl="0" w:tplc="6A76990E">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AAEED6">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E56D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F426D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203C1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BCDC64">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B05B3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A6B2C6">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E79FE">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5C31ED1"/>
    <w:multiLevelType w:val="hybridMultilevel"/>
    <w:tmpl w:val="E9A276EC"/>
    <w:lvl w:ilvl="0" w:tplc="A4003822">
      <w:start w:val="1"/>
      <w:numFmt w:val="lowerLetter"/>
      <w:lvlText w:val="%1)"/>
      <w:lvlJc w:val="left"/>
      <w:pPr>
        <w:tabs>
          <w:tab w:val="left" w:pos="1239"/>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87498">
      <w:start w:val="1"/>
      <w:numFmt w:val="lowerLetter"/>
      <w:lvlText w:val="%2."/>
      <w:lvlJc w:val="left"/>
      <w:pPr>
        <w:tabs>
          <w:tab w:val="left" w:pos="1239"/>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0A232E">
      <w:start w:val="1"/>
      <w:numFmt w:val="lowerRoman"/>
      <w:lvlText w:val="%3."/>
      <w:lvlJc w:val="left"/>
      <w:pPr>
        <w:tabs>
          <w:tab w:val="left" w:pos="1239"/>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0DD9E">
      <w:start w:val="1"/>
      <w:numFmt w:val="decimal"/>
      <w:lvlText w:val="%4."/>
      <w:lvlJc w:val="left"/>
      <w:pPr>
        <w:tabs>
          <w:tab w:val="left" w:pos="1239"/>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9AC80E">
      <w:start w:val="1"/>
      <w:numFmt w:val="lowerLetter"/>
      <w:lvlText w:val="%5."/>
      <w:lvlJc w:val="left"/>
      <w:pPr>
        <w:tabs>
          <w:tab w:val="left" w:pos="1239"/>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CB01E">
      <w:start w:val="1"/>
      <w:numFmt w:val="lowerRoman"/>
      <w:lvlText w:val="%6."/>
      <w:lvlJc w:val="left"/>
      <w:pPr>
        <w:tabs>
          <w:tab w:val="left" w:pos="1239"/>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3C1D86">
      <w:start w:val="1"/>
      <w:numFmt w:val="decimal"/>
      <w:lvlText w:val="%7."/>
      <w:lvlJc w:val="left"/>
      <w:pPr>
        <w:tabs>
          <w:tab w:val="left" w:pos="1239"/>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42B494">
      <w:start w:val="1"/>
      <w:numFmt w:val="lowerLetter"/>
      <w:lvlText w:val="%8."/>
      <w:lvlJc w:val="left"/>
      <w:pPr>
        <w:tabs>
          <w:tab w:val="left" w:pos="1239"/>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FED1BA">
      <w:start w:val="1"/>
      <w:numFmt w:val="lowerRoman"/>
      <w:lvlText w:val="%9."/>
      <w:lvlJc w:val="left"/>
      <w:pPr>
        <w:tabs>
          <w:tab w:val="left" w:pos="1239"/>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70D0B3D"/>
    <w:multiLevelType w:val="hybridMultilevel"/>
    <w:tmpl w:val="ABBA7EDA"/>
    <w:lvl w:ilvl="0" w:tplc="F7447736">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342AA8">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541F5C">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AC128E">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66E0">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FC1970">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18CD98">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B2B7BC">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465944">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8F81333"/>
    <w:multiLevelType w:val="hybridMultilevel"/>
    <w:tmpl w:val="9C6C7016"/>
    <w:lvl w:ilvl="0" w:tplc="8154FCC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288A3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68F6B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50724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B09F6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488BA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FE0AA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6937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0293D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190040D7"/>
    <w:multiLevelType w:val="hybridMultilevel"/>
    <w:tmpl w:val="6CC8C6CA"/>
    <w:lvl w:ilvl="0" w:tplc="C4C0A970">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9A610C">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DC78A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82D39C">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C70F4">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02AD0">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46C84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07C76">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46CA28">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A9F049C"/>
    <w:multiLevelType w:val="hybridMultilevel"/>
    <w:tmpl w:val="ECEE25C2"/>
    <w:lvl w:ilvl="0" w:tplc="E65872D4">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F059DE">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A4CDB4">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2061A">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9401F8">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6589E">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476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2C165E">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309F7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1DAD254D"/>
    <w:multiLevelType w:val="hybridMultilevel"/>
    <w:tmpl w:val="6BE833BC"/>
    <w:lvl w:ilvl="0" w:tplc="000063A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82BD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803D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12AF2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F0069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EC9E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6E32D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E495D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6C96F6">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1ED17AC4"/>
    <w:multiLevelType w:val="hybridMultilevel"/>
    <w:tmpl w:val="F3F47C64"/>
    <w:lvl w:ilvl="0" w:tplc="A5E612C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0A47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7435F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E0AEB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B27506">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2A642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ECC0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65A7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D8560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206B6E27"/>
    <w:multiLevelType w:val="hybridMultilevel"/>
    <w:tmpl w:val="1D4A019C"/>
    <w:lvl w:ilvl="0" w:tplc="10341E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147F2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4819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50664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72510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B6C85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6AB42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E2284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64C09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1600C4F"/>
    <w:multiLevelType w:val="hybridMultilevel"/>
    <w:tmpl w:val="DA600F94"/>
    <w:lvl w:ilvl="0" w:tplc="111E058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CDAC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76D2F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EECC8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2097A6">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52AB7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25618">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7C68E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98CA5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9F60100"/>
    <w:multiLevelType w:val="hybridMultilevel"/>
    <w:tmpl w:val="F74EECF4"/>
    <w:lvl w:ilvl="0" w:tplc="E6305B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907B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78FF4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7ECA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DC01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26AC00">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E07B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189DB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2E408">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2A93718B"/>
    <w:multiLevelType w:val="hybridMultilevel"/>
    <w:tmpl w:val="4CB29F20"/>
    <w:lvl w:ilvl="0" w:tplc="1BC490F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B63AFA">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E88A2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6077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90C34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BE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C8B28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80C21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0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2DDB674B"/>
    <w:multiLevelType w:val="hybridMultilevel"/>
    <w:tmpl w:val="EC8EBB10"/>
    <w:lvl w:ilvl="0" w:tplc="FD0699FC">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28FB4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0A9FE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E8070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2A745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64094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A94C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2A39A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C16C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2E3C6538"/>
    <w:multiLevelType w:val="hybridMultilevel"/>
    <w:tmpl w:val="DE9EE058"/>
    <w:lvl w:ilvl="0" w:tplc="14FC67B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DA18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E07F9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25D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3A22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B09C9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F8FE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8497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22C28E">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2DB49BF"/>
    <w:multiLevelType w:val="hybridMultilevel"/>
    <w:tmpl w:val="B4BAEE68"/>
    <w:lvl w:ilvl="0" w:tplc="8AD8052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CC621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18351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30B74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8C2A4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0332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C40FA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6C285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50324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7B977BE"/>
    <w:multiLevelType w:val="hybridMultilevel"/>
    <w:tmpl w:val="F56CC12C"/>
    <w:lvl w:ilvl="0" w:tplc="2C5AD4F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213A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4DBA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CE601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78214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A4CEB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E266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8CB73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9A201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9D67708"/>
    <w:multiLevelType w:val="hybridMultilevel"/>
    <w:tmpl w:val="8564E582"/>
    <w:lvl w:ilvl="0" w:tplc="5CB61F0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E0F4EA">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9456F2">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A3C3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74CB2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50971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E229D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AA8E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B849AC">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3B475936"/>
    <w:multiLevelType w:val="hybridMultilevel"/>
    <w:tmpl w:val="5FBE530A"/>
    <w:lvl w:ilvl="0" w:tplc="10CCA76E">
      <w:start w:val="1"/>
      <w:numFmt w:val="decimal"/>
      <w:lvlText w:val="%1."/>
      <w:lvlJc w:val="left"/>
      <w:pPr>
        <w:tabs>
          <w:tab w:val="left" w:pos="8860"/>
          <w:tab w:val="left" w:pos="88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A69574">
      <w:start w:val="1"/>
      <w:numFmt w:val="lowerLetter"/>
      <w:lvlText w:val="%2."/>
      <w:lvlJc w:val="left"/>
      <w:pPr>
        <w:tabs>
          <w:tab w:val="left" w:pos="8860"/>
          <w:tab w:val="left" w:pos="88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D08CFC">
      <w:start w:val="1"/>
      <w:numFmt w:val="lowerRoman"/>
      <w:lvlText w:val="%3."/>
      <w:lvlJc w:val="left"/>
      <w:pPr>
        <w:tabs>
          <w:tab w:val="left" w:pos="8860"/>
          <w:tab w:val="left" w:pos="8860"/>
        </w:tabs>
        <w:ind w:left="81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D629CC">
      <w:start w:val="1"/>
      <w:numFmt w:val="decimal"/>
      <w:lvlText w:val="%4."/>
      <w:lvlJc w:val="left"/>
      <w:pPr>
        <w:tabs>
          <w:tab w:val="left" w:pos="8860"/>
          <w:tab w:val="left" w:pos="8860"/>
        </w:tabs>
        <w:ind w:left="152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8DBAA">
      <w:start w:val="1"/>
      <w:numFmt w:val="lowerLetter"/>
      <w:lvlText w:val="%5."/>
      <w:lvlJc w:val="left"/>
      <w:pPr>
        <w:tabs>
          <w:tab w:val="left" w:pos="8860"/>
          <w:tab w:val="left" w:pos="8860"/>
        </w:tabs>
        <w:ind w:left="224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2C5958">
      <w:start w:val="1"/>
      <w:numFmt w:val="lowerRoman"/>
      <w:lvlText w:val="%6."/>
      <w:lvlJc w:val="left"/>
      <w:pPr>
        <w:tabs>
          <w:tab w:val="left" w:pos="8860"/>
          <w:tab w:val="left" w:pos="8860"/>
        </w:tabs>
        <w:ind w:left="297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64E7A">
      <w:start w:val="1"/>
      <w:numFmt w:val="decimal"/>
      <w:lvlText w:val="%7."/>
      <w:lvlJc w:val="left"/>
      <w:pPr>
        <w:tabs>
          <w:tab w:val="left" w:pos="8860"/>
          <w:tab w:val="left" w:pos="8860"/>
        </w:tabs>
        <w:ind w:left="368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2E119E">
      <w:start w:val="1"/>
      <w:numFmt w:val="lowerLetter"/>
      <w:lvlText w:val="%8."/>
      <w:lvlJc w:val="left"/>
      <w:pPr>
        <w:tabs>
          <w:tab w:val="left" w:pos="8860"/>
          <w:tab w:val="left" w:pos="8860"/>
        </w:tabs>
        <w:ind w:left="440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582308">
      <w:start w:val="1"/>
      <w:numFmt w:val="lowerRoman"/>
      <w:lvlText w:val="%9."/>
      <w:lvlJc w:val="left"/>
      <w:pPr>
        <w:tabs>
          <w:tab w:val="left" w:pos="8860"/>
          <w:tab w:val="left" w:pos="8860"/>
        </w:tabs>
        <w:ind w:left="513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3F5431C2"/>
    <w:multiLevelType w:val="hybridMultilevel"/>
    <w:tmpl w:val="38848E3A"/>
    <w:lvl w:ilvl="0" w:tplc="CA3C1A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C28B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1A63B8">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04B0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2A5C6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162B80">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1A1E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E25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DC9332">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42881164"/>
    <w:multiLevelType w:val="hybridMultilevel"/>
    <w:tmpl w:val="A6826F02"/>
    <w:lvl w:ilvl="0" w:tplc="401AB16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68F5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3A111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8C9C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C0858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82AC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2A12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9C354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4D3C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42AA375C"/>
    <w:multiLevelType w:val="hybridMultilevel"/>
    <w:tmpl w:val="E5D80CF2"/>
    <w:lvl w:ilvl="0" w:tplc="080034C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3457E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8CC97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D0637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6CDF7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F0716A">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40CA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665EC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2466C6">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43957FDC"/>
    <w:multiLevelType w:val="hybridMultilevel"/>
    <w:tmpl w:val="629C906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43BB2FD9"/>
    <w:multiLevelType w:val="hybridMultilevel"/>
    <w:tmpl w:val="C42657CA"/>
    <w:lvl w:ilvl="0" w:tplc="5ADC1EF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6C627E">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DE77C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9E3B04">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46BD66">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E20FCA">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74AFC0">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3A9EB8">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DA9934">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45383C40"/>
    <w:multiLevelType w:val="hybridMultilevel"/>
    <w:tmpl w:val="403A6280"/>
    <w:lvl w:ilvl="0" w:tplc="29C6F1DA">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CC4106">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04EC9E">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06E8EA">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F23A08">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EEC3D2">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28A9A">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10DE1A">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B4AC32">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4548102A"/>
    <w:multiLevelType w:val="hybridMultilevel"/>
    <w:tmpl w:val="7B9EEB9A"/>
    <w:lvl w:ilvl="0" w:tplc="F1B8E5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6AF52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6FD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18070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F4D3B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E2A2F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2E3E3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54CD3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4505A">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46527B10"/>
    <w:multiLevelType w:val="hybridMultilevel"/>
    <w:tmpl w:val="EF8C8E54"/>
    <w:lvl w:ilvl="0" w:tplc="C4A8D4DA">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A2798">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FA050E">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DC60F8">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90A8E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E2F8CC">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DA33F8">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FCEDE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94E6F8">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49E17DC3"/>
    <w:multiLevelType w:val="hybridMultilevel"/>
    <w:tmpl w:val="FC6659B6"/>
    <w:lvl w:ilvl="0" w:tplc="355458A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70C6D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5E65E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611B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E758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4C94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1E973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665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A4A13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4B7629BB"/>
    <w:multiLevelType w:val="hybridMultilevel"/>
    <w:tmpl w:val="259048F2"/>
    <w:lvl w:ilvl="0" w:tplc="F44E043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FE844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DAA50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7E355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4007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200C4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A6F8D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A492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00280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4DB306FA"/>
    <w:multiLevelType w:val="hybridMultilevel"/>
    <w:tmpl w:val="91AE5E60"/>
    <w:lvl w:ilvl="0" w:tplc="162C070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44336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683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D2CC5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B4B9B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EE21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04774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4A61C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0A295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4ED33138"/>
    <w:multiLevelType w:val="hybridMultilevel"/>
    <w:tmpl w:val="F55C7C76"/>
    <w:lvl w:ilvl="0" w:tplc="2AFC87D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964F5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EAD4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9849C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E6C36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4078A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7A70A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AD2F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AAB15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4F3024B0"/>
    <w:multiLevelType w:val="hybridMultilevel"/>
    <w:tmpl w:val="5AB445DA"/>
    <w:lvl w:ilvl="0" w:tplc="1DEA1C8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027FE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5E601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E9DD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F4094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6686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64387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66D79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E029A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50AA5AD4"/>
    <w:multiLevelType w:val="hybridMultilevel"/>
    <w:tmpl w:val="939C62B8"/>
    <w:lvl w:ilvl="0" w:tplc="9BB2A4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DA1C3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4DAE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C0E4D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68364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18808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807A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DC39D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032A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51A61EF6"/>
    <w:multiLevelType w:val="hybridMultilevel"/>
    <w:tmpl w:val="17A21202"/>
    <w:lvl w:ilvl="0" w:tplc="49606B0A">
      <w:start w:val="1"/>
      <w:numFmt w:val="decimal"/>
      <w:lvlText w:val="%1."/>
      <w:lvlJc w:val="left"/>
      <w:pPr>
        <w:ind w:left="119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24981A">
      <w:start w:val="1"/>
      <w:numFmt w:val="lowerLetter"/>
      <w:lvlText w:val="%2."/>
      <w:lvlJc w:val="left"/>
      <w:pPr>
        <w:ind w:left="191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F08ED0">
      <w:start w:val="1"/>
      <w:numFmt w:val="lowerRoman"/>
      <w:lvlText w:val="%3."/>
      <w:lvlJc w:val="left"/>
      <w:pPr>
        <w:ind w:left="263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6672A8">
      <w:start w:val="1"/>
      <w:numFmt w:val="decimal"/>
      <w:lvlText w:val="%4."/>
      <w:lvlJc w:val="left"/>
      <w:pPr>
        <w:ind w:left="335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58EDEA">
      <w:start w:val="1"/>
      <w:numFmt w:val="lowerLetter"/>
      <w:lvlText w:val="%5."/>
      <w:lvlJc w:val="left"/>
      <w:pPr>
        <w:ind w:left="407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3CC4C4">
      <w:start w:val="1"/>
      <w:numFmt w:val="lowerRoman"/>
      <w:lvlText w:val="%6."/>
      <w:lvlJc w:val="left"/>
      <w:pPr>
        <w:ind w:left="479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009976">
      <w:start w:val="1"/>
      <w:numFmt w:val="decimal"/>
      <w:lvlText w:val="%7."/>
      <w:lvlJc w:val="left"/>
      <w:pPr>
        <w:ind w:left="551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7E3792">
      <w:start w:val="1"/>
      <w:numFmt w:val="lowerLetter"/>
      <w:lvlText w:val="%8."/>
      <w:lvlJc w:val="left"/>
      <w:pPr>
        <w:ind w:left="623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AADFA2">
      <w:start w:val="1"/>
      <w:numFmt w:val="lowerRoman"/>
      <w:lvlText w:val="%9."/>
      <w:lvlJc w:val="left"/>
      <w:pPr>
        <w:ind w:left="695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533A23C5"/>
    <w:multiLevelType w:val="hybridMultilevel"/>
    <w:tmpl w:val="F36C2B8C"/>
    <w:lvl w:ilvl="0" w:tplc="F7644AF4">
      <w:start w:val="1"/>
      <w:numFmt w:val="lowerLetter"/>
      <w:lvlText w:val="%1)"/>
      <w:lvlJc w:val="left"/>
      <w:pPr>
        <w:tabs>
          <w:tab w:val="left" w:pos="1591"/>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3C59B6">
      <w:start w:val="1"/>
      <w:numFmt w:val="lowerLetter"/>
      <w:lvlText w:val="%2."/>
      <w:lvlJc w:val="left"/>
      <w:pPr>
        <w:tabs>
          <w:tab w:val="left" w:pos="1591"/>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3EDE76">
      <w:start w:val="1"/>
      <w:numFmt w:val="lowerRoman"/>
      <w:lvlText w:val="%3."/>
      <w:lvlJc w:val="left"/>
      <w:pPr>
        <w:tabs>
          <w:tab w:val="left" w:pos="1591"/>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69A78">
      <w:start w:val="1"/>
      <w:numFmt w:val="decimal"/>
      <w:lvlText w:val="%4."/>
      <w:lvlJc w:val="left"/>
      <w:pPr>
        <w:tabs>
          <w:tab w:val="left" w:pos="1591"/>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09A6C">
      <w:start w:val="1"/>
      <w:numFmt w:val="lowerLetter"/>
      <w:lvlText w:val="%5."/>
      <w:lvlJc w:val="left"/>
      <w:pPr>
        <w:tabs>
          <w:tab w:val="left" w:pos="1591"/>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E8038">
      <w:start w:val="1"/>
      <w:numFmt w:val="lowerRoman"/>
      <w:lvlText w:val="%6."/>
      <w:lvlJc w:val="left"/>
      <w:pPr>
        <w:tabs>
          <w:tab w:val="left" w:pos="1591"/>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163A24">
      <w:start w:val="1"/>
      <w:numFmt w:val="decimal"/>
      <w:lvlText w:val="%7."/>
      <w:lvlJc w:val="left"/>
      <w:pPr>
        <w:tabs>
          <w:tab w:val="left" w:pos="1591"/>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66F4D4">
      <w:start w:val="1"/>
      <w:numFmt w:val="lowerLetter"/>
      <w:lvlText w:val="%8."/>
      <w:lvlJc w:val="left"/>
      <w:pPr>
        <w:tabs>
          <w:tab w:val="left" w:pos="1591"/>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489394">
      <w:start w:val="1"/>
      <w:numFmt w:val="lowerRoman"/>
      <w:lvlText w:val="%9."/>
      <w:lvlJc w:val="left"/>
      <w:pPr>
        <w:tabs>
          <w:tab w:val="left" w:pos="1591"/>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53A824E3"/>
    <w:multiLevelType w:val="hybridMultilevel"/>
    <w:tmpl w:val="A0B4A26A"/>
    <w:lvl w:ilvl="0" w:tplc="4EAA6220">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64CC1E">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30EFBA">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C2B90C">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C0FFC">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704C58">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4EF282">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34132C">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4206A0">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55A60FA4"/>
    <w:multiLevelType w:val="hybridMultilevel"/>
    <w:tmpl w:val="944A6CD8"/>
    <w:lvl w:ilvl="0" w:tplc="28A25B8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48B66E">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BADB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28E5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86FBC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4ED4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C2FB3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C22FD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6A74D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57202DAC"/>
    <w:multiLevelType w:val="hybridMultilevel"/>
    <w:tmpl w:val="B62AED16"/>
    <w:lvl w:ilvl="0" w:tplc="FAB450DC">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CA2034">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EE79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9E41E8">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64B80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F6F426">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348128">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0C3E74">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EBEB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572871DE"/>
    <w:multiLevelType w:val="hybridMultilevel"/>
    <w:tmpl w:val="3800C546"/>
    <w:lvl w:ilvl="0" w:tplc="817E55B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68C95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183C1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50550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92609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12978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107D0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B8F86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00A70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57E95EF5"/>
    <w:multiLevelType w:val="hybridMultilevel"/>
    <w:tmpl w:val="6A828756"/>
    <w:lvl w:ilvl="0" w:tplc="4EE04F9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60102E">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E27B48">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9E503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7EE66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B8655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C8AA4C">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CF61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7E98F8">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5F6B5548"/>
    <w:multiLevelType w:val="hybridMultilevel"/>
    <w:tmpl w:val="ED36C29C"/>
    <w:lvl w:ilvl="0" w:tplc="8110A386">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CF246">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50792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69FC4">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A63D10">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B8FEB8">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087A40">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A05ECE">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E40F92">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608F1C01"/>
    <w:multiLevelType w:val="hybridMultilevel"/>
    <w:tmpl w:val="2E0CEBDA"/>
    <w:lvl w:ilvl="0" w:tplc="8F48524A">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CAB43A">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2A4E42">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E4B91C">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A835FE">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0C78C">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B69A76">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C8746E">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DC9FAA">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677C5DA8"/>
    <w:multiLevelType w:val="hybridMultilevel"/>
    <w:tmpl w:val="9F90E824"/>
    <w:lvl w:ilvl="0" w:tplc="4C5CCC7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4CF97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244F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8C35D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DA41D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94BDB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7E4ED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6EE8A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583BE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6C170AAF"/>
    <w:multiLevelType w:val="hybridMultilevel"/>
    <w:tmpl w:val="0890BD3A"/>
    <w:lvl w:ilvl="0" w:tplc="DFF2E99E">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E7EBC">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3AEA40">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88354">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0465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25680">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3067E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FC451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EED986">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6C6A7F1A"/>
    <w:multiLevelType w:val="hybridMultilevel"/>
    <w:tmpl w:val="DB8869CA"/>
    <w:lvl w:ilvl="0" w:tplc="DA10448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0CAD4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AE1C6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1CED8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BA4CF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4EDE9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A853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06355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42D3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6ECB21E6"/>
    <w:multiLevelType w:val="hybridMultilevel"/>
    <w:tmpl w:val="76B0AEE2"/>
    <w:lvl w:ilvl="0" w:tplc="89120416">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07FC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6CB25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8DF2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B246D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7A616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740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869D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F843F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6F611EB9"/>
    <w:multiLevelType w:val="hybridMultilevel"/>
    <w:tmpl w:val="F096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0E8389C"/>
    <w:multiLevelType w:val="hybridMultilevel"/>
    <w:tmpl w:val="0D3C11C8"/>
    <w:lvl w:ilvl="0" w:tplc="AB8CB15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0ACFB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2E251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167AA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960FF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7C125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66324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E385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32CEA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72EB7F14"/>
    <w:multiLevelType w:val="hybridMultilevel"/>
    <w:tmpl w:val="E940F7E0"/>
    <w:lvl w:ilvl="0" w:tplc="0818E67C">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2CDAA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904EF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18539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4CB5D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929096">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8987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ED1A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C973A">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746C2ADC"/>
    <w:multiLevelType w:val="hybridMultilevel"/>
    <w:tmpl w:val="081672A2"/>
    <w:lvl w:ilvl="0" w:tplc="1AE670B2">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928D7A">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478D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60E460">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843936">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0E5F7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DAC7FC">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A29394">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00C0E">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74BC243B"/>
    <w:multiLevelType w:val="hybridMultilevel"/>
    <w:tmpl w:val="32207A0A"/>
    <w:lvl w:ilvl="0" w:tplc="2F6EE8F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B4236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F21B7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18DF1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10436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28D63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426358">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40BE9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5E835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nsid w:val="75550DA6"/>
    <w:multiLevelType w:val="hybridMultilevel"/>
    <w:tmpl w:val="BC520B2A"/>
    <w:lvl w:ilvl="0" w:tplc="AD6EF586">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482F2">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C41544">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08B940">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C4EEE8">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253FE">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B4FED6">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61E3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68D43A">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nsid w:val="761F4CA0"/>
    <w:multiLevelType w:val="hybridMultilevel"/>
    <w:tmpl w:val="983EE89E"/>
    <w:lvl w:ilvl="0" w:tplc="813A126E">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10B472">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A366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AE8316">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58FA4C">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AAD1BA">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E46156">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A84FB2">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5532">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77B4020B"/>
    <w:multiLevelType w:val="hybridMultilevel"/>
    <w:tmpl w:val="15024A28"/>
    <w:lvl w:ilvl="0" w:tplc="625CDDE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4E457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08344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D2681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D47A3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3C1C9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02189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32E7E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8DDE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nsid w:val="7902086D"/>
    <w:multiLevelType w:val="hybridMultilevel"/>
    <w:tmpl w:val="BB787FA8"/>
    <w:lvl w:ilvl="0" w:tplc="E48A362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04061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85A6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2C659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409E6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AC812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322E6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F213B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DF4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nsid w:val="7A9462E6"/>
    <w:multiLevelType w:val="hybridMultilevel"/>
    <w:tmpl w:val="D4A2F77A"/>
    <w:lvl w:ilvl="0" w:tplc="B9BAAC9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6E64EE">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66960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D1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3C998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D205E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148954">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E217E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80194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nsid w:val="7FFE05C9"/>
    <w:multiLevelType w:val="hybridMultilevel"/>
    <w:tmpl w:val="317CE064"/>
    <w:lvl w:ilvl="0" w:tplc="05D074E8">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76F626">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DAA5FE">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244ED6">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2951A">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A97AC">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3601DA">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48E60">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7E0058">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9"/>
  </w:num>
  <w:num w:numId="3">
    <w:abstractNumId w:val="6"/>
  </w:num>
  <w:num w:numId="4">
    <w:abstractNumId w:val="44"/>
    <w:lvlOverride w:ilvl="0">
      <w:startOverride w:val="2"/>
    </w:lvlOverride>
  </w:num>
  <w:num w:numId="5">
    <w:abstractNumId w:val="12"/>
    <w:lvlOverride w:ilvl="0">
      <w:startOverride w:val="3"/>
    </w:lvlOverride>
  </w:num>
  <w:num w:numId="6">
    <w:abstractNumId w:val="3"/>
    <w:lvlOverride w:ilvl="0">
      <w:startOverride w:val="4"/>
    </w:lvlOverride>
  </w:num>
  <w:num w:numId="7">
    <w:abstractNumId w:val="61"/>
    <w:lvlOverride w:ilvl="0">
      <w:startOverride w:val="2"/>
    </w:lvlOverride>
  </w:num>
  <w:num w:numId="8">
    <w:abstractNumId w:val="18"/>
  </w:num>
  <w:num w:numId="9">
    <w:abstractNumId w:val="55"/>
    <w:lvlOverride w:ilvl="0">
      <w:startOverride w:val="2"/>
    </w:lvlOverride>
  </w:num>
  <w:num w:numId="10">
    <w:abstractNumId w:val="8"/>
    <w:lvlOverride w:ilvl="0">
      <w:startOverride w:val="3"/>
    </w:lvlOverride>
  </w:num>
  <w:num w:numId="11">
    <w:abstractNumId w:val="65"/>
    <w:lvlOverride w:ilvl="0">
      <w:startOverride w:val="4"/>
    </w:lvlOverride>
  </w:num>
  <w:num w:numId="12">
    <w:abstractNumId w:val="10"/>
    <w:lvlOverride w:ilvl="0">
      <w:startOverride w:val="5"/>
    </w:lvlOverride>
  </w:num>
  <w:num w:numId="13">
    <w:abstractNumId w:val="47"/>
    <w:lvlOverride w:ilvl="0">
      <w:startOverride w:val="6"/>
    </w:lvlOverride>
  </w:num>
  <w:num w:numId="14">
    <w:abstractNumId w:val="45"/>
    <w:lvlOverride w:ilvl="0">
      <w:startOverride w:val="7"/>
    </w:lvlOverride>
  </w:num>
  <w:num w:numId="15">
    <w:abstractNumId w:val="41"/>
    <w:lvlOverride w:ilvl="0">
      <w:startOverride w:val="8"/>
    </w:lvlOverride>
  </w:num>
  <w:num w:numId="16">
    <w:abstractNumId w:val="60"/>
    <w:lvlOverride w:ilvl="0">
      <w:startOverride w:val="9"/>
    </w:lvlOverride>
  </w:num>
  <w:num w:numId="17">
    <w:abstractNumId w:val="7"/>
    <w:lvlOverride w:ilvl="0">
      <w:startOverride w:val="10"/>
    </w:lvlOverride>
  </w:num>
  <w:num w:numId="18">
    <w:abstractNumId w:val="59"/>
    <w:lvlOverride w:ilvl="0">
      <w:startOverride w:val="3"/>
    </w:lvlOverride>
  </w:num>
  <w:num w:numId="19">
    <w:abstractNumId w:val="58"/>
  </w:num>
  <w:num w:numId="20">
    <w:abstractNumId w:val="22"/>
    <w:lvlOverride w:ilvl="0">
      <w:startOverride w:val="2"/>
    </w:lvlOverride>
  </w:num>
  <w:num w:numId="21">
    <w:abstractNumId w:val="48"/>
    <w:lvlOverride w:ilvl="0">
      <w:startOverride w:val="3"/>
    </w:lvlOverride>
  </w:num>
  <w:num w:numId="22">
    <w:abstractNumId w:val="5"/>
    <w:lvlOverride w:ilvl="0">
      <w:startOverride w:val="4"/>
    </w:lvlOverride>
  </w:num>
  <w:num w:numId="23">
    <w:abstractNumId w:val="4"/>
    <w:lvlOverride w:ilvl="0">
      <w:startOverride w:val="5"/>
    </w:lvlOverride>
  </w:num>
  <w:num w:numId="24">
    <w:abstractNumId w:val="24"/>
  </w:num>
  <w:num w:numId="25">
    <w:abstractNumId w:val="29"/>
    <w:lvlOverride w:ilvl="0">
      <w:startOverride w:val="2"/>
    </w:lvlOverride>
  </w:num>
  <w:num w:numId="26">
    <w:abstractNumId w:val="21"/>
    <w:lvlOverride w:ilvl="0">
      <w:startOverride w:val="3"/>
    </w:lvlOverride>
  </w:num>
  <w:num w:numId="27">
    <w:abstractNumId w:val="37"/>
    <w:lvlOverride w:ilvl="0">
      <w:startOverride w:val="6"/>
    </w:lvlOverride>
  </w:num>
  <w:num w:numId="28">
    <w:abstractNumId w:val="50"/>
    <w:lvlOverride w:ilvl="0">
      <w:startOverride w:val="4"/>
    </w:lvlOverride>
  </w:num>
  <w:num w:numId="29">
    <w:abstractNumId w:val="46"/>
  </w:num>
  <w:num w:numId="30">
    <w:abstractNumId w:val="17"/>
    <w:lvlOverride w:ilvl="0">
      <w:startOverride w:val="2"/>
    </w:lvlOverride>
  </w:num>
  <w:num w:numId="31">
    <w:abstractNumId w:val="19"/>
    <w:lvlOverride w:ilvl="0">
      <w:startOverride w:val="3"/>
    </w:lvlOverride>
  </w:num>
  <w:num w:numId="32">
    <w:abstractNumId w:val="26"/>
    <w:lvlOverride w:ilvl="0">
      <w:startOverride w:val="4"/>
    </w:lvlOverride>
  </w:num>
  <w:num w:numId="33">
    <w:abstractNumId w:val="39"/>
    <w:lvlOverride w:ilvl="0">
      <w:startOverride w:val="5"/>
    </w:lvlOverride>
  </w:num>
  <w:num w:numId="34">
    <w:abstractNumId w:val="35"/>
    <w:lvlOverride w:ilvl="0">
      <w:startOverride w:val="6"/>
    </w:lvlOverride>
  </w:num>
  <w:num w:numId="35">
    <w:abstractNumId w:val="63"/>
    <w:lvlOverride w:ilvl="0">
      <w:startOverride w:val="7"/>
    </w:lvlOverride>
  </w:num>
  <w:num w:numId="36">
    <w:abstractNumId w:val="27"/>
    <w:lvlOverride w:ilvl="0">
      <w:startOverride w:val="5"/>
    </w:lvlOverride>
  </w:num>
  <w:num w:numId="37">
    <w:abstractNumId w:val="52"/>
  </w:num>
  <w:num w:numId="38">
    <w:abstractNumId w:val="28"/>
  </w:num>
  <w:num w:numId="39">
    <w:abstractNumId w:val="13"/>
    <w:lvlOverride w:ilvl="2">
      <w:startOverride w:val="2"/>
    </w:lvlOverride>
  </w:num>
  <w:num w:numId="40">
    <w:abstractNumId w:val="66"/>
    <w:lvlOverride w:ilvl="2">
      <w:startOverride w:val="3"/>
    </w:lvlOverride>
  </w:num>
  <w:num w:numId="41">
    <w:abstractNumId w:val="34"/>
    <w:lvlOverride w:ilvl="2">
      <w:startOverride w:val="4"/>
    </w:lvlOverride>
  </w:num>
  <w:num w:numId="42">
    <w:abstractNumId w:val="42"/>
    <w:lvlOverride w:ilvl="0">
      <w:startOverride w:val="2"/>
    </w:lvlOverride>
  </w:num>
  <w:num w:numId="43">
    <w:abstractNumId w:val="23"/>
    <w:lvlOverride w:ilvl="0">
      <w:startOverride w:val="3"/>
    </w:lvlOverride>
  </w:num>
  <w:num w:numId="44">
    <w:abstractNumId w:val="0"/>
    <w:lvlOverride w:ilvl="0">
      <w:startOverride w:val="4"/>
    </w:lvlOverride>
  </w:num>
  <w:num w:numId="45">
    <w:abstractNumId w:val="11"/>
    <w:lvlOverride w:ilvl="0">
      <w:startOverride w:val="6"/>
    </w:lvlOverride>
  </w:num>
  <w:num w:numId="46">
    <w:abstractNumId w:val="36"/>
  </w:num>
  <w:num w:numId="47">
    <w:abstractNumId w:val="16"/>
    <w:lvlOverride w:ilvl="0">
      <w:startOverride w:val="2"/>
    </w:lvlOverride>
  </w:num>
  <w:num w:numId="48">
    <w:abstractNumId w:val="51"/>
    <w:lvlOverride w:ilvl="0">
      <w:startOverride w:val="3"/>
    </w:lvlOverride>
  </w:num>
  <w:num w:numId="49">
    <w:abstractNumId w:val="25"/>
    <w:lvlOverride w:ilvl="0">
      <w:startOverride w:val="4"/>
    </w:lvlOverride>
  </w:num>
  <w:num w:numId="50">
    <w:abstractNumId w:val="33"/>
    <w:lvlOverride w:ilvl="0">
      <w:startOverride w:val="7"/>
    </w:lvlOverride>
  </w:num>
  <w:num w:numId="51">
    <w:abstractNumId w:val="2"/>
  </w:num>
  <w:num w:numId="52">
    <w:abstractNumId w:val="1"/>
    <w:lvlOverride w:ilvl="0">
      <w:startOverride w:val="2"/>
    </w:lvlOverride>
  </w:num>
  <w:num w:numId="53">
    <w:abstractNumId w:val="53"/>
    <w:lvlOverride w:ilvl="0">
      <w:startOverride w:val="3"/>
    </w:lvlOverride>
  </w:num>
  <w:num w:numId="54">
    <w:abstractNumId w:val="38"/>
    <w:lvlOverride w:ilvl="0">
      <w:startOverride w:val="4"/>
    </w:lvlOverride>
  </w:num>
  <w:num w:numId="55">
    <w:abstractNumId w:val="43"/>
    <w:lvlOverride w:ilvl="0">
      <w:startOverride w:val="8"/>
    </w:lvlOverride>
  </w:num>
  <w:num w:numId="56">
    <w:abstractNumId w:val="54"/>
  </w:num>
  <w:num w:numId="57">
    <w:abstractNumId w:val="14"/>
    <w:lvlOverride w:ilvl="0">
      <w:startOverride w:val="2"/>
    </w:lvlOverride>
  </w:num>
  <w:num w:numId="58">
    <w:abstractNumId w:val="31"/>
    <w:lvlOverride w:ilvl="0">
      <w:startOverride w:val="3"/>
    </w:lvlOverride>
  </w:num>
  <w:num w:numId="59">
    <w:abstractNumId w:val="49"/>
    <w:lvlOverride w:ilvl="0">
      <w:startOverride w:val="9"/>
    </w:lvlOverride>
  </w:num>
  <w:num w:numId="60">
    <w:abstractNumId w:val="57"/>
  </w:num>
  <w:num w:numId="61">
    <w:abstractNumId w:val="20"/>
    <w:lvlOverride w:ilvl="0">
      <w:startOverride w:val="2"/>
    </w:lvlOverride>
  </w:num>
  <w:num w:numId="62">
    <w:abstractNumId w:val="30"/>
    <w:lvlOverride w:ilvl="0">
      <w:startOverride w:val="3"/>
    </w:lvlOverride>
  </w:num>
  <w:num w:numId="63">
    <w:abstractNumId w:val="62"/>
    <w:lvlOverride w:ilvl="0">
      <w:startOverride w:val="10"/>
    </w:lvlOverride>
  </w:num>
  <w:num w:numId="64">
    <w:abstractNumId w:val="64"/>
  </w:num>
  <w:num w:numId="65">
    <w:abstractNumId w:val="40"/>
    <w:lvlOverride w:ilvl="0">
      <w:startOverride w:val="2"/>
    </w:lvlOverride>
  </w:num>
  <w:num w:numId="66">
    <w:abstractNumId w:val="32"/>
  </w:num>
  <w:num w:numId="67">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7E"/>
    <w:rsid w:val="0000505A"/>
    <w:rsid w:val="00022DF9"/>
    <w:rsid w:val="00036C48"/>
    <w:rsid w:val="0006164F"/>
    <w:rsid w:val="00077F26"/>
    <w:rsid w:val="000B1759"/>
    <w:rsid w:val="000D3B34"/>
    <w:rsid w:val="00100B9F"/>
    <w:rsid w:val="00140D10"/>
    <w:rsid w:val="0019598A"/>
    <w:rsid w:val="001D1C87"/>
    <w:rsid w:val="002125F7"/>
    <w:rsid w:val="00263AEA"/>
    <w:rsid w:val="002A7DD5"/>
    <w:rsid w:val="002B73DB"/>
    <w:rsid w:val="002E3D60"/>
    <w:rsid w:val="002F24CB"/>
    <w:rsid w:val="00310693"/>
    <w:rsid w:val="00340363"/>
    <w:rsid w:val="003504FD"/>
    <w:rsid w:val="00364949"/>
    <w:rsid w:val="0037147F"/>
    <w:rsid w:val="00376BCD"/>
    <w:rsid w:val="00384C91"/>
    <w:rsid w:val="0038610C"/>
    <w:rsid w:val="003F3B6C"/>
    <w:rsid w:val="00403299"/>
    <w:rsid w:val="004070B6"/>
    <w:rsid w:val="00412C43"/>
    <w:rsid w:val="00413A11"/>
    <w:rsid w:val="00423786"/>
    <w:rsid w:val="00493579"/>
    <w:rsid w:val="00496886"/>
    <w:rsid w:val="004C5F8B"/>
    <w:rsid w:val="004F697E"/>
    <w:rsid w:val="005101E7"/>
    <w:rsid w:val="00525A07"/>
    <w:rsid w:val="005536EA"/>
    <w:rsid w:val="00617B9A"/>
    <w:rsid w:val="00647790"/>
    <w:rsid w:val="00682F81"/>
    <w:rsid w:val="006B44C2"/>
    <w:rsid w:val="006C0F87"/>
    <w:rsid w:val="006C70AC"/>
    <w:rsid w:val="006C7E54"/>
    <w:rsid w:val="006D10D4"/>
    <w:rsid w:val="006E610C"/>
    <w:rsid w:val="007059EA"/>
    <w:rsid w:val="00713FCD"/>
    <w:rsid w:val="00730D31"/>
    <w:rsid w:val="007C2900"/>
    <w:rsid w:val="007D2450"/>
    <w:rsid w:val="00805650"/>
    <w:rsid w:val="008358B1"/>
    <w:rsid w:val="00854113"/>
    <w:rsid w:val="00861068"/>
    <w:rsid w:val="00861B18"/>
    <w:rsid w:val="008936B1"/>
    <w:rsid w:val="00897E21"/>
    <w:rsid w:val="008A2A69"/>
    <w:rsid w:val="008D7294"/>
    <w:rsid w:val="008E0AE3"/>
    <w:rsid w:val="00915F62"/>
    <w:rsid w:val="009455B3"/>
    <w:rsid w:val="00973BB5"/>
    <w:rsid w:val="00980388"/>
    <w:rsid w:val="0099721A"/>
    <w:rsid w:val="009B2B95"/>
    <w:rsid w:val="009C3485"/>
    <w:rsid w:val="009D69C5"/>
    <w:rsid w:val="00A33CE1"/>
    <w:rsid w:val="00A354BF"/>
    <w:rsid w:val="00A658A3"/>
    <w:rsid w:val="00AE4AF9"/>
    <w:rsid w:val="00AF143E"/>
    <w:rsid w:val="00B675F2"/>
    <w:rsid w:val="00BC3D06"/>
    <w:rsid w:val="00BD0A26"/>
    <w:rsid w:val="00BE4603"/>
    <w:rsid w:val="00C23049"/>
    <w:rsid w:val="00C3250B"/>
    <w:rsid w:val="00C34D40"/>
    <w:rsid w:val="00C4265F"/>
    <w:rsid w:val="00C531F4"/>
    <w:rsid w:val="00C64BCC"/>
    <w:rsid w:val="00CB6669"/>
    <w:rsid w:val="00CD210E"/>
    <w:rsid w:val="00CE4397"/>
    <w:rsid w:val="00CF6A0D"/>
    <w:rsid w:val="00D25257"/>
    <w:rsid w:val="00D26B2B"/>
    <w:rsid w:val="00D43121"/>
    <w:rsid w:val="00D505BB"/>
    <w:rsid w:val="00D50CE7"/>
    <w:rsid w:val="00DB45D3"/>
    <w:rsid w:val="00DC6C29"/>
    <w:rsid w:val="00DE0881"/>
    <w:rsid w:val="00DE52AC"/>
    <w:rsid w:val="00DF2154"/>
    <w:rsid w:val="00DF2D1A"/>
    <w:rsid w:val="00E36349"/>
    <w:rsid w:val="00EF78EC"/>
    <w:rsid w:val="00EF7E33"/>
    <w:rsid w:val="00F027D5"/>
    <w:rsid w:val="00F3616F"/>
    <w:rsid w:val="00F70F46"/>
    <w:rsid w:val="00F760AE"/>
    <w:rsid w:val="00F955D0"/>
    <w:rsid w:val="00F96535"/>
    <w:rsid w:val="00FB11F0"/>
    <w:rsid w:val="00FC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06164F"/>
    <w:pPr>
      <w:tabs>
        <w:tab w:val="center" w:pos="4680"/>
        <w:tab w:val="right" w:pos="9360"/>
      </w:tabs>
    </w:pPr>
  </w:style>
  <w:style w:type="character" w:customStyle="1" w:styleId="HeaderChar">
    <w:name w:val="Header Char"/>
    <w:basedOn w:val="DefaultParagraphFont"/>
    <w:link w:val="Header"/>
    <w:uiPriority w:val="99"/>
    <w:rsid w:val="000616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06164F"/>
    <w:pPr>
      <w:tabs>
        <w:tab w:val="center" w:pos="4680"/>
        <w:tab w:val="right" w:pos="9360"/>
      </w:tabs>
    </w:pPr>
  </w:style>
  <w:style w:type="character" w:customStyle="1" w:styleId="HeaderChar">
    <w:name w:val="Header Char"/>
    <w:basedOn w:val="DefaultParagraphFont"/>
    <w:link w:val="Header"/>
    <w:uiPriority w:val="99"/>
    <w:rsid w:val="0006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D9763-FC47-4EF3-AA9D-C2E94DA2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Clowers, Linda</dc:creator>
  <cp:lastModifiedBy>Windows User</cp:lastModifiedBy>
  <cp:revision>2</cp:revision>
  <dcterms:created xsi:type="dcterms:W3CDTF">2018-11-20T00:17:00Z</dcterms:created>
  <dcterms:modified xsi:type="dcterms:W3CDTF">2018-11-20T00:17:00Z</dcterms:modified>
</cp:coreProperties>
</file>